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FC28A" w14:textId="77777777" w:rsidR="000A0B00" w:rsidRPr="006B3109" w:rsidRDefault="00135EDE" w:rsidP="007E6899">
      <w:pPr>
        <w:spacing w:after="0"/>
        <w:jc w:val="center"/>
        <w:rPr>
          <w:rFonts w:ascii="Times New Roman" w:hAnsi="Times New Roman"/>
          <w:sz w:val="16"/>
          <w:szCs w:val="16"/>
        </w:rPr>
      </w:pPr>
      <w:r>
        <w:pict w14:anchorId="304FB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hacg" style="width:172.8pt;height:121.8pt;visibility:visible" o:allowoverlap="f">
            <v:imagedata r:id="rId8" o:title=""/>
          </v:shape>
        </w:pict>
      </w:r>
    </w:p>
    <w:p w14:paraId="7A06E618" w14:textId="77777777" w:rsidR="000A0B00" w:rsidRPr="006B3109" w:rsidRDefault="000A0B00" w:rsidP="000A0B00">
      <w:pPr>
        <w:jc w:val="center"/>
        <w:rPr>
          <w:rFonts w:ascii="Times New Roman" w:hAnsi="Times New Roman"/>
          <w:sz w:val="16"/>
          <w:szCs w:val="16"/>
        </w:rPr>
      </w:pPr>
    </w:p>
    <w:p w14:paraId="75B62F3C" w14:textId="77777777" w:rsidR="000A0B00" w:rsidRPr="006B3109" w:rsidRDefault="000A0B00" w:rsidP="000A0B00">
      <w:pPr>
        <w:jc w:val="center"/>
        <w:rPr>
          <w:rFonts w:ascii="Times New Roman" w:hAnsi="Times New Roman"/>
          <w:sz w:val="16"/>
          <w:szCs w:val="16"/>
        </w:rPr>
      </w:pPr>
    </w:p>
    <w:p w14:paraId="693F0F33" w14:textId="77777777" w:rsidR="000A0B00" w:rsidRPr="006B3109" w:rsidRDefault="000A0B00" w:rsidP="000A0B00">
      <w:pPr>
        <w:jc w:val="center"/>
        <w:rPr>
          <w:rFonts w:ascii="Times New Roman" w:hAnsi="Times New Roman"/>
          <w:sz w:val="16"/>
          <w:szCs w:val="16"/>
        </w:rPr>
      </w:pPr>
    </w:p>
    <w:p w14:paraId="333701DA" w14:textId="77777777" w:rsidR="006B3109" w:rsidRPr="006B3109" w:rsidRDefault="006B3109" w:rsidP="000A0B00">
      <w:pPr>
        <w:jc w:val="center"/>
        <w:rPr>
          <w:rFonts w:ascii="Times New Roman" w:hAnsi="Times New Roman"/>
          <w:sz w:val="16"/>
          <w:szCs w:val="16"/>
        </w:rPr>
      </w:pPr>
    </w:p>
    <w:p w14:paraId="604ED85E" w14:textId="77777777" w:rsidR="006B3109" w:rsidRPr="006B3109" w:rsidRDefault="006B3109" w:rsidP="006B3109">
      <w:pPr>
        <w:spacing w:after="0" w:line="240" w:lineRule="auto"/>
        <w:jc w:val="center"/>
        <w:rPr>
          <w:rFonts w:ascii="ChurchwardBruDReg" w:hAnsi="ChurchwardBruDReg"/>
          <w:b/>
          <w:i/>
          <w:sz w:val="36"/>
          <w:szCs w:val="36"/>
        </w:rPr>
      </w:pPr>
      <w:r w:rsidRPr="006B3109">
        <w:rPr>
          <w:rFonts w:ascii="ChurchwardBruDReg" w:hAnsi="ChurchwardBruDReg"/>
          <w:b/>
          <w:i/>
          <w:sz w:val="36"/>
          <w:szCs w:val="36"/>
        </w:rPr>
        <w:t xml:space="preserve">THE HOUSING AUTHORITY OF </w:t>
      </w:r>
      <w:smartTag w:uri="urn:schemas-microsoft-com:office:smarttags" w:element="place">
        <w:smartTag w:uri="urn:schemas-microsoft-com:office:smarttags" w:element="City">
          <w:r w:rsidRPr="006B3109">
            <w:rPr>
              <w:rFonts w:ascii="ChurchwardBruDReg" w:hAnsi="ChurchwardBruDReg"/>
              <w:b/>
              <w:i/>
              <w:sz w:val="36"/>
              <w:szCs w:val="36"/>
            </w:rPr>
            <w:t>COLUMBUS</w:t>
          </w:r>
        </w:smartTag>
        <w:r w:rsidRPr="006B3109">
          <w:rPr>
            <w:rFonts w:ascii="ChurchwardBruDReg" w:hAnsi="ChurchwardBruDReg"/>
            <w:b/>
            <w:i/>
            <w:sz w:val="36"/>
            <w:szCs w:val="36"/>
          </w:rPr>
          <w:t xml:space="preserve">, </w:t>
        </w:r>
        <w:smartTag w:uri="urn:schemas-microsoft-com:office:smarttags" w:element="country-region">
          <w:r w:rsidRPr="006B3109">
            <w:rPr>
              <w:rFonts w:ascii="ChurchwardBruDReg" w:hAnsi="ChurchwardBruDReg"/>
              <w:b/>
              <w:i/>
              <w:sz w:val="36"/>
              <w:szCs w:val="36"/>
            </w:rPr>
            <w:t>GEORGIA</w:t>
          </w:r>
        </w:smartTag>
      </w:smartTag>
    </w:p>
    <w:p w14:paraId="4BCF75A0" w14:textId="77777777" w:rsidR="006B3109" w:rsidRDefault="006B3109" w:rsidP="000A0B00">
      <w:pPr>
        <w:jc w:val="center"/>
        <w:rPr>
          <w:rFonts w:ascii="Times New Roman" w:hAnsi="Times New Roman"/>
          <w:sz w:val="16"/>
          <w:szCs w:val="16"/>
        </w:rPr>
      </w:pPr>
    </w:p>
    <w:p w14:paraId="70E04F0B" w14:textId="77777777" w:rsidR="006B3109" w:rsidRDefault="006B3109" w:rsidP="000A0B00">
      <w:pPr>
        <w:jc w:val="center"/>
        <w:rPr>
          <w:rFonts w:ascii="Times New Roman" w:hAnsi="Times New Roman"/>
          <w:sz w:val="16"/>
          <w:szCs w:val="16"/>
        </w:rPr>
      </w:pPr>
    </w:p>
    <w:p w14:paraId="6845439E" w14:textId="77777777" w:rsidR="006B3109" w:rsidRDefault="006B3109" w:rsidP="000A0B00">
      <w:pPr>
        <w:jc w:val="center"/>
        <w:rPr>
          <w:rFonts w:ascii="Times New Roman" w:hAnsi="Times New Roman"/>
          <w:sz w:val="16"/>
          <w:szCs w:val="16"/>
        </w:rPr>
      </w:pPr>
    </w:p>
    <w:p w14:paraId="443FF085" w14:textId="77777777" w:rsidR="006B3109" w:rsidRPr="006B3109" w:rsidRDefault="006B3109" w:rsidP="006B3109">
      <w:pPr>
        <w:spacing w:after="0" w:line="240" w:lineRule="auto"/>
        <w:jc w:val="center"/>
        <w:rPr>
          <w:rFonts w:ascii="TimeScrDMed" w:hAnsi="TimeScrDMed"/>
          <w:b/>
          <w:i/>
          <w:caps/>
          <w:sz w:val="48"/>
          <w:szCs w:val="48"/>
        </w:rPr>
      </w:pPr>
      <w:r w:rsidRPr="00C57CC0">
        <w:rPr>
          <w:rFonts w:ascii="TimeScrDMed" w:hAnsi="TimeScrDMed"/>
          <w:b/>
          <w:i/>
          <w:sz w:val="48"/>
          <w:szCs w:val="48"/>
        </w:rPr>
        <w:t xml:space="preserve">MOVING TO WORK </w:t>
      </w:r>
      <w:r w:rsidRPr="006B3109">
        <w:rPr>
          <w:rFonts w:ascii="TimeScrDMed" w:hAnsi="TimeScrDMed"/>
          <w:b/>
          <w:i/>
          <w:caps/>
          <w:sz w:val="48"/>
          <w:szCs w:val="48"/>
        </w:rPr>
        <w:t>Demonstration</w:t>
      </w:r>
    </w:p>
    <w:p w14:paraId="63FAFC46" w14:textId="77777777" w:rsidR="006B3109" w:rsidRDefault="006B3109" w:rsidP="000A0B00">
      <w:pPr>
        <w:jc w:val="center"/>
        <w:rPr>
          <w:rFonts w:ascii="Times New Roman" w:hAnsi="Times New Roman"/>
          <w:sz w:val="16"/>
          <w:szCs w:val="16"/>
        </w:rPr>
      </w:pPr>
    </w:p>
    <w:p w14:paraId="2EAD0117" w14:textId="77777777" w:rsidR="006B3109" w:rsidRDefault="006B3109" w:rsidP="000A0B00">
      <w:pPr>
        <w:jc w:val="center"/>
        <w:rPr>
          <w:rFonts w:ascii="Times New Roman" w:hAnsi="Times New Roman"/>
          <w:sz w:val="16"/>
          <w:szCs w:val="16"/>
        </w:rPr>
      </w:pPr>
    </w:p>
    <w:p w14:paraId="3E0FAC44" w14:textId="77777777" w:rsidR="006B3109" w:rsidRDefault="006B3109" w:rsidP="000A0B00">
      <w:pPr>
        <w:jc w:val="center"/>
        <w:rPr>
          <w:rFonts w:ascii="Times New Roman" w:hAnsi="Times New Roman"/>
          <w:sz w:val="16"/>
          <w:szCs w:val="16"/>
        </w:rPr>
      </w:pPr>
    </w:p>
    <w:p w14:paraId="7A508F88" w14:textId="77777777" w:rsidR="006B3109" w:rsidRPr="00C57CC0" w:rsidRDefault="006B3109" w:rsidP="006B3109">
      <w:pPr>
        <w:spacing w:after="0" w:line="240" w:lineRule="auto"/>
        <w:jc w:val="center"/>
        <w:rPr>
          <w:rFonts w:ascii="New York" w:hAnsi="New York"/>
          <w:b/>
          <w:sz w:val="40"/>
          <w:szCs w:val="40"/>
        </w:rPr>
      </w:pPr>
      <w:r w:rsidRPr="00C57CC0">
        <w:rPr>
          <w:rFonts w:ascii="New York" w:hAnsi="New York"/>
          <w:b/>
          <w:sz w:val="40"/>
          <w:szCs w:val="40"/>
        </w:rPr>
        <w:t>YEAR ONE PLAN</w:t>
      </w:r>
    </w:p>
    <w:p w14:paraId="7F9F44A5" w14:textId="77777777" w:rsidR="006B3109" w:rsidRDefault="006B3109" w:rsidP="006B3109">
      <w:pPr>
        <w:spacing w:after="0" w:line="240" w:lineRule="auto"/>
        <w:jc w:val="center"/>
        <w:rPr>
          <w:rFonts w:ascii="Times New Roman" w:hAnsi="Times New Roman"/>
          <w:sz w:val="16"/>
          <w:szCs w:val="16"/>
        </w:rPr>
      </w:pPr>
    </w:p>
    <w:p w14:paraId="1C19720B" w14:textId="77777777" w:rsidR="006B3109" w:rsidRPr="006B3109" w:rsidRDefault="006B3109" w:rsidP="006B3109">
      <w:pPr>
        <w:spacing w:after="0" w:line="240" w:lineRule="auto"/>
        <w:jc w:val="center"/>
        <w:rPr>
          <w:rFonts w:ascii="Times New Roman" w:hAnsi="Times New Roman"/>
          <w:sz w:val="16"/>
          <w:szCs w:val="16"/>
        </w:rPr>
      </w:pPr>
    </w:p>
    <w:p w14:paraId="1738CC77" w14:textId="77777777" w:rsidR="006B3109" w:rsidRPr="00C57CC0" w:rsidRDefault="006B3109" w:rsidP="006B3109">
      <w:pPr>
        <w:spacing w:after="0" w:line="240" w:lineRule="auto"/>
        <w:jc w:val="center"/>
        <w:rPr>
          <w:rFonts w:ascii="New York" w:hAnsi="New York"/>
          <w:b/>
          <w:sz w:val="28"/>
          <w:szCs w:val="28"/>
        </w:rPr>
      </w:pPr>
      <w:r>
        <w:rPr>
          <w:rFonts w:ascii="New York" w:hAnsi="New York"/>
          <w:b/>
          <w:sz w:val="28"/>
          <w:szCs w:val="28"/>
        </w:rPr>
        <w:t>FY2014 Annual Plan</w:t>
      </w:r>
    </w:p>
    <w:p w14:paraId="7908BB1B" w14:textId="77777777" w:rsidR="006B3109" w:rsidRPr="00C57CC0" w:rsidRDefault="006B3109" w:rsidP="006B3109">
      <w:pPr>
        <w:spacing w:after="0" w:line="240" w:lineRule="auto"/>
        <w:jc w:val="center"/>
        <w:rPr>
          <w:rFonts w:ascii="New York" w:hAnsi="New York"/>
          <w:b/>
          <w:sz w:val="28"/>
          <w:szCs w:val="28"/>
        </w:rPr>
      </w:pPr>
      <w:r w:rsidRPr="00C57CC0">
        <w:rPr>
          <w:rFonts w:ascii="New York" w:hAnsi="New York"/>
          <w:b/>
          <w:sz w:val="28"/>
          <w:szCs w:val="28"/>
        </w:rPr>
        <w:t>JULY 1, 2013 – JUNE 30, 2014</w:t>
      </w:r>
    </w:p>
    <w:p w14:paraId="5EFEFEC1" w14:textId="77777777" w:rsidR="006B3109" w:rsidRDefault="006B3109" w:rsidP="000A0B00">
      <w:pPr>
        <w:jc w:val="center"/>
        <w:rPr>
          <w:rFonts w:ascii="Times New Roman" w:hAnsi="Times New Roman"/>
          <w:sz w:val="16"/>
          <w:szCs w:val="16"/>
        </w:rPr>
      </w:pPr>
    </w:p>
    <w:p w14:paraId="77802D5E" w14:textId="77777777" w:rsidR="006B3109" w:rsidRDefault="006B3109" w:rsidP="000A0B00">
      <w:pPr>
        <w:jc w:val="center"/>
        <w:rPr>
          <w:rFonts w:ascii="Times New Roman" w:hAnsi="Times New Roman"/>
          <w:sz w:val="16"/>
          <w:szCs w:val="16"/>
        </w:rPr>
      </w:pPr>
    </w:p>
    <w:p w14:paraId="0B5967A3" w14:textId="77777777" w:rsidR="006B3109" w:rsidRDefault="006B3109" w:rsidP="000A0B00">
      <w:pPr>
        <w:jc w:val="center"/>
        <w:rPr>
          <w:rFonts w:ascii="Times New Roman" w:hAnsi="Times New Roman"/>
          <w:sz w:val="16"/>
          <w:szCs w:val="16"/>
        </w:rPr>
      </w:pPr>
    </w:p>
    <w:p w14:paraId="7FE98EAF" w14:textId="77777777" w:rsidR="006B3109" w:rsidRDefault="006B3109" w:rsidP="006B3109">
      <w:pPr>
        <w:spacing w:after="0" w:line="240" w:lineRule="auto"/>
        <w:jc w:val="center"/>
        <w:rPr>
          <w:rFonts w:ascii="Times New Roman" w:hAnsi="Times New Roman"/>
          <w:b/>
          <w:sz w:val="28"/>
          <w:szCs w:val="28"/>
        </w:rPr>
      </w:pPr>
      <w:r>
        <w:rPr>
          <w:rFonts w:ascii="Times New Roman" w:hAnsi="Times New Roman"/>
          <w:b/>
          <w:sz w:val="28"/>
          <w:szCs w:val="28"/>
        </w:rPr>
        <w:t>Originally submitted:  June 27, 2012</w:t>
      </w:r>
    </w:p>
    <w:p w14:paraId="3E13D1CD" w14:textId="77777777" w:rsidR="00B85067" w:rsidRDefault="006B3109" w:rsidP="007E6899">
      <w:pPr>
        <w:spacing w:after="0"/>
        <w:jc w:val="center"/>
        <w:rPr>
          <w:rFonts w:ascii="Times New Roman" w:hAnsi="Times New Roman"/>
          <w:b/>
          <w:sz w:val="28"/>
          <w:szCs w:val="28"/>
        </w:rPr>
      </w:pPr>
      <w:r>
        <w:rPr>
          <w:rFonts w:ascii="Times New Roman" w:hAnsi="Times New Roman"/>
          <w:b/>
          <w:sz w:val="28"/>
          <w:szCs w:val="28"/>
        </w:rPr>
        <w:t>Resubmitted</w:t>
      </w:r>
      <w:r w:rsidRPr="00125735">
        <w:rPr>
          <w:rFonts w:ascii="Times New Roman" w:hAnsi="Times New Roman"/>
          <w:b/>
          <w:sz w:val="28"/>
          <w:szCs w:val="28"/>
        </w:rPr>
        <w:t xml:space="preserve">:  April </w:t>
      </w:r>
      <w:r>
        <w:rPr>
          <w:rFonts w:ascii="Times New Roman" w:hAnsi="Times New Roman"/>
          <w:b/>
          <w:sz w:val="28"/>
          <w:szCs w:val="28"/>
        </w:rPr>
        <w:t>12</w:t>
      </w:r>
      <w:r w:rsidRPr="00125735">
        <w:rPr>
          <w:rFonts w:ascii="Times New Roman" w:hAnsi="Times New Roman"/>
          <w:b/>
          <w:sz w:val="28"/>
          <w:szCs w:val="28"/>
        </w:rPr>
        <w:t>, 2013</w:t>
      </w:r>
    </w:p>
    <w:p w14:paraId="36A3DD17" w14:textId="77777777" w:rsidR="00CC2467" w:rsidRDefault="00CC2467" w:rsidP="007E6899">
      <w:pPr>
        <w:spacing w:after="0"/>
        <w:jc w:val="center"/>
        <w:rPr>
          <w:rFonts w:ascii="Times New Roman" w:hAnsi="Times New Roman"/>
          <w:b/>
          <w:sz w:val="28"/>
          <w:szCs w:val="28"/>
        </w:rPr>
      </w:pPr>
      <w:r>
        <w:rPr>
          <w:rFonts w:ascii="Times New Roman" w:hAnsi="Times New Roman"/>
          <w:b/>
          <w:sz w:val="28"/>
          <w:szCs w:val="28"/>
        </w:rPr>
        <w:t>Revised: July 23, 2013</w:t>
      </w:r>
    </w:p>
    <w:p w14:paraId="196473A0" w14:textId="77777777" w:rsidR="00054123" w:rsidRDefault="00B85067" w:rsidP="00054123">
      <w:pPr>
        <w:spacing w:after="0" w:line="240" w:lineRule="auto"/>
        <w:jc w:val="center"/>
        <w:rPr>
          <w:rFonts w:ascii="Times New Roman" w:hAnsi="Times New Roman"/>
          <w:b/>
          <w:sz w:val="40"/>
          <w:szCs w:val="40"/>
        </w:rPr>
      </w:pPr>
      <w:r>
        <w:rPr>
          <w:rFonts w:ascii="Times New Roman" w:hAnsi="Times New Roman"/>
          <w:b/>
          <w:sz w:val="28"/>
          <w:szCs w:val="28"/>
        </w:rPr>
        <w:br w:type="page"/>
      </w:r>
      <w:r w:rsidR="00054123" w:rsidRPr="00054123">
        <w:rPr>
          <w:rFonts w:ascii="Times New Roman" w:hAnsi="Times New Roman"/>
          <w:b/>
          <w:sz w:val="40"/>
          <w:szCs w:val="40"/>
        </w:rPr>
        <w:lastRenderedPageBreak/>
        <w:t>TABLE of CONTENTS</w:t>
      </w:r>
    </w:p>
    <w:p w14:paraId="3DB485E9" w14:textId="77777777" w:rsidR="00054123" w:rsidRDefault="00054123" w:rsidP="00054123">
      <w:pPr>
        <w:spacing w:after="0" w:line="240" w:lineRule="auto"/>
        <w:jc w:val="center"/>
        <w:rPr>
          <w:rFonts w:ascii="Times New Roman" w:hAnsi="Times New Roman"/>
          <w:sz w:val="16"/>
          <w:szCs w:val="16"/>
        </w:rPr>
      </w:pPr>
    </w:p>
    <w:p w14:paraId="51820BBE" w14:textId="77777777" w:rsidR="00054123" w:rsidRDefault="00054123" w:rsidP="00054123">
      <w:pPr>
        <w:spacing w:after="0" w:line="240" w:lineRule="auto"/>
        <w:jc w:val="center"/>
        <w:rPr>
          <w:rFonts w:ascii="Times New Roman" w:hAnsi="Times New Roman"/>
          <w:sz w:val="16"/>
          <w:szCs w:val="16"/>
        </w:rPr>
      </w:pPr>
    </w:p>
    <w:p w14:paraId="05095889" w14:textId="77777777" w:rsidR="00054123" w:rsidRDefault="00054123" w:rsidP="00054123">
      <w:pPr>
        <w:spacing w:after="0" w:line="240" w:lineRule="auto"/>
        <w:jc w:val="center"/>
        <w:rPr>
          <w:rFonts w:ascii="Times New Roman" w:hAnsi="Times New Roman"/>
          <w:sz w:val="16"/>
          <w:szCs w:val="16"/>
        </w:rPr>
      </w:pPr>
    </w:p>
    <w:p w14:paraId="52963172" w14:textId="77777777" w:rsidR="00054123" w:rsidRPr="00E26B8A" w:rsidRDefault="00054123" w:rsidP="00054123">
      <w:pPr>
        <w:tabs>
          <w:tab w:val="left" w:pos="1800"/>
          <w:tab w:val="right" w:pos="9360"/>
        </w:tabs>
        <w:spacing w:after="0" w:line="240" w:lineRule="auto"/>
        <w:rPr>
          <w:rFonts w:ascii="Times New Roman" w:hAnsi="Times New Roman"/>
          <w:b/>
          <w:smallCaps/>
          <w:sz w:val="28"/>
          <w:szCs w:val="28"/>
          <w:u w:val="single"/>
        </w:rPr>
      </w:pPr>
      <w:r w:rsidRPr="00E26B8A">
        <w:rPr>
          <w:rFonts w:ascii="Times New Roman" w:hAnsi="Times New Roman"/>
          <w:b/>
          <w:smallCaps/>
          <w:sz w:val="28"/>
          <w:szCs w:val="28"/>
          <w:u w:val="single"/>
        </w:rPr>
        <w:t>Section</w:t>
      </w:r>
      <w:r w:rsidRPr="00E26B8A">
        <w:rPr>
          <w:rFonts w:ascii="Times New Roman" w:hAnsi="Times New Roman"/>
          <w:b/>
          <w:smallCaps/>
          <w:sz w:val="28"/>
          <w:szCs w:val="28"/>
          <w:u w:val="single"/>
        </w:rPr>
        <w:tab/>
        <w:t>Title</w:t>
      </w:r>
      <w:r w:rsidRPr="00E26B8A">
        <w:rPr>
          <w:rFonts w:ascii="Times New Roman" w:hAnsi="Times New Roman"/>
          <w:b/>
          <w:smallCaps/>
          <w:sz w:val="28"/>
          <w:szCs w:val="28"/>
          <w:u w:val="single"/>
        </w:rPr>
        <w:tab/>
        <w:t>Page</w:t>
      </w:r>
    </w:p>
    <w:p w14:paraId="66F3CCA9" w14:textId="77777777" w:rsidR="00054123" w:rsidRDefault="00054123" w:rsidP="00054123">
      <w:pPr>
        <w:tabs>
          <w:tab w:val="left" w:pos="1800"/>
          <w:tab w:val="right" w:pos="9360"/>
        </w:tabs>
        <w:spacing w:after="0" w:line="240" w:lineRule="auto"/>
        <w:rPr>
          <w:rFonts w:ascii="Times New Roman" w:hAnsi="Times New Roman"/>
          <w:sz w:val="16"/>
          <w:szCs w:val="16"/>
        </w:rPr>
      </w:pPr>
    </w:p>
    <w:p w14:paraId="31FF5EF7" w14:textId="77777777" w:rsidR="00054123" w:rsidRDefault="00054123" w:rsidP="00054123">
      <w:pPr>
        <w:tabs>
          <w:tab w:val="left" w:pos="1800"/>
          <w:tab w:val="right" w:pos="9360"/>
        </w:tabs>
        <w:spacing w:after="0" w:line="240" w:lineRule="auto"/>
        <w:rPr>
          <w:rFonts w:ascii="Times New Roman" w:hAnsi="Times New Roman"/>
          <w:b/>
          <w:sz w:val="24"/>
          <w:szCs w:val="24"/>
        </w:rPr>
      </w:pPr>
      <w:r w:rsidRPr="00054123">
        <w:rPr>
          <w:rFonts w:ascii="Times New Roman" w:hAnsi="Times New Roman"/>
          <w:b/>
          <w:sz w:val="24"/>
          <w:szCs w:val="24"/>
        </w:rPr>
        <w:t>I.</w:t>
      </w:r>
      <w:r w:rsidRPr="00054123">
        <w:rPr>
          <w:rFonts w:ascii="Times New Roman" w:hAnsi="Times New Roman"/>
          <w:b/>
          <w:sz w:val="24"/>
          <w:szCs w:val="24"/>
        </w:rPr>
        <w:tab/>
        <w:t>Introduction</w:t>
      </w:r>
      <w:r w:rsidRPr="00054123">
        <w:rPr>
          <w:rFonts w:ascii="Times New Roman" w:hAnsi="Times New Roman"/>
          <w:b/>
          <w:sz w:val="24"/>
          <w:szCs w:val="24"/>
        </w:rPr>
        <w:tab/>
      </w:r>
      <w:r w:rsidR="000507C0">
        <w:rPr>
          <w:rFonts w:ascii="Times New Roman" w:hAnsi="Times New Roman"/>
          <w:b/>
          <w:sz w:val="24"/>
          <w:szCs w:val="24"/>
        </w:rPr>
        <w:t>3</w:t>
      </w:r>
    </w:p>
    <w:p w14:paraId="2CEAEEF7"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4BDE4D46" w14:textId="77777777" w:rsidR="00054123" w:rsidRDefault="00054123"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General Housing Authority Operating Information</w:t>
      </w:r>
      <w:r>
        <w:rPr>
          <w:rFonts w:ascii="Times New Roman" w:hAnsi="Times New Roman"/>
          <w:b/>
          <w:sz w:val="24"/>
          <w:szCs w:val="24"/>
        </w:rPr>
        <w:tab/>
      </w:r>
      <w:r w:rsidR="000507C0">
        <w:rPr>
          <w:rFonts w:ascii="Times New Roman" w:hAnsi="Times New Roman"/>
          <w:b/>
          <w:sz w:val="24"/>
          <w:szCs w:val="24"/>
        </w:rPr>
        <w:t>8</w:t>
      </w:r>
    </w:p>
    <w:p w14:paraId="2A476493"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0FEA35B2" w14:textId="77777777" w:rsidR="00054123" w:rsidRDefault="00054123"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Non-MTW Related Housing Authority Information</w:t>
      </w:r>
      <w:r>
        <w:rPr>
          <w:rFonts w:ascii="Times New Roman" w:hAnsi="Times New Roman"/>
          <w:b/>
          <w:sz w:val="24"/>
          <w:szCs w:val="24"/>
        </w:rPr>
        <w:tab/>
      </w:r>
      <w:r w:rsidR="00D755A2">
        <w:rPr>
          <w:rFonts w:ascii="Times New Roman" w:hAnsi="Times New Roman"/>
          <w:b/>
          <w:sz w:val="24"/>
          <w:szCs w:val="24"/>
        </w:rPr>
        <w:t>13</w:t>
      </w:r>
    </w:p>
    <w:p w14:paraId="271A9C6C"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42EF9BE6" w14:textId="77777777" w:rsidR="00054123" w:rsidRDefault="00054123"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IV.</w:t>
      </w:r>
      <w:r>
        <w:rPr>
          <w:rFonts w:ascii="Times New Roman" w:hAnsi="Times New Roman"/>
          <w:b/>
          <w:sz w:val="24"/>
          <w:szCs w:val="24"/>
        </w:rPr>
        <w:tab/>
        <w:t>Long-Term MTW Plan</w:t>
      </w:r>
      <w:r>
        <w:rPr>
          <w:rFonts w:ascii="Times New Roman" w:hAnsi="Times New Roman"/>
          <w:b/>
          <w:sz w:val="24"/>
          <w:szCs w:val="24"/>
        </w:rPr>
        <w:tab/>
      </w:r>
      <w:r w:rsidR="00D755A2">
        <w:rPr>
          <w:rFonts w:ascii="Times New Roman" w:hAnsi="Times New Roman"/>
          <w:b/>
          <w:sz w:val="24"/>
          <w:szCs w:val="24"/>
        </w:rPr>
        <w:t>14</w:t>
      </w:r>
    </w:p>
    <w:p w14:paraId="7D3C9706"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187AC488" w14:textId="77777777" w:rsidR="00054123" w:rsidRDefault="00054123"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rPr>
        <w:tab/>
        <w:t>Proposed MTW Activities: HUD Approval Requested</w:t>
      </w:r>
      <w:r>
        <w:rPr>
          <w:rFonts w:ascii="Times New Roman" w:hAnsi="Times New Roman"/>
          <w:b/>
          <w:sz w:val="24"/>
          <w:szCs w:val="24"/>
        </w:rPr>
        <w:tab/>
      </w:r>
      <w:r w:rsidR="00D755A2">
        <w:rPr>
          <w:rFonts w:ascii="Times New Roman" w:hAnsi="Times New Roman"/>
          <w:b/>
          <w:sz w:val="24"/>
          <w:szCs w:val="24"/>
        </w:rPr>
        <w:t>17</w:t>
      </w:r>
    </w:p>
    <w:p w14:paraId="38D258EB"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78A9FC18" w14:textId="77777777" w:rsidR="00054123" w:rsidRPr="00054123" w:rsidRDefault="00054123" w:rsidP="00054123">
      <w:pPr>
        <w:numPr>
          <w:ilvl w:val="2"/>
          <w:numId w:val="3"/>
        </w:numPr>
        <w:tabs>
          <w:tab w:val="left" w:pos="1800"/>
          <w:tab w:val="right" w:pos="9360"/>
        </w:tabs>
        <w:spacing w:after="0" w:line="240" w:lineRule="auto"/>
        <w:rPr>
          <w:rFonts w:ascii="Times New Roman" w:hAnsi="Times New Roman"/>
          <w:sz w:val="24"/>
          <w:szCs w:val="24"/>
        </w:rPr>
      </w:pPr>
      <w:r w:rsidRPr="00054123">
        <w:rPr>
          <w:rFonts w:ascii="Times New Roman" w:hAnsi="Times New Roman"/>
          <w:sz w:val="24"/>
          <w:szCs w:val="24"/>
        </w:rPr>
        <w:t>Activity One</w:t>
      </w:r>
      <w:r w:rsidR="0038334C">
        <w:rPr>
          <w:rFonts w:ascii="Times New Roman" w:hAnsi="Times New Roman"/>
          <w:sz w:val="24"/>
          <w:szCs w:val="24"/>
        </w:rPr>
        <w:t xml:space="preserve"> – Community Choice</w:t>
      </w:r>
      <w:r w:rsidRPr="00054123">
        <w:rPr>
          <w:rFonts w:ascii="Times New Roman" w:hAnsi="Times New Roman"/>
          <w:sz w:val="24"/>
          <w:szCs w:val="24"/>
        </w:rPr>
        <w:tab/>
      </w:r>
      <w:r w:rsidR="00D755A2">
        <w:rPr>
          <w:rFonts w:ascii="Times New Roman" w:hAnsi="Times New Roman"/>
          <w:sz w:val="24"/>
          <w:szCs w:val="24"/>
        </w:rPr>
        <w:t>17</w:t>
      </w:r>
    </w:p>
    <w:p w14:paraId="2C3924EC" w14:textId="77777777" w:rsidR="00054123" w:rsidRPr="00054123" w:rsidRDefault="00054123" w:rsidP="00054123">
      <w:pPr>
        <w:numPr>
          <w:ilvl w:val="2"/>
          <w:numId w:val="3"/>
        </w:numPr>
        <w:tabs>
          <w:tab w:val="left" w:pos="1800"/>
          <w:tab w:val="right" w:pos="9360"/>
        </w:tabs>
        <w:spacing w:after="0" w:line="240" w:lineRule="auto"/>
        <w:rPr>
          <w:rFonts w:ascii="Times New Roman" w:hAnsi="Times New Roman"/>
          <w:sz w:val="24"/>
          <w:szCs w:val="24"/>
        </w:rPr>
      </w:pPr>
      <w:r w:rsidRPr="00054123">
        <w:rPr>
          <w:rFonts w:ascii="Times New Roman" w:hAnsi="Times New Roman"/>
          <w:sz w:val="24"/>
          <w:szCs w:val="24"/>
        </w:rPr>
        <w:t>Activity Two</w:t>
      </w:r>
      <w:r w:rsidR="0038334C">
        <w:rPr>
          <w:rFonts w:ascii="Times New Roman" w:hAnsi="Times New Roman"/>
          <w:sz w:val="24"/>
          <w:szCs w:val="24"/>
        </w:rPr>
        <w:t xml:space="preserve"> – Innovations to Reduce Homelessness</w:t>
      </w:r>
      <w:r w:rsidRPr="00054123">
        <w:rPr>
          <w:rFonts w:ascii="Times New Roman" w:hAnsi="Times New Roman"/>
          <w:sz w:val="24"/>
          <w:szCs w:val="24"/>
        </w:rPr>
        <w:tab/>
      </w:r>
      <w:r w:rsidR="00D755A2">
        <w:rPr>
          <w:rFonts w:ascii="Times New Roman" w:hAnsi="Times New Roman"/>
          <w:sz w:val="24"/>
          <w:szCs w:val="24"/>
        </w:rPr>
        <w:t>22</w:t>
      </w:r>
    </w:p>
    <w:p w14:paraId="274A437C" w14:textId="77777777" w:rsidR="00054123" w:rsidRPr="00054123" w:rsidRDefault="00054123" w:rsidP="00054123">
      <w:pPr>
        <w:numPr>
          <w:ilvl w:val="2"/>
          <w:numId w:val="3"/>
        </w:numPr>
        <w:tabs>
          <w:tab w:val="left" w:pos="1800"/>
          <w:tab w:val="right" w:pos="9360"/>
        </w:tabs>
        <w:spacing w:after="0" w:line="240" w:lineRule="auto"/>
        <w:rPr>
          <w:rFonts w:ascii="Times New Roman" w:hAnsi="Times New Roman"/>
          <w:sz w:val="24"/>
          <w:szCs w:val="24"/>
        </w:rPr>
      </w:pPr>
      <w:r w:rsidRPr="00054123">
        <w:rPr>
          <w:rFonts w:ascii="Times New Roman" w:hAnsi="Times New Roman"/>
          <w:sz w:val="24"/>
          <w:szCs w:val="24"/>
        </w:rPr>
        <w:t>Activity Three</w:t>
      </w:r>
      <w:r w:rsidR="0038334C">
        <w:rPr>
          <w:rFonts w:ascii="Times New Roman" w:hAnsi="Times New Roman"/>
          <w:sz w:val="24"/>
          <w:szCs w:val="24"/>
        </w:rPr>
        <w:t xml:space="preserve"> – Administrative Reforms</w:t>
      </w:r>
      <w:r w:rsidRPr="00054123">
        <w:rPr>
          <w:rFonts w:ascii="Times New Roman" w:hAnsi="Times New Roman"/>
          <w:sz w:val="24"/>
          <w:szCs w:val="24"/>
        </w:rPr>
        <w:tab/>
      </w:r>
      <w:r w:rsidR="00D755A2">
        <w:rPr>
          <w:rFonts w:ascii="Times New Roman" w:hAnsi="Times New Roman"/>
          <w:sz w:val="24"/>
          <w:szCs w:val="24"/>
        </w:rPr>
        <w:t>26</w:t>
      </w:r>
    </w:p>
    <w:p w14:paraId="670BA60A" w14:textId="77777777" w:rsidR="00054123" w:rsidRPr="00054123" w:rsidRDefault="00054123" w:rsidP="00054123">
      <w:pPr>
        <w:numPr>
          <w:ilvl w:val="2"/>
          <w:numId w:val="3"/>
        </w:numPr>
        <w:tabs>
          <w:tab w:val="left" w:pos="1800"/>
          <w:tab w:val="right" w:pos="9360"/>
        </w:tabs>
        <w:spacing w:after="0" w:line="240" w:lineRule="auto"/>
        <w:rPr>
          <w:rFonts w:ascii="Times New Roman" w:hAnsi="Times New Roman"/>
          <w:sz w:val="24"/>
          <w:szCs w:val="24"/>
        </w:rPr>
      </w:pPr>
      <w:r w:rsidRPr="00054123">
        <w:rPr>
          <w:rFonts w:ascii="Times New Roman" w:hAnsi="Times New Roman"/>
          <w:sz w:val="24"/>
          <w:szCs w:val="24"/>
        </w:rPr>
        <w:t>Activity Four</w:t>
      </w:r>
      <w:r w:rsidR="0038334C">
        <w:rPr>
          <w:rFonts w:ascii="Times New Roman" w:hAnsi="Times New Roman"/>
          <w:sz w:val="24"/>
          <w:szCs w:val="24"/>
        </w:rPr>
        <w:t xml:space="preserve"> – Administrative Efficiencies</w:t>
      </w:r>
      <w:r w:rsidRPr="00054123">
        <w:rPr>
          <w:rFonts w:ascii="Times New Roman" w:hAnsi="Times New Roman"/>
          <w:sz w:val="24"/>
          <w:szCs w:val="24"/>
        </w:rPr>
        <w:tab/>
      </w:r>
      <w:r w:rsidR="00D755A2">
        <w:rPr>
          <w:rFonts w:ascii="Times New Roman" w:hAnsi="Times New Roman"/>
          <w:sz w:val="24"/>
          <w:szCs w:val="24"/>
        </w:rPr>
        <w:t>29</w:t>
      </w:r>
    </w:p>
    <w:p w14:paraId="44EDBE1A" w14:textId="77777777" w:rsidR="00054123" w:rsidRPr="00054123" w:rsidRDefault="00054123" w:rsidP="00054123">
      <w:pPr>
        <w:numPr>
          <w:ilvl w:val="2"/>
          <w:numId w:val="3"/>
        </w:numPr>
        <w:tabs>
          <w:tab w:val="left" w:pos="1800"/>
          <w:tab w:val="right" w:pos="9360"/>
        </w:tabs>
        <w:spacing w:after="0" w:line="240" w:lineRule="auto"/>
        <w:rPr>
          <w:rFonts w:ascii="Times New Roman" w:hAnsi="Times New Roman"/>
          <w:sz w:val="24"/>
          <w:szCs w:val="24"/>
        </w:rPr>
      </w:pPr>
      <w:r w:rsidRPr="00054123">
        <w:rPr>
          <w:rFonts w:ascii="Times New Roman" w:hAnsi="Times New Roman"/>
          <w:sz w:val="24"/>
          <w:szCs w:val="24"/>
        </w:rPr>
        <w:t>Activity Five</w:t>
      </w:r>
      <w:r w:rsidR="0038334C">
        <w:rPr>
          <w:rFonts w:ascii="Times New Roman" w:hAnsi="Times New Roman"/>
          <w:sz w:val="24"/>
          <w:szCs w:val="24"/>
        </w:rPr>
        <w:t xml:space="preserve"> – Streamlined HQS Inspections</w:t>
      </w:r>
      <w:r w:rsidRPr="00054123">
        <w:rPr>
          <w:rFonts w:ascii="Times New Roman" w:hAnsi="Times New Roman"/>
          <w:sz w:val="24"/>
          <w:szCs w:val="24"/>
        </w:rPr>
        <w:tab/>
      </w:r>
      <w:r w:rsidR="00D755A2">
        <w:rPr>
          <w:rFonts w:ascii="Times New Roman" w:hAnsi="Times New Roman"/>
          <w:sz w:val="24"/>
          <w:szCs w:val="24"/>
        </w:rPr>
        <w:t>33</w:t>
      </w:r>
    </w:p>
    <w:p w14:paraId="6FA2B792" w14:textId="77777777" w:rsidR="00054123" w:rsidRPr="00054123" w:rsidRDefault="00054123" w:rsidP="00054123">
      <w:pPr>
        <w:numPr>
          <w:ilvl w:val="2"/>
          <w:numId w:val="3"/>
        </w:numPr>
        <w:tabs>
          <w:tab w:val="left" w:pos="1800"/>
          <w:tab w:val="right" w:pos="9360"/>
        </w:tabs>
        <w:spacing w:after="0" w:line="240" w:lineRule="auto"/>
        <w:rPr>
          <w:rFonts w:ascii="Times New Roman" w:hAnsi="Times New Roman"/>
          <w:sz w:val="24"/>
          <w:szCs w:val="24"/>
        </w:rPr>
      </w:pPr>
      <w:r w:rsidRPr="00054123">
        <w:rPr>
          <w:rFonts w:ascii="Times New Roman" w:hAnsi="Times New Roman"/>
          <w:sz w:val="24"/>
          <w:szCs w:val="24"/>
        </w:rPr>
        <w:t>Activity Six</w:t>
      </w:r>
      <w:r w:rsidR="0038334C">
        <w:rPr>
          <w:rFonts w:ascii="Times New Roman" w:hAnsi="Times New Roman"/>
          <w:sz w:val="24"/>
          <w:szCs w:val="24"/>
        </w:rPr>
        <w:t xml:space="preserve"> – Rent Reform</w:t>
      </w:r>
      <w:r w:rsidRPr="00054123">
        <w:rPr>
          <w:rFonts w:ascii="Times New Roman" w:hAnsi="Times New Roman"/>
          <w:sz w:val="24"/>
          <w:szCs w:val="24"/>
        </w:rPr>
        <w:tab/>
      </w:r>
      <w:r w:rsidR="00D755A2">
        <w:rPr>
          <w:rFonts w:ascii="Times New Roman" w:hAnsi="Times New Roman"/>
          <w:sz w:val="24"/>
          <w:szCs w:val="24"/>
        </w:rPr>
        <w:t>36</w:t>
      </w:r>
    </w:p>
    <w:p w14:paraId="50694ADB"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7269A645" w14:textId="77777777" w:rsidR="00054123" w:rsidRDefault="00054123"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VI.</w:t>
      </w:r>
      <w:r>
        <w:rPr>
          <w:rFonts w:ascii="Times New Roman" w:hAnsi="Times New Roman"/>
          <w:b/>
          <w:sz w:val="24"/>
          <w:szCs w:val="24"/>
        </w:rPr>
        <w:tab/>
        <w:t>Ongoing MTW Activities – Not Applicable</w:t>
      </w:r>
      <w:r>
        <w:rPr>
          <w:rFonts w:ascii="Times New Roman" w:hAnsi="Times New Roman"/>
          <w:b/>
          <w:sz w:val="24"/>
          <w:szCs w:val="24"/>
        </w:rPr>
        <w:tab/>
      </w:r>
      <w:r w:rsidR="00D755A2">
        <w:rPr>
          <w:rFonts w:ascii="Times New Roman" w:hAnsi="Times New Roman"/>
          <w:b/>
          <w:sz w:val="24"/>
          <w:szCs w:val="24"/>
        </w:rPr>
        <w:t>42</w:t>
      </w:r>
    </w:p>
    <w:p w14:paraId="5A1CA8CA"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188433D0" w14:textId="77777777" w:rsidR="00054123" w:rsidRDefault="00054123"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VII.</w:t>
      </w:r>
      <w:r>
        <w:rPr>
          <w:rFonts w:ascii="Times New Roman" w:hAnsi="Times New Roman"/>
          <w:b/>
          <w:sz w:val="24"/>
          <w:szCs w:val="24"/>
        </w:rPr>
        <w:tab/>
        <w:t>Sources and Uses of Funding</w:t>
      </w:r>
      <w:r>
        <w:rPr>
          <w:rFonts w:ascii="Times New Roman" w:hAnsi="Times New Roman"/>
          <w:b/>
          <w:sz w:val="24"/>
          <w:szCs w:val="24"/>
        </w:rPr>
        <w:tab/>
      </w:r>
      <w:r w:rsidR="00D755A2">
        <w:rPr>
          <w:rFonts w:ascii="Times New Roman" w:hAnsi="Times New Roman"/>
          <w:b/>
          <w:sz w:val="24"/>
          <w:szCs w:val="24"/>
        </w:rPr>
        <w:t>43</w:t>
      </w:r>
    </w:p>
    <w:p w14:paraId="22C471A7"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6548EB42" w14:textId="77777777" w:rsidR="00054123" w:rsidRDefault="00054123"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VIII.</w:t>
      </w:r>
      <w:r>
        <w:rPr>
          <w:rFonts w:ascii="Times New Roman" w:hAnsi="Times New Roman"/>
          <w:b/>
          <w:sz w:val="24"/>
          <w:szCs w:val="24"/>
        </w:rPr>
        <w:tab/>
        <w:t>Administrative</w:t>
      </w:r>
      <w:r>
        <w:rPr>
          <w:rFonts w:ascii="Times New Roman" w:hAnsi="Times New Roman"/>
          <w:b/>
          <w:sz w:val="24"/>
          <w:szCs w:val="24"/>
        </w:rPr>
        <w:tab/>
      </w:r>
      <w:r w:rsidR="00D755A2">
        <w:rPr>
          <w:rFonts w:ascii="Times New Roman" w:hAnsi="Times New Roman"/>
          <w:b/>
          <w:sz w:val="24"/>
          <w:szCs w:val="24"/>
        </w:rPr>
        <w:t>46</w:t>
      </w:r>
    </w:p>
    <w:p w14:paraId="397629C7"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052D993A" w14:textId="77777777" w:rsidR="00054123" w:rsidRDefault="00054123"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IX.</w:t>
      </w:r>
      <w:r>
        <w:rPr>
          <w:rFonts w:ascii="Times New Roman" w:hAnsi="Times New Roman"/>
          <w:b/>
          <w:sz w:val="24"/>
          <w:szCs w:val="24"/>
        </w:rPr>
        <w:tab/>
      </w:r>
      <w:r w:rsidR="00196E89">
        <w:rPr>
          <w:rFonts w:ascii="Times New Roman" w:hAnsi="Times New Roman"/>
          <w:b/>
          <w:sz w:val="24"/>
          <w:szCs w:val="24"/>
        </w:rPr>
        <w:t>In</w:t>
      </w:r>
      <w:r w:rsidR="001519EF">
        <w:rPr>
          <w:rFonts w:ascii="Times New Roman" w:hAnsi="Times New Roman"/>
          <w:b/>
          <w:sz w:val="24"/>
          <w:szCs w:val="24"/>
        </w:rPr>
        <w:t xml:space="preserve"> </w:t>
      </w:r>
      <w:r w:rsidR="00196E89">
        <w:rPr>
          <w:rFonts w:ascii="Times New Roman" w:hAnsi="Times New Roman"/>
          <w:b/>
          <w:sz w:val="24"/>
          <w:szCs w:val="24"/>
        </w:rPr>
        <w:t xml:space="preserve">Plan </w:t>
      </w:r>
      <w:r>
        <w:rPr>
          <w:rFonts w:ascii="Times New Roman" w:hAnsi="Times New Roman"/>
          <w:b/>
          <w:sz w:val="24"/>
          <w:szCs w:val="24"/>
        </w:rPr>
        <w:t>Appendix</w:t>
      </w:r>
      <w:r w:rsidR="00196E89">
        <w:rPr>
          <w:rFonts w:ascii="Times New Roman" w:hAnsi="Times New Roman"/>
          <w:b/>
          <w:sz w:val="24"/>
          <w:szCs w:val="24"/>
        </w:rPr>
        <w:t>: Planned Sources and Uses by AMP</w:t>
      </w:r>
      <w:r>
        <w:rPr>
          <w:rFonts w:ascii="Times New Roman" w:hAnsi="Times New Roman"/>
          <w:b/>
          <w:sz w:val="24"/>
          <w:szCs w:val="24"/>
        </w:rPr>
        <w:tab/>
      </w:r>
      <w:r w:rsidR="00D755A2">
        <w:rPr>
          <w:rFonts w:ascii="Times New Roman" w:hAnsi="Times New Roman"/>
          <w:b/>
          <w:sz w:val="24"/>
          <w:szCs w:val="24"/>
        </w:rPr>
        <w:t>50</w:t>
      </w:r>
    </w:p>
    <w:p w14:paraId="415C090E" w14:textId="77777777" w:rsidR="00196E89" w:rsidRDefault="00196E89" w:rsidP="00054123">
      <w:pPr>
        <w:tabs>
          <w:tab w:val="left" w:pos="1800"/>
          <w:tab w:val="right" w:pos="9360"/>
        </w:tabs>
        <w:spacing w:after="0" w:line="240" w:lineRule="auto"/>
        <w:rPr>
          <w:rFonts w:ascii="Times New Roman" w:hAnsi="Times New Roman"/>
          <w:b/>
          <w:sz w:val="24"/>
          <w:szCs w:val="24"/>
        </w:rPr>
      </w:pPr>
    </w:p>
    <w:p w14:paraId="02D446C4" w14:textId="77777777" w:rsidR="00196E89" w:rsidRDefault="00196E89"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X.</w:t>
      </w:r>
      <w:r>
        <w:rPr>
          <w:rFonts w:ascii="Times New Roman" w:hAnsi="Times New Roman"/>
          <w:b/>
          <w:sz w:val="24"/>
          <w:szCs w:val="24"/>
        </w:rPr>
        <w:tab/>
        <w:t>Appendix</w:t>
      </w:r>
      <w:r>
        <w:rPr>
          <w:rFonts w:ascii="Times New Roman" w:hAnsi="Times New Roman"/>
          <w:b/>
          <w:sz w:val="24"/>
          <w:szCs w:val="24"/>
        </w:rPr>
        <w:tab/>
        <w:t>51</w:t>
      </w:r>
    </w:p>
    <w:p w14:paraId="24AB772A" w14:textId="77777777" w:rsidR="00054123" w:rsidRDefault="00054123" w:rsidP="00054123">
      <w:pPr>
        <w:tabs>
          <w:tab w:val="left" w:pos="1800"/>
          <w:tab w:val="right" w:pos="9360"/>
        </w:tabs>
        <w:spacing w:after="0" w:line="240" w:lineRule="auto"/>
        <w:rPr>
          <w:rFonts w:ascii="Times New Roman" w:hAnsi="Times New Roman"/>
          <w:b/>
          <w:sz w:val="24"/>
          <w:szCs w:val="24"/>
        </w:rPr>
      </w:pPr>
    </w:p>
    <w:p w14:paraId="6107554F" w14:textId="77777777" w:rsidR="00054123" w:rsidRPr="00103B84" w:rsidRDefault="00054123" w:rsidP="00103B84">
      <w:pPr>
        <w:numPr>
          <w:ilvl w:val="2"/>
          <w:numId w:val="4"/>
        </w:numPr>
        <w:tabs>
          <w:tab w:val="left" w:pos="1800"/>
          <w:tab w:val="right" w:pos="9360"/>
        </w:tabs>
        <w:spacing w:after="0" w:line="240" w:lineRule="auto"/>
        <w:rPr>
          <w:rFonts w:ascii="Times New Roman" w:hAnsi="Times New Roman"/>
          <w:sz w:val="24"/>
          <w:szCs w:val="24"/>
        </w:rPr>
      </w:pPr>
      <w:r w:rsidRPr="00103B84">
        <w:rPr>
          <w:rFonts w:ascii="Times New Roman" w:hAnsi="Times New Roman"/>
          <w:sz w:val="24"/>
          <w:szCs w:val="24"/>
        </w:rPr>
        <w:t>Status Report of Strategic Plan</w:t>
      </w:r>
      <w:r w:rsidR="00103B84">
        <w:rPr>
          <w:rFonts w:ascii="Times New Roman" w:hAnsi="Times New Roman"/>
          <w:sz w:val="24"/>
          <w:szCs w:val="24"/>
        </w:rPr>
        <w:tab/>
      </w:r>
      <w:r w:rsidR="005861A1">
        <w:rPr>
          <w:rFonts w:ascii="Times New Roman" w:hAnsi="Times New Roman"/>
          <w:sz w:val="24"/>
          <w:szCs w:val="24"/>
        </w:rPr>
        <w:t>5</w:t>
      </w:r>
      <w:r w:rsidR="00196E89">
        <w:rPr>
          <w:rFonts w:ascii="Times New Roman" w:hAnsi="Times New Roman"/>
          <w:sz w:val="24"/>
          <w:szCs w:val="24"/>
        </w:rPr>
        <w:t>2</w:t>
      </w:r>
    </w:p>
    <w:p w14:paraId="71609A61" w14:textId="77777777" w:rsidR="00054123" w:rsidRPr="00103B84" w:rsidRDefault="00054123" w:rsidP="00103B84">
      <w:pPr>
        <w:numPr>
          <w:ilvl w:val="2"/>
          <w:numId w:val="4"/>
        </w:numPr>
        <w:tabs>
          <w:tab w:val="left" w:pos="1800"/>
          <w:tab w:val="right" w:pos="9360"/>
        </w:tabs>
        <w:spacing w:after="0" w:line="240" w:lineRule="auto"/>
        <w:rPr>
          <w:rFonts w:ascii="Times New Roman" w:hAnsi="Times New Roman"/>
          <w:sz w:val="24"/>
          <w:szCs w:val="24"/>
        </w:rPr>
      </w:pPr>
      <w:r w:rsidRPr="00103B84">
        <w:rPr>
          <w:rFonts w:ascii="Times New Roman" w:hAnsi="Times New Roman"/>
          <w:sz w:val="24"/>
          <w:szCs w:val="24"/>
        </w:rPr>
        <w:t>Self-Certification Form – Assets</w:t>
      </w:r>
      <w:r w:rsidR="00103B84">
        <w:rPr>
          <w:rFonts w:ascii="Times New Roman" w:hAnsi="Times New Roman"/>
          <w:sz w:val="24"/>
          <w:szCs w:val="24"/>
        </w:rPr>
        <w:tab/>
      </w:r>
      <w:r w:rsidR="00196E89">
        <w:rPr>
          <w:rFonts w:ascii="Times New Roman" w:hAnsi="Times New Roman"/>
          <w:sz w:val="24"/>
          <w:szCs w:val="24"/>
        </w:rPr>
        <w:t>60</w:t>
      </w:r>
    </w:p>
    <w:p w14:paraId="220F5D8C" w14:textId="77777777" w:rsidR="00054123" w:rsidRPr="00103B84" w:rsidRDefault="00054123" w:rsidP="00103B84">
      <w:pPr>
        <w:numPr>
          <w:ilvl w:val="2"/>
          <w:numId w:val="4"/>
        </w:numPr>
        <w:tabs>
          <w:tab w:val="left" w:pos="1800"/>
          <w:tab w:val="right" w:pos="9360"/>
        </w:tabs>
        <w:spacing w:after="0" w:line="240" w:lineRule="auto"/>
        <w:rPr>
          <w:rFonts w:ascii="Times New Roman" w:hAnsi="Times New Roman"/>
          <w:sz w:val="24"/>
          <w:szCs w:val="24"/>
        </w:rPr>
      </w:pPr>
      <w:r w:rsidRPr="00103B84">
        <w:rPr>
          <w:rFonts w:ascii="Times New Roman" w:hAnsi="Times New Roman"/>
          <w:sz w:val="24"/>
          <w:szCs w:val="24"/>
        </w:rPr>
        <w:t xml:space="preserve">Self-Certification Form </w:t>
      </w:r>
      <w:r w:rsidR="00103B84" w:rsidRPr="00103B84">
        <w:rPr>
          <w:rFonts w:ascii="Times New Roman" w:hAnsi="Times New Roman"/>
          <w:sz w:val="24"/>
          <w:szCs w:val="24"/>
        </w:rPr>
        <w:t>–</w:t>
      </w:r>
      <w:r w:rsidRPr="00103B84">
        <w:rPr>
          <w:rFonts w:ascii="Times New Roman" w:hAnsi="Times New Roman"/>
          <w:sz w:val="24"/>
          <w:szCs w:val="24"/>
        </w:rPr>
        <w:t xml:space="preserve"> Inspections</w:t>
      </w:r>
      <w:r w:rsidR="00103B84">
        <w:rPr>
          <w:rFonts w:ascii="Times New Roman" w:hAnsi="Times New Roman"/>
          <w:sz w:val="24"/>
          <w:szCs w:val="24"/>
        </w:rPr>
        <w:tab/>
      </w:r>
      <w:r w:rsidR="005861A1">
        <w:rPr>
          <w:rFonts w:ascii="Times New Roman" w:hAnsi="Times New Roman"/>
          <w:sz w:val="24"/>
          <w:szCs w:val="24"/>
        </w:rPr>
        <w:t>6</w:t>
      </w:r>
      <w:r w:rsidR="00196E89">
        <w:rPr>
          <w:rFonts w:ascii="Times New Roman" w:hAnsi="Times New Roman"/>
          <w:sz w:val="24"/>
          <w:szCs w:val="24"/>
        </w:rPr>
        <w:t>1</w:t>
      </w:r>
    </w:p>
    <w:p w14:paraId="42848353" w14:textId="77777777" w:rsidR="00103B84" w:rsidRPr="00103B84" w:rsidRDefault="00103B84" w:rsidP="005861A1">
      <w:pPr>
        <w:numPr>
          <w:ilvl w:val="2"/>
          <w:numId w:val="4"/>
        </w:numPr>
        <w:tabs>
          <w:tab w:val="left" w:pos="1800"/>
          <w:tab w:val="right" w:pos="9360"/>
        </w:tabs>
        <w:spacing w:after="0" w:line="240" w:lineRule="auto"/>
        <w:rPr>
          <w:rFonts w:ascii="Times New Roman" w:hAnsi="Times New Roman"/>
          <w:sz w:val="24"/>
          <w:szCs w:val="24"/>
        </w:rPr>
      </w:pPr>
      <w:r w:rsidRPr="00103B84">
        <w:rPr>
          <w:rFonts w:ascii="Times New Roman" w:hAnsi="Times New Roman"/>
          <w:sz w:val="24"/>
          <w:szCs w:val="24"/>
        </w:rPr>
        <w:t>Incentive Policies</w:t>
      </w:r>
      <w:r>
        <w:rPr>
          <w:rFonts w:ascii="Times New Roman" w:hAnsi="Times New Roman"/>
          <w:sz w:val="24"/>
          <w:szCs w:val="24"/>
        </w:rPr>
        <w:tab/>
      </w:r>
    </w:p>
    <w:p w14:paraId="70AEDB38" w14:textId="77777777" w:rsidR="00103B84" w:rsidRPr="00103B84" w:rsidRDefault="00103B84" w:rsidP="00103B84">
      <w:pPr>
        <w:numPr>
          <w:ilvl w:val="3"/>
          <w:numId w:val="4"/>
        </w:numPr>
        <w:tabs>
          <w:tab w:val="left" w:pos="1800"/>
          <w:tab w:val="right" w:pos="9360"/>
        </w:tabs>
        <w:spacing w:after="0" w:line="240" w:lineRule="auto"/>
        <w:rPr>
          <w:rFonts w:ascii="Times New Roman" w:hAnsi="Times New Roman"/>
          <w:sz w:val="24"/>
          <w:szCs w:val="24"/>
        </w:rPr>
      </w:pPr>
      <w:r w:rsidRPr="00103B84">
        <w:rPr>
          <w:rFonts w:ascii="Times New Roman" w:hAnsi="Times New Roman"/>
          <w:sz w:val="24"/>
          <w:szCs w:val="24"/>
        </w:rPr>
        <w:t>Childcare</w:t>
      </w:r>
      <w:r>
        <w:rPr>
          <w:rFonts w:ascii="Times New Roman" w:hAnsi="Times New Roman"/>
          <w:sz w:val="24"/>
          <w:szCs w:val="24"/>
        </w:rPr>
        <w:tab/>
      </w:r>
      <w:r w:rsidR="005861A1">
        <w:rPr>
          <w:rFonts w:ascii="Times New Roman" w:hAnsi="Times New Roman"/>
          <w:sz w:val="24"/>
          <w:szCs w:val="24"/>
        </w:rPr>
        <w:t>6</w:t>
      </w:r>
      <w:r w:rsidR="00196E89">
        <w:rPr>
          <w:rFonts w:ascii="Times New Roman" w:hAnsi="Times New Roman"/>
          <w:sz w:val="24"/>
          <w:szCs w:val="24"/>
        </w:rPr>
        <w:t>2</w:t>
      </w:r>
    </w:p>
    <w:p w14:paraId="7F1CEBE6" w14:textId="77777777" w:rsidR="00103B84" w:rsidRPr="00103B84" w:rsidRDefault="00103B84" w:rsidP="00103B84">
      <w:pPr>
        <w:numPr>
          <w:ilvl w:val="3"/>
          <w:numId w:val="4"/>
        </w:numPr>
        <w:tabs>
          <w:tab w:val="left" w:pos="1800"/>
          <w:tab w:val="right" w:pos="9360"/>
        </w:tabs>
        <w:spacing w:after="0" w:line="240" w:lineRule="auto"/>
        <w:rPr>
          <w:rFonts w:ascii="Times New Roman" w:hAnsi="Times New Roman"/>
          <w:sz w:val="24"/>
          <w:szCs w:val="24"/>
        </w:rPr>
      </w:pPr>
      <w:r w:rsidRPr="00103B84">
        <w:rPr>
          <w:rFonts w:ascii="Times New Roman" w:hAnsi="Times New Roman"/>
          <w:sz w:val="24"/>
          <w:szCs w:val="24"/>
        </w:rPr>
        <w:t>Employment Stipend</w:t>
      </w:r>
      <w:r>
        <w:rPr>
          <w:rFonts w:ascii="Times New Roman" w:hAnsi="Times New Roman"/>
          <w:sz w:val="24"/>
          <w:szCs w:val="24"/>
        </w:rPr>
        <w:tab/>
      </w:r>
      <w:r w:rsidR="005861A1">
        <w:rPr>
          <w:rFonts w:ascii="Times New Roman" w:hAnsi="Times New Roman"/>
          <w:sz w:val="24"/>
          <w:szCs w:val="24"/>
        </w:rPr>
        <w:t>6</w:t>
      </w:r>
      <w:r w:rsidR="009E781B">
        <w:rPr>
          <w:rFonts w:ascii="Times New Roman" w:hAnsi="Times New Roman"/>
          <w:sz w:val="24"/>
          <w:szCs w:val="24"/>
        </w:rPr>
        <w:t>4</w:t>
      </w:r>
    </w:p>
    <w:p w14:paraId="1392E0CD" w14:textId="77777777" w:rsidR="00103B84" w:rsidRPr="00103B84" w:rsidRDefault="00103B84" w:rsidP="005861A1">
      <w:pPr>
        <w:numPr>
          <w:ilvl w:val="3"/>
          <w:numId w:val="4"/>
        </w:numPr>
        <w:tabs>
          <w:tab w:val="left" w:pos="1800"/>
          <w:tab w:val="right" w:pos="9360"/>
        </w:tabs>
        <w:spacing w:after="0" w:line="240" w:lineRule="auto"/>
        <w:rPr>
          <w:rFonts w:ascii="Times New Roman" w:hAnsi="Times New Roman"/>
          <w:sz w:val="24"/>
          <w:szCs w:val="24"/>
        </w:rPr>
      </w:pPr>
      <w:r w:rsidRPr="00103B84">
        <w:rPr>
          <w:rFonts w:ascii="Times New Roman" w:hAnsi="Times New Roman"/>
          <w:sz w:val="24"/>
          <w:szCs w:val="24"/>
        </w:rPr>
        <w:t>Transportation</w:t>
      </w:r>
      <w:r>
        <w:rPr>
          <w:rFonts w:ascii="Times New Roman" w:hAnsi="Times New Roman"/>
          <w:sz w:val="24"/>
          <w:szCs w:val="24"/>
        </w:rPr>
        <w:tab/>
      </w:r>
      <w:r w:rsidR="005861A1">
        <w:rPr>
          <w:rFonts w:ascii="Times New Roman" w:hAnsi="Times New Roman"/>
          <w:sz w:val="24"/>
          <w:szCs w:val="24"/>
        </w:rPr>
        <w:t>6</w:t>
      </w:r>
      <w:r w:rsidR="009E781B">
        <w:rPr>
          <w:rFonts w:ascii="Times New Roman" w:hAnsi="Times New Roman"/>
          <w:sz w:val="24"/>
          <w:szCs w:val="24"/>
        </w:rPr>
        <w:t>6</w:t>
      </w:r>
    </w:p>
    <w:p w14:paraId="04C6D0E6" w14:textId="77777777" w:rsidR="00103B84" w:rsidRDefault="00103B84" w:rsidP="00054123">
      <w:pPr>
        <w:tabs>
          <w:tab w:val="left" w:pos="1800"/>
          <w:tab w:val="right" w:pos="9360"/>
        </w:tabs>
        <w:spacing w:after="0" w:line="240" w:lineRule="auto"/>
        <w:rPr>
          <w:rFonts w:ascii="Times New Roman" w:hAnsi="Times New Roman"/>
          <w:b/>
          <w:sz w:val="24"/>
          <w:szCs w:val="24"/>
        </w:rPr>
      </w:pPr>
    </w:p>
    <w:p w14:paraId="5A48B26A" w14:textId="77777777" w:rsidR="00103B84" w:rsidRDefault="00103B84"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X</w:t>
      </w:r>
      <w:r w:rsidR="001519EF">
        <w:rPr>
          <w:rFonts w:ascii="Times New Roman" w:hAnsi="Times New Roman"/>
          <w:b/>
          <w:sz w:val="24"/>
          <w:szCs w:val="24"/>
        </w:rPr>
        <w:t>I</w:t>
      </w:r>
      <w:r>
        <w:rPr>
          <w:rFonts w:ascii="Times New Roman" w:hAnsi="Times New Roman"/>
          <w:b/>
          <w:sz w:val="24"/>
          <w:szCs w:val="24"/>
        </w:rPr>
        <w:t>.</w:t>
      </w:r>
      <w:r>
        <w:rPr>
          <w:rFonts w:ascii="Times New Roman" w:hAnsi="Times New Roman"/>
          <w:b/>
          <w:sz w:val="24"/>
          <w:szCs w:val="24"/>
        </w:rPr>
        <w:tab/>
        <w:t>Attachment</w:t>
      </w:r>
      <w:r w:rsidR="00C2286C">
        <w:rPr>
          <w:rFonts w:ascii="Times New Roman" w:hAnsi="Times New Roman"/>
          <w:b/>
          <w:sz w:val="24"/>
          <w:szCs w:val="24"/>
        </w:rPr>
        <w:t>s: Public Hearings</w:t>
      </w:r>
      <w:r w:rsidR="00C2286C">
        <w:rPr>
          <w:rFonts w:ascii="Times New Roman" w:hAnsi="Times New Roman"/>
          <w:b/>
          <w:sz w:val="24"/>
          <w:szCs w:val="24"/>
        </w:rPr>
        <w:tab/>
        <w:t>68</w:t>
      </w:r>
    </w:p>
    <w:p w14:paraId="31F16274" w14:textId="77777777" w:rsidR="00103B84" w:rsidRDefault="00103B84" w:rsidP="00054123">
      <w:pPr>
        <w:tabs>
          <w:tab w:val="left" w:pos="1800"/>
          <w:tab w:val="right" w:pos="9360"/>
        </w:tabs>
        <w:spacing w:after="0" w:line="240" w:lineRule="auto"/>
        <w:rPr>
          <w:rFonts w:ascii="Times New Roman" w:hAnsi="Times New Roman"/>
          <w:b/>
          <w:sz w:val="24"/>
          <w:szCs w:val="24"/>
        </w:rPr>
      </w:pPr>
      <w:r>
        <w:rPr>
          <w:rFonts w:ascii="Times New Roman" w:hAnsi="Times New Roman"/>
          <w:b/>
          <w:sz w:val="24"/>
          <w:szCs w:val="24"/>
        </w:rPr>
        <w:tab/>
      </w:r>
    </w:p>
    <w:p w14:paraId="145ABCBB" w14:textId="77777777" w:rsidR="00103B84" w:rsidRPr="00103B84" w:rsidRDefault="00103B84" w:rsidP="00103B84">
      <w:pPr>
        <w:numPr>
          <w:ilvl w:val="2"/>
          <w:numId w:val="6"/>
        </w:numPr>
        <w:tabs>
          <w:tab w:val="left" w:pos="1800"/>
          <w:tab w:val="right" w:pos="9360"/>
        </w:tabs>
        <w:spacing w:after="0" w:line="240" w:lineRule="auto"/>
        <w:rPr>
          <w:rFonts w:ascii="Times New Roman" w:hAnsi="Times New Roman"/>
          <w:sz w:val="24"/>
          <w:szCs w:val="24"/>
        </w:rPr>
      </w:pPr>
      <w:r w:rsidRPr="00103B84">
        <w:rPr>
          <w:rFonts w:ascii="Times New Roman" w:hAnsi="Times New Roman"/>
          <w:sz w:val="24"/>
          <w:szCs w:val="24"/>
        </w:rPr>
        <w:t>Public Notice</w:t>
      </w:r>
      <w:r>
        <w:rPr>
          <w:rFonts w:ascii="Times New Roman" w:hAnsi="Times New Roman"/>
          <w:sz w:val="24"/>
          <w:szCs w:val="24"/>
        </w:rPr>
        <w:tab/>
      </w:r>
      <w:r w:rsidR="009E781B">
        <w:rPr>
          <w:rFonts w:ascii="Times New Roman" w:hAnsi="Times New Roman"/>
          <w:sz w:val="24"/>
          <w:szCs w:val="24"/>
        </w:rPr>
        <w:t>6</w:t>
      </w:r>
      <w:r w:rsidR="00DC209E">
        <w:rPr>
          <w:rFonts w:ascii="Times New Roman" w:hAnsi="Times New Roman"/>
          <w:sz w:val="24"/>
          <w:szCs w:val="24"/>
        </w:rPr>
        <w:t>9</w:t>
      </w:r>
    </w:p>
    <w:p w14:paraId="78071B6F" w14:textId="77777777" w:rsidR="00103B84" w:rsidRDefault="00103B84" w:rsidP="00103B84">
      <w:pPr>
        <w:numPr>
          <w:ilvl w:val="2"/>
          <w:numId w:val="6"/>
        </w:numPr>
        <w:tabs>
          <w:tab w:val="left" w:pos="1800"/>
          <w:tab w:val="right" w:pos="9360"/>
        </w:tabs>
        <w:spacing w:after="0" w:line="240" w:lineRule="auto"/>
        <w:rPr>
          <w:rFonts w:ascii="Times New Roman" w:hAnsi="Times New Roman"/>
          <w:sz w:val="24"/>
          <w:szCs w:val="24"/>
        </w:rPr>
      </w:pPr>
      <w:r w:rsidRPr="00103B84">
        <w:rPr>
          <w:rFonts w:ascii="Times New Roman" w:hAnsi="Times New Roman"/>
          <w:sz w:val="24"/>
          <w:szCs w:val="24"/>
        </w:rPr>
        <w:t>Sign-in Sheets</w:t>
      </w:r>
      <w:r>
        <w:rPr>
          <w:rFonts w:ascii="Times New Roman" w:hAnsi="Times New Roman"/>
          <w:sz w:val="24"/>
          <w:szCs w:val="24"/>
        </w:rPr>
        <w:tab/>
      </w:r>
      <w:r w:rsidR="009E781B">
        <w:rPr>
          <w:rFonts w:ascii="Times New Roman" w:hAnsi="Times New Roman"/>
          <w:sz w:val="24"/>
          <w:szCs w:val="24"/>
        </w:rPr>
        <w:t>7</w:t>
      </w:r>
      <w:r w:rsidR="00DC209E">
        <w:rPr>
          <w:rFonts w:ascii="Times New Roman" w:hAnsi="Times New Roman"/>
          <w:sz w:val="24"/>
          <w:szCs w:val="24"/>
        </w:rPr>
        <w:t>5</w:t>
      </w:r>
    </w:p>
    <w:p w14:paraId="43B478CB" w14:textId="77777777" w:rsidR="00290E90" w:rsidRDefault="00290E90" w:rsidP="00103B84">
      <w:pPr>
        <w:numPr>
          <w:ilvl w:val="2"/>
          <w:numId w:val="6"/>
        </w:numPr>
        <w:tabs>
          <w:tab w:val="left" w:pos="1800"/>
          <w:tab w:val="right" w:pos="9360"/>
        </w:tabs>
        <w:spacing w:after="0" w:line="240" w:lineRule="auto"/>
        <w:rPr>
          <w:rFonts w:ascii="Times New Roman" w:hAnsi="Times New Roman"/>
          <w:sz w:val="24"/>
          <w:szCs w:val="24"/>
        </w:rPr>
      </w:pPr>
      <w:r>
        <w:rPr>
          <w:rFonts w:ascii="Times New Roman" w:hAnsi="Times New Roman"/>
          <w:sz w:val="24"/>
          <w:szCs w:val="24"/>
        </w:rPr>
        <w:t>Board Resolution</w:t>
      </w:r>
      <w:r>
        <w:rPr>
          <w:rFonts w:ascii="Times New Roman" w:hAnsi="Times New Roman"/>
          <w:sz w:val="24"/>
          <w:szCs w:val="24"/>
        </w:rPr>
        <w:tab/>
        <w:t>88</w:t>
      </w:r>
    </w:p>
    <w:p w14:paraId="7D8AED2B" w14:textId="77777777" w:rsidR="00103B84" w:rsidRPr="00B85067" w:rsidRDefault="00103B84" w:rsidP="00A24FFB">
      <w:pPr>
        <w:tabs>
          <w:tab w:val="left" w:pos="2160"/>
          <w:tab w:val="right" w:pos="9360"/>
        </w:tabs>
        <w:spacing w:after="0" w:line="240" w:lineRule="auto"/>
        <w:rPr>
          <w:rFonts w:ascii="Times New Roman" w:hAnsi="Times New Roman"/>
          <w:b/>
          <w:sz w:val="28"/>
          <w:szCs w:val="28"/>
        </w:rPr>
      </w:pPr>
      <w:r>
        <w:rPr>
          <w:rFonts w:ascii="Times New Roman" w:hAnsi="Times New Roman"/>
          <w:sz w:val="16"/>
          <w:szCs w:val="16"/>
        </w:rPr>
        <w:br w:type="page"/>
      </w:r>
      <w:r w:rsidR="00B85067" w:rsidRPr="00B85067">
        <w:rPr>
          <w:rFonts w:ascii="Times New Roman" w:hAnsi="Times New Roman"/>
          <w:b/>
          <w:sz w:val="28"/>
          <w:szCs w:val="28"/>
        </w:rPr>
        <w:lastRenderedPageBreak/>
        <w:t xml:space="preserve">SECTION </w:t>
      </w:r>
      <w:smartTag w:uri="urn:schemas-microsoft-com:office:smarttags" w:element="place">
        <w:r w:rsidR="00B85067" w:rsidRPr="00B85067">
          <w:rPr>
            <w:rFonts w:ascii="Times New Roman" w:hAnsi="Times New Roman"/>
            <w:b/>
            <w:sz w:val="28"/>
            <w:szCs w:val="28"/>
          </w:rPr>
          <w:t>I.</w:t>
        </w:r>
      </w:smartTag>
      <w:r w:rsidR="00B85067" w:rsidRPr="00B85067">
        <w:rPr>
          <w:rFonts w:ascii="Times New Roman" w:hAnsi="Times New Roman"/>
          <w:b/>
          <w:sz w:val="28"/>
          <w:szCs w:val="28"/>
        </w:rPr>
        <w:tab/>
        <w:t>INTRODUCTION</w:t>
      </w:r>
    </w:p>
    <w:p w14:paraId="55B97A43" w14:textId="77777777" w:rsidR="00B85067" w:rsidRDefault="00B85067" w:rsidP="00103B84">
      <w:pPr>
        <w:tabs>
          <w:tab w:val="left" w:pos="1800"/>
          <w:tab w:val="right" w:pos="9360"/>
        </w:tabs>
        <w:spacing w:after="0" w:line="240" w:lineRule="auto"/>
        <w:rPr>
          <w:rFonts w:ascii="Times New Roman" w:hAnsi="Times New Roman"/>
          <w:sz w:val="16"/>
          <w:szCs w:val="16"/>
        </w:rPr>
      </w:pPr>
    </w:p>
    <w:p w14:paraId="47944F0E" w14:textId="77777777" w:rsidR="00103B84" w:rsidRPr="00B85067" w:rsidRDefault="00B85067" w:rsidP="00103B84">
      <w:pPr>
        <w:tabs>
          <w:tab w:val="left" w:pos="1800"/>
          <w:tab w:val="right" w:pos="9360"/>
        </w:tabs>
        <w:spacing w:after="0" w:line="240" w:lineRule="auto"/>
        <w:rPr>
          <w:rFonts w:ascii="Times New Roman" w:hAnsi="Times New Roman"/>
          <w:i/>
          <w:sz w:val="24"/>
          <w:szCs w:val="24"/>
        </w:rPr>
      </w:pPr>
      <w:r w:rsidRPr="00B85067">
        <w:rPr>
          <w:rFonts w:ascii="Times New Roman" w:hAnsi="Times New Roman"/>
          <w:i/>
          <w:sz w:val="24"/>
          <w:szCs w:val="24"/>
        </w:rPr>
        <w:t>OVERVIEW OF THE MTW GOALS AND OBJECTIVES</w:t>
      </w:r>
    </w:p>
    <w:p w14:paraId="1FA9A973" w14:textId="77777777" w:rsidR="00B85067" w:rsidRDefault="00B85067" w:rsidP="00103B84">
      <w:pPr>
        <w:tabs>
          <w:tab w:val="left" w:pos="1800"/>
          <w:tab w:val="right" w:pos="9360"/>
        </w:tabs>
        <w:spacing w:after="0" w:line="240" w:lineRule="auto"/>
        <w:rPr>
          <w:rFonts w:ascii="Times New Roman" w:hAnsi="Times New Roman"/>
          <w:sz w:val="16"/>
          <w:szCs w:val="16"/>
        </w:rPr>
      </w:pPr>
    </w:p>
    <w:p w14:paraId="4AD660B1" w14:textId="77777777" w:rsidR="00B85067" w:rsidRPr="000E4811" w:rsidRDefault="00B85067" w:rsidP="00B85067">
      <w:pPr>
        <w:spacing w:after="0" w:line="240" w:lineRule="auto"/>
        <w:jc w:val="both"/>
        <w:rPr>
          <w:rFonts w:ascii="Times New Roman" w:hAnsi="Times New Roman"/>
          <w:spacing w:val="-10"/>
          <w:sz w:val="24"/>
          <w:szCs w:val="24"/>
        </w:rPr>
      </w:pPr>
      <w:r w:rsidRPr="000E4811">
        <w:rPr>
          <w:rFonts w:ascii="Times New Roman" w:hAnsi="Times New Roman"/>
          <w:sz w:val="24"/>
          <w:szCs w:val="24"/>
        </w:rPr>
        <w:t>Th</w:t>
      </w:r>
      <w:r w:rsidRPr="000E4811">
        <w:rPr>
          <w:rFonts w:ascii="Times New Roman" w:hAnsi="Times New Roman"/>
          <w:spacing w:val="1"/>
          <w:sz w:val="24"/>
          <w:szCs w:val="24"/>
        </w:rPr>
        <w:t>i</w:t>
      </w:r>
      <w:r w:rsidRPr="000E4811">
        <w:rPr>
          <w:rFonts w:ascii="Times New Roman" w:hAnsi="Times New Roman"/>
          <w:sz w:val="24"/>
          <w:szCs w:val="24"/>
        </w:rPr>
        <w:t>s</w:t>
      </w:r>
      <w:r w:rsidRPr="000E4811">
        <w:rPr>
          <w:rFonts w:ascii="Times New Roman" w:hAnsi="Times New Roman"/>
          <w:spacing w:val="-4"/>
          <w:sz w:val="24"/>
          <w:szCs w:val="24"/>
        </w:rPr>
        <w:t xml:space="preserve"> Plan</w:t>
      </w:r>
      <w:r w:rsidRPr="000E4811">
        <w:rPr>
          <w:rFonts w:ascii="Times New Roman" w:hAnsi="Times New Roman"/>
          <w:spacing w:val="-11"/>
          <w:sz w:val="24"/>
          <w:szCs w:val="24"/>
        </w:rPr>
        <w:t xml:space="preserve"> </w:t>
      </w:r>
      <w:r w:rsidRPr="000E4811">
        <w:rPr>
          <w:rFonts w:ascii="Times New Roman" w:hAnsi="Times New Roman"/>
          <w:spacing w:val="1"/>
          <w:sz w:val="24"/>
          <w:szCs w:val="24"/>
        </w:rPr>
        <w:t>i</w:t>
      </w:r>
      <w:r w:rsidRPr="000E4811">
        <w:rPr>
          <w:rFonts w:ascii="Times New Roman" w:hAnsi="Times New Roman"/>
          <w:sz w:val="24"/>
          <w:szCs w:val="24"/>
        </w:rPr>
        <w:t>s</w:t>
      </w:r>
      <w:r w:rsidRPr="000E4811">
        <w:rPr>
          <w:rFonts w:ascii="Times New Roman" w:hAnsi="Times New Roman"/>
          <w:spacing w:val="-2"/>
          <w:sz w:val="24"/>
          <w:szCs w:val="24"/>
        </w:rPr>
        <w:t xml:space="preserve"> </w:t>
      </w:r>
      <w:r w:rsidRPr="000E4811">
        <w:rPr>
          <w:rFonts w:ascii="Times New Roman" w:hAnsi="Times New Roman"/>
          <w:spacing w:val="1"/>
          <w:sz w:val="24"/>
          <w:szCs w:val="24"/>
        </w:rPr>
        <w:t>t</w:t>
      </w:r>
      <w:r w:rsidRPr="000E4811">
        <w:rPr>
          <w:rFonts w:ascii="Times New Roman" w:hAnsi="Times New Roman"/>
          <w:sz w:val="24"/>
          <w:szCs w:val="24"/>
        </w:rPr>
        <w:t>he</w:t>
      </w:r>
      <w:r w:rsidRPr="000E4811">
        <w:rPr>
          <w:rFonts w:ascii="Times New Roman" w:hAnsi="Times New Roman"/>
          <w:spacing w:val="-4"/>
          <w:sz w:val="24"/>
          <w:szCs w:val="24"/>
        </w:rPr>
        <w:t xml:space="preserve"> culmination </w:t>
      </w:r>
      <w:r w:rsidRPr="000E4811">
        <w:rPr>
          <w:rFonts w:ascii="Times New Roman" w:hAnsi="Times New Roman"/>
          <w:sz w:val="24"/>
          <w:szCs w:val="24"/>
        </w:rPr>
        <w:t>of</w:t>
      </w:r>
      <w:r w:rsidRPr="000E4811">
        <w:rPr>
          <w:rFonts w:ascii="Times New Roman" w:hAnsi="Times New Roman"/>
          <w:spacing w:val="-2"/>
          <w:sz w:val="24"/>
          <w:szCs w:val="24"/>
        </w:rPr>
        <w:t xml:space="preserve"> </w:t>
      </w:r>
      <w:r w:rsidRPr="000E4811">
        <w:rPr>
          <w:rFonts w:ascii="Times New Roman" w:hAnsi="Times New Roman"/>
          <w:spacing w:val="1"/>
          <w:sz w:val="24"/>
          <w:szCs w:val="24"/>
        </w:rPr>
        <w:t>m</w:t>
      </w:r>
      <w:r w:rsidRPr="000E4811">
        <w:rPr>
          <w:rFonts w:ascii="Times New Roman" w:hAnsi="Times New Roman"/>
          <w:spacing w:val="-1"/>
          <w:sz w:val="24"/>
          <w:szCs w:val="24"/>
        </w:rPr>
        <w:t>a</w:t>
      </w:r>
      <w:r w:rsidRPr="000E4811">
        <w:rPr>
          <w:rFonts w:ascii="Times New Roman" w:hAnsi="Times New Roman"/>
          <w:spacing w:val="3"/>
          <w:sz w:val="24"/>
          <w:szCs w:val="24"/>
        </w:rPr>
        <w:t>n</w:t>
      </w:r>
      <w:r w:rsidRPr="000E4811">
        <w:rPr>
          <w:rFonts w:ascii="Times New Roman" w:hAnsi="Times New Roman"/>
          <w:sz w:val="24"/>
          <w:szCs w:val="24"/>
        </w:rPr>
        <w:t>y</w:t>
      </w:r>
      <w:r w:rsidRPr="000E4811">
        <w:rPr>
          <w:rFonts w:ascii="Times New Roman" w:hAnsi="Times New Roman"/>
          <w:spacing w:val="-5"/>
          <w:sz w:val="24"/>
          <w:szCs w:val="24"/>
        </w:rPr>
        <w:t xml:space="preserve"> y</w:t>
      </w:r>
      <w:r w:rsidRPr="000E4811">
        <w:rPr>
          <w:rFonts w:ascii="Times New Roman" w:hAnsi="Times New Roman"/>
          <w:spacing w:val="2"/>
          <w:sz w:val="24"/>
          <w:szCs w:val="24"/>
        </w:rPr>
        <w:t>e</w:t>
      </w:r>
      <w:r w:rsidRPr="000E4811">
        <w:rPr>
          <w:rFonts w:ascii="Times New Roman" w:hAnsi="Times New Roman"/>
          <w:spacing w:val="-1"/>
          <w:sz w:val="24"/>
          <w:szCs w:val="24"/>
        </w:rPr>
        <w:t>a</w:t>
      </w:r>
      <w:r w:rsidRPr="000E4811">
        <w:rPr>
          <w:rFonts w:ascii="Times New Roman" w:hAnsi="Times New Roman"/>
          <w:sz w:val="24"/>
          <w:szCs w:val="24"/>
        </w:rPr>
        <w:t>rs</w:t>
      </w:r>
      <w:r w:rsidRPr="000E4811">
        <w:rPr>
          <w:rFonts w:ascii="Times New Roman" w:hAnsi="Times New Roman"/>
          <w:spacing w:val="-5"/>
          <w:sz w:val="24"/>
          <w:szCs w:val="24"/>
        </w:rPr>
        <w:t xml:space="preserve"> </w:t>
      </w:r>
      <w:r w:rsidRPr="000E4811">
        <w:rPr>
          <w:rFonts w:ascii="Times New Roman" w:hAnsi="Times New Roman"/>
          <w:sz w:val="24"/>
          <w:szCs w:val="24"/>
        </w:rPr>
        <w:t>of</w:t>
      </w:r>
      <w:r w:rsidRPr="000E4811">
        <w:rPr>
          <w:rFonts w:ascii="Times New Roman" w:hAnsi="Times New Roman"/>
          <w:spacing w:val="-2"/>
          <w:sz w:val="24"/>
          <w:szCs w:val="24"/>
        </w:rPr>
        <w:t xml:space="preserve"> laying the foundation for innovation at the Housing Authority of Columbus, Ga. (HACG).  We have reached a point where it is time </w:t>
      </w:r>
      <w:r w:rsidRPr="000E4811">
        <w:rPr>
          <w:rFonts w:ascii="Times New Roman" w:hAnsi="Times New Roman"/>
          <w:spacing w:val="1"/>
          <w:sz w:val="24"/>
          <w:szCs w:val="24"/>
        </w:rPr>
        <w:t>t</w:t>
      </w:r>
      <w:r w:rsidRPr="000E4811">
        <w:rPr>
          <w:rFonts w:ascii="Times New Roman" w:hAnsi="Times New Roman"/>
          <w:sz w:val="24"/>
          <w:szCs w:val="24"/>
        </w:rPr>
        <w:t>o</w:t>
      </w:r>
      <w:r w:rsidRPr="000E4811">
        <w:rPr>
          <w:rFonts w:ascii="Times New Roman" w:hAnsi="Times New Roman"/>
          <w:spacing w:val="-2"/>
          <w:sz w:val="24"/>
          <w:szCs w:val="24"/>
        </w:rPr>
        <w:t xml:space="preserve"> transform the successful </w:t>
      </w:r>
      <w:r w:rsidRPr="000E4811">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3"/>
          <w:sz w:val="24"/>
          <w:szCs w:val="24"/>
        </w:rPr>
        <w:t>n</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z w:val="24"/>
          <w:szCs w:val="24"/>
        </w:rPr>
        <w:t>ement of our pub</w:t>
      </w:r>
      <w:r>
        <w:rPr>
          <w:rFonts w:ascii="Times New Roman" w:hAnsi="Times New Roman"/>
          <w:spacing w:val="1"/>
          <w:sz w:val="24"/>
          <w:szCs w:val="24"/>
        </w:rPr>
        <w:t>li</w:t>
      </w:r>
      <w:r>
        <w:rPr>
          <w:rFonts w:ascii="Times New Roman" w:hAnsi="Times New Roman"/>
          <w:sz w:val="24"/>
          <w:szCs w:val="24"/>
        </w:rPr>
        <w:t>c</w:t>
      </w:r>
      <w:r>
        <w:rPr>
          <w:rFonts w:ascii="Times New Roman" w:hAnsi="Times New Roman"/>
          <w:spacing w:val="-7"/>
          <w:sz w:val="24"/>
          <w:szCs w:val="24"/>
        </w:rPr>
        <w:t xml:space="preserve"> </w:t>
      </w:r>
      <w:r>
        <w:rPr>
          <w:rFonts w:ascii="Times New Roman" w:hAnsi="Times New Roman"/>
          <w:sz w:val="24"/>
          <w:szCs w:val="24"/>
        </w:rPr>
        <w:t>hous</w:t>
      </w:r>
      <w:r>
        <w:rPr>
          <w:rFonts w:ascii="Times New Roman" w:hAnsi="Times New Roman"/>
          <w:spacing w:val="1"/>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
          <w:sz w:val="24"/>
          <w:szCs w:val="24"/>
        </w:rPr>
        <w:t xml:space="preserve"> </w:t>
      </w:r>
      <w:r>
        <w:rPr>
          <w:rFonts w:ascii="Times New Roman" w:hAnsi="Times New Roman"/>
          <w:sz w:val="24"/>
          <w:szCs w:val="24"/>
        </w:rPr>
        <w:t>vou</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z w:val="24"/>
          <w:szCs w:val="24"/>
        </w:rPr>
        <w:t>pr</w:t>
      </w:r>
      <w:r>
        <w:rPr>
          <w:rFonts w:ascii="Times New Roman" w:hAnsi="Times New Roman"/>
          <w:spacing w:val="3"/>
          <w:sz w:val="24"/>
          <w:szCs w:val="24"/>
        </w:rPr>
        <w:t>o</w:t>
      </w:r>
      <w:r>
        <w:rPr>
          <w:rFonts w:ascii="Times New Roman" w:hAnsi="Times New Roman"/>
          <w:sz w:val="24"/>
          <w:szCs w:val="24"/>
        </w:rPr>
        <w:t>gr</w:t>
      </w:r>
      <w:r>
        <w:rPr>
          <w:rFonts w:ascii="Times New Roman" w:hAnsi="Times New Roman"/>
          <w:spacing w:val="-1"/>
          <w:sz w:val="24"/>
          <w:szCs w:val="24"/>
        </w:rPr>
        <w:t>a</w:t>
      </w:r>
      <w:r>
        <w:rPr>
          <w:rFonts w:ascii="Times New Roman" w:hAnsi="Times New Roman"/>
          <w:sz w:val="24"/>
          <w:szCs w:val="24"/>
        </w:rPr>
        <w:t xml:space="preserve">ms by testing  and evaluating some truly </w:t>
      </w:r>
      <w:r>
        <w:rPr>
          <w:rFonts w:ascii="Times New Roman" w:hAnsi="Times New Roman"/>
          <w:spacing w:val="-1"/>
          <w:sz w:val="24"/>
          <w:szCs w:val="24"/>
        </w:rPr>
        <w:t>c</w:t>
      </w:r>
      <w:r>
        <w:rPr>
          <w:rFonts w:ascii="Times New Roman" w:hAnsi="Times New Roman"/>
          <w:spacing w:val="2"/>
          <w:sz w:val="24"/>
          <w:szCs w:val="24"/>
        </w:rPr>
        <w:t>r</w:t>
      </w:r>
      <w:r>
        <w:rPr>
          <w:rFonts w:ascii="Times New Roman" w:hAnsi="Times New Roman"/>
          <w:spacing w:val="-1"/>
          <w:sz w:val="24"/>
          <w:szCs w:val="24"/>
        </w:rPr>
        <w:t>ea</w:t>
      </w:r>
      <w:r>
        <w:rPr>
          <w:rFonts w:ascii="Times New Roman" w:hAnsi="Times New Roman"/>
          <w:spacing w:val="1"/>
          <w:sz w:val="24"/>
          <w:szCs w:val="24"/>
        </w:rPr>
        <w:t>ti</w:t>
      </w:r>
      <w:r>
        <w:rPr>
          <w:rFonts w:ascii="Times New Roman" w:hAnsi="Times New Roman"/>
          <w:sz w:val="24"/>
          <w:szCs w:val="24"/>
        </w:rPr>
        <w:t>v</w:t>
      </w:r>
      <w:r>
        <w:rPr>
          <w:rFonts w:ascii="Times New Roman" w:hAnsi="Times New Roman"/>
          <w:spacing w:val="-1"/>
          <w:sz w:val="24"/>
          <w:szCs w:val="24"/>
        </w:rPr>
        <w:t xml:space="preserve">e, but replicable, </w:t>
      </w:r>
      <w:r>
        <w:rPr>
          <w:rFonts w:ascii="Times New Roman" w:hAnsi="Times New Roman"/>
          <w:spacing w:val="-10"/>
          <w:sz w:val="24"/>
          <w:szCs w:val="24"/>
        </w:rPr>
        <w:t>pilot initiatives.</w:t>
      </w:r>
    </w:p>
    <w:p w14:paraId="1D483DD2" w14:textId="77777777" w:rsidR="00B85067" w:rsidRDefault="00B85067" w:rsidP="00103B84">
      <w:pPr>
        <w:tabs>
          <w:tab w:val="left" w:pos="1800"/>
          <w:tab w:val="right" w:pos="9360"/>
        </w:tabs>
        <w:spacing w:after="0" w:line="240" w:lineRule="auto"/>
        <w:rPr>
          <w:rFonts w:ascii="Times New Roman" w:hAnsi="Times New Roman"/>
          <w:sz w:val="16"/>
          <w:szCs w:val="16"/>
        </w:rPr>
      </w:pPr>
    </w:p>
    <w:p w14:paraId="77785AC2" w14:textId="77777777" w:rsidR="00B85067" w:rsidRPr="000E4811" w:rsidRDefault="00B85067" w:rsidP="00B85067">
      <w:pPr>
        <w:spacing w:after="0" w:line="240" w:lineRule="auto"/>
        <w:jc w:val="both"/>
        <w:rPr>
          <w:rFonts w:ascii="Times New Roman" w:hAnsi="Times New Roman"/>
          <w:b/>
          <w:sz w:val="24"/>
          <w:szCs w:val="24"/>
        </w:rPr>
      </w:pPr>
      <w:r w:rsidRPr="000E4811">
        <w:rPr>
          <w:rFonts w:ascii="Times New Roman" w:hAnsi="Times New Roman"/>
          <w:b/>
          <w:spacing w:val="-10"/>
          <w:sz w:val="24"/>
          <w:szCs w:val="24"/>
        </w:rPr>
        <w:t xml:space="preserve">We want to provide more choices and incentives for our ‘traditional’ customers in </w:t>
      </w:r>
      <w:smartTag w:uri="urn:schemas-microsoft-com:office:smarttags" w:element="place">
        <w:smartTag w:uri="urn:schemas-microsoft-com:office:smarttags" w:element="City">
          <w:smartTag w:uri="urn:schemas-microsoft-com:office:smarttags" w:element="PlaceType">
            <w:r w:rsidRPr="000E4811">
              <w:rPr>
                <w:rFonts w:ascii="Times New Roman" w:hAnsi="Times New Roman"/>
                <w:b/>
                <w:spacing w:val="-10"/>
                <w:sz w:val="24"/>
                <w:szCs w:val="24"/>
              </w:rPr>
              <w:t>Columbus</w:t>
            </w:r>
          </w:smartTag>
        </w:smartTag>
      </w:smartTag>
      <w:r w:rsidRPr="000E4811">
        <w:rPr>
          <w:rFonts w:ascii="Times New Roman" w:hAnsi="Times New Roman"/>
          <w:b/>
          <w:spacing w:val="-10"/>
          <w:sz w:val="24"/>
          <w:szCs w:val="24"/>
        </w:rPr>
        <w:t>, but also to address the needs of other populations such as the homeless and military residents and veterans.  Given our proximity to Fort Benning and other installations that are grappling with the continuing mental, emotional, and physical problems of those returning from wars in Iraq and Afghanistan, plus other engagements involving terrorism</w:t>
      </w:r>
      <w:r>
        <w:rPr>
          <w:rFonts w:ascii="Times New Roman" w:hAnsi="Times New Roman"/>
          <w:b/>
          <w:spacing w:val="-10"/>
          <w:sz w:val="24"/>
          <w:szCs w:val="24"/>
        </w:rPr>
        <w:t xml:space="preserve">; </w:t>
      </w:r>
      <w:r w:rsidRPr="000E4811">
        <w:rPr>
          <w:rFonts w:ascii="Times New Roman" w:hAnsi="Times New Roman"/>
          <w:b/>
          <w:spacing w:val="-10"/>
          <w:sz w:val="24"/>
          <w:szCs w:val="24"/>
        </w:rPr>
        <w:t xml:space="preserve">we are proposing a special program in line with the ideas of HUD, the VA, the White House, the national homelessness agencies, and foundations who are addressing this issue.  It would also involve other MTW agencies with similar installations.  HACG believes that HUD’s Moving to Work program will harness the full energies of the Greater </w:t>
      </w:r>
      <w:smartTag w:uri="urn:schemas-microsoft-com:office:smarttags" w:element="place">
        <w:smartTag w:uri="urn:schemas-microsoft-com:office:smarttags" w:element="City">
          <w:smartTag w:uri="urn:schemas-microsoft-com:office:smarttags" w:element="PlaceType">
            <w:r w:rsidRPr="000E4811">
              <w:rPr>
                <w:rFonts w:ascii="Times New Roman" w:hAnsi="Times New Roman"/>
                <w:b/>
                <w:spacing w:val="-10"/>
                <w:sz w:val="24"/>
                <w:szCs w:val="24"/>
              </w:rPr>
              <w:t>Columbus</w:t>
            </w:r>
          </w:smartTag>
        </w:smartTag>
      </w:smartTag>
      <w:r w:rsidRPr="000E4811">
        <w:rPr>
          <w:rFonts w:ascii="Times New Roman" w:hAnsi="Times New Roman"/>
          <w:b/>
          <w:spacing w:val="-10"/>
          <w:sz w:val="24"/>
          <w:szCs w:val="24"/>
        </w:rPr>
        <w:t xml:space="preserve"> community in a way that we have not seen before.  With the addition of the waivers allowed under MTW, we can move our innovations a giant leap further.  It will be an exciting moment for us and hopefully, for the rest of the country, to observe and replicate as appropriate.</w:t>
      </w:r>
    </w:p>
    <w:p w14:paraId="5F3EAA87" w14:textId="77777777" w:rsidR="00B85067" w:rsidRDefault="00B85067" w:rsidP="00103B84">
      <w:pPr>
        <w:tabs>
          <w:tab w:val="left" w:pos="1800"/>
          <w:tab w:val="right" w:pos="9360"/>
        </w:tabs>
        <w:spacing w:after="0" w:line="240" w:lineRule="auto"/>
        <w:rPr>
          <w:rFonts w:ascii="Times New Roman" w:hAnsi="Times New Roman"/>
          <w:sz w:val="16"/>
          <w:szCs w:val="16"/>
        </w:rPr>
      </w:pPr>
    </w:p>
    <w:p w14:paraId="0220E62C" w14:textId="77777777" w:rsidR="00B85067" w:rsidRPr="000E4811" w:rsidRDefault="00135EDE" w:rsidP="00B85067">
      <w:pPr>
        <w:spacing w:after="0" w:line="240" w:lineRule="auto"/>
        <w:jc w:val="both"/>
        <w:rPr>
          <w:rFonts w:ascii="Times New Roman" w:hAnsi="Times New Roman"/>
          <w:spacing w:val="-6"/>
          <w:sz w:val="24"/>
          <w:szCs w:val="24"/>
        </w:rPr>
      </w:pPr>
      <w:r>
        <w:rPr>
          <w:noProof/>
        </w:rPr>
        <w:pict w14:anchorId="0743CF6E">
          <v:shape id="Picture 3" o:spid="_x0000_s1030" type="#_x0000_t75" alt="http://www.columbushousing.org/assets/PageImg-9.jpg" style="position:absolute;left:0;text-align:left;margin-left:0;margin-top:0;width:225.75pt;height:202.5pt;z-index:-251658752;visibility:visible" wrapcoords="-72 0 -72 21520 21600 21520 21600 0 -72 0" o:allowoverlap="f">
            <v:imagedata r:id="rId9" o:title=""/>
            <w10:wrap type="tight"/>
          </v:shape>
        </w:pict>
      </w:r>
      <w:r w:rsidR="00B85067" w:rsidRPr="000E4811">
        <w:rPr>
          <w:rFonts w:ascii="Times New Roman" w:hAnsi="Times New Roman"/>
          <w:spacing w:val="-1"/>
          <w:sz w:val="24"/>
          <w:szCs w:val="24"/>
        </w:rPr>
        <w:t>HACG</w:t>
      </w:r>
      <w:r w:rsidR="00B85067" w:rsidRPr="000E4811">
        <w:rPr>
          <w:rFonts w:ascii="Times New Roman" w:hAnsi="Times New Roman"/>
          <w:spacing w:val="-6"/>
          <w:sz w:val="24"/>
          <w:szCs w:val="24"/>
        </w:rPr>
        <w:t xml:space="preserve"> </w:t>
      </w:r>
      <w:r w:rsidR="00B85067" w:rsidRPr="000E4811">
        <w:rPr>
          <w:rFonts w:ascii="Times New Roman" w:hAnsi="Times New Roman"/>
          <w:spacing w:val="1"/>
          <w:sz w:val="24"/>
          <w:szCs w:val="24"/>
        </w:rPr>
        <w:t>i</w:t>
      </w:r>
      <w:r w:rsidR="00B85067" w:rsidRPr="000E4811">
        <w:rPr>
          <w:rFonts w:ascii="Times New Roman" w:hAnsi="Times New Roman"/>
          <w:sz w:val="24"/>
          <w:szCs w:val="24"/>
        </w:rPr>
        <w:t>s</w:t>
      </w:r>
      <w:r w:rsidR="00B85067" w:rsidRPr="000E4811">
        <w:rPr>
          <w:rFonts w:ascii="Times New Roman" w:hAnsi="Times New Roman"/>
          <w:spacing w:val="-2"/>
          <w:sz w:val="24"/>
          <w:szCs w:val="24"/>
        </w:rPr>
        <w:t xml:space="preserve"> </w:t>
      </w:r>
      <w:r w:rsidR="00B85067" w:rsidRPr="000E4811">
        <w:rPr>
          <w:rFonts w:ascii="Times New Roman" w:hAnsi="Times New Roman"/>
          <w:sz w:val="24"/>
          <w:szCs w:val="24"/>
        </w:rPr>
        <w:t>known</w:t>
      </w:r>
      <w:r w:rsidR="00B85067" w:rsidRPr="000E4811">
        <w:rPr>
          <w:rFonts w:ascii="Times New Roman" w:hAnsi="Times New Roman"/>
          <w:spacing w:val="-7"/>
          <w:sz w:val="24"/>
          <w:szCs w:val="24"/>
        </w:rPr>
        <w:t xml:space="preserve"> </w:t>
      </w:r>
      <w:r w:rsidR="00B85067" w:rsidRPr="000E4811">
        <w:rPr>
          <w:rFonts w:ascii="Times New Roman" w:hAnsi="Times New Roman"/>
          <w:spacing w:val="-1"/>
          <w:sz w:val="24"/>
          <w:szCs w:val="24"/>
        </w:rPr>
        <w:t>a</w:t>
      </w:r>
      <w:r w:rsidR="00B85067" w:rsidRPr="000E4811">
        <w:rPr>
          <w:rFonts w:ascii="Times New Roman" w:hAnsi="Times New Roman"/>
          <w:sz w:val="24"/>
          <w:szCs w:val="24"/>
        </w:rPr>
        <w:t>s</w:t>
      </w:r>
      <w:r w:rsidR="00B85067" w:rsidRPr="000E4811">
        <w:rPr>
          <w:rFonts w:ascii="Times New Roman" w:hAnsi="Times New Roman"/>
          <w:spacing w:val="1"/>
          <w:sz w:val="24"/>
          <w:szCs w:val="24"/>
        </w:rPr>
        <w:t xml:space="preserve"> a high performer and </w:t>
      </w:r>
      <w:r w:rsidR="00B85067" w:rsidRPr="000E4811">
        <w:rPr>
          <w:rFonts w:ascii="Times New Roman" w:hAnsi="Times New Roman"/>
          <w:spacing w:val="-1"/>
          <w:sz w:val="24"/>
          <w:szCs w:val="24"/>
        </w:rPr>
        <w:t>a</w:t>
      </w:r>
      <w:r w:rsidR="00B85067" w:rsidRPr="000E4811">
        <w:rPr>
          <w:rFonts w:ascii="Times New Roman" w:hAnsi="Times New Roman"/>
          <w:sz w:val="24"/>
          <w:szCs w:val="24"/>
        </w:rPr>
        <w:t>n</w:t>
      </w:r>
      <w:r w:rsidR="00B85067" w:rsidRPr="000E4811">
        <w:rPr>
          <w:rFonts w:ascii="Times New Roman" w:hAnsi="Times New Roman"/>
          <w:spacing w:val="-2"/>
          <w:sz w:val="24"/>
          <w:szCs w:val="24"/>
        </w:rPr>
        <w:t xml:space="preserve"> </w:t>
      </w:r>
      <w:r w:rsidR="00B85067" w:rsidRPr="000E4811">
        <w:rPr>
          <w:rFonts w:ascii="Times New Roman" w:hAnsi="Times New Roman"/>
          <w:spacing w:val="3"/>
          <w:sz w:val="24"/>
          <w:szCs w:val="24"/>
        </w:rPr>
        <w:t>i</w:t>
      </w:r>
      <w:r w:rsidR="00B85067" w:rsidRPr="000E4811">
        <w:rPr>
          <w:rFonts w:ascii="Times New Roman" w:hAnsi="Times New Roman"/>
          <w:sz w:val="24"/>
          <w:szCs w:val="24"/>
        </w:rPr>
        <w:t>nnov</w:t>
      </w:r>
      <w:r w:rsidR="00B85067" w:rsidRPr="000E4811">
        <w:rPr>
          <w:rFonts w:ascii="Times New Roman" w:hAnsi="Times New Roman"/>
          <w:spacing w:val="-1"/>
          <w:sz w:val="24"/>
          <w:szCs w:val="24"/>
        </w:rPr>
        <w:t>a</w:t>
      </w:r>
      <w:r w:rsidR="00B85067" w:rsidRPr="000E4811">
        <w:rPr>
          <w:rFonts w:ascii="Times New Roman" w:hAnsi="Times New Roman"/>
          <w:spacing w:val="1"/>
          <w:sz w:val="24"/>
          <w:szCs w:val="24"/>
        </w:rPr>
        <w:t>t</w:t>
      </w:r>
      <w:r w:rsidR="00B85067" w:rsidRPr="000E4811">
        <w:rPr>
          <w:rFonts w:ascii="Times New Roman" w:hAnsi="Times New Roman"/>
          <w:sz w:val="24"/>
          <w:szCs w:val="24"/>
        </w:rPr>
        <w:t>or</w:t>
      </w:r>
      <w:r w:rsidR="00B85067" w:rsidRPr="000E4811">
        <w:rPr>
          <w:rFonts w:ascii="Times New Roman" w:hAnsi="Times New Roman"/>
          <w:spacing w:val="-9"/>
          <w:sz w:val="24"/>
          <w:szCs w:val="24"/>
        </w:rPr>
        <w:t xml:space="preserve"> </w:t>
      </w:r>
      <w:r w:rsidR="00B85067" w:rsidRPr="000E4811">
        <w:rPr>
          <w:rFonts w:ascii="Times New Roman" w:hAnsi="Times New Roman"/>
          <w:spacing w:val="1"/>
          <w:sz w:val="24"/>
          <w:szCs w:val="24"/>
        </w:rPr>
        <w:t>i</w:t>
      </w:r>
      <w:r w:rsidR="00B85067" w:rsidRPr="000E4811">
        <w:rPr>
          <w:rFonts w:ascii="Times New Roman" w:hAnsi="Times New Roman"/>
          <w:sz w:val="24"/>
          <w:szCs w:val="24"/>
        </w:rPr>
        <w:t>n</w:t>
      </w:r>
      <w:r w:rsidR="00B85067" w:rsidRPr="000E4811">
        <w:rPr>
          <w:rFonts w:ascii="Times New Roman" w:hAnsi="Times New Roman"/>
          <w:spacing w:val="-2"/>
          <w:sz w:val="24"/>
          <w:szCs w:val="24"/>
        </w:rPr>
        <w:t xml:space="preserve"> </w:t>
      </w:r>
      <w:r w:rsidR="00B85067" w:rsidRPr="000E4811">
        <w:rPr>
          <w:rFonts w:ascii="Times New Roman" w:hAnsi="Times New Roman"/>
          <w:spacing w:val="1"/>
          <w:sz w:val="24"/>
          <w:szCs w:val="24"/>
        </w:rPr>
        <w:t>t</w:t>
      </w:r>
      <w:r w:rsidR="00B85067" w:rsidRPr="000E4811">
        <w:rPr>
          <w:rFonts w:ascii="Times New Roman" w:hAnsi="Times New Roman"/>
          <w:sz w:val="24"/>
          <w:szCs w:val="24"/>
        </w:rPr>
        <w:t>he</w:t>
      </w:r>
      <w:r w:rsidR="00B85067" w:rsidRPr="000E4811">
        <w:rPr>
          <w:rFonts w:ascii="Times New Roman" w:hAnsi="Times New Roman"/>
          <w:spacing w:val="-4"/>
          <w:sz w:val="24"/>
          <w:szCs w:val="24"/>
        </w:rPr>
        <w:t xml:space="preserve"> </w:t>
      </w:r>
      <w:r w:rsidR="00B85067" w:rsidRPr="000E4811">
        <w:rPr>
          <w:rFonts w:ascii="Times New Roman" w:hAnsi="Times New Roman"/>
          <w:spacing w:val="1"/>
          <w:sz w:val="24"/>
          <w:szCs w:val="24"/>
        </w:rPr>
        <w:t>i</w:t>
      </w:r>
      <w:r w:rsidR="00B85067" w:rsidRPr="000E4811">
        <w:rPr>
          <w:rFonts w:ascii="Times New Roman" w:hAnsi="Times New Roman"/>
          <w:sz w:val="24"/>
          <w:szCs w:val="24"/>
        </w:rPr>
        <w:t>ndus</w:t>
      </w:r>
      <w:r w:rsidR="00B85067" w:rsidRPr="000E4811">
        <w:rPr>
          <w:rFonts w:ascii="Times New Roman" w:hAnsi="Times New Roman"/>
          <w:spacing w:val="1"/>
          <w:sz w:val="24"/>
          <w:szCs w:val="24"/>
        </w:rPr>
        <w:t>t</w:t>
      </w:r>
      <w:r w:rsidR="00B85067" w:rsidRPr="000E4811">
        <w:rPr>
          <w:rFonts w:ascii="Times New Roman" w:hAnsi="Times New Roman"/>
          <w:spacing w:val="2"/>
          <w:sz w:val="24"/>
          <w:szCs w:val="24"/>
        </w:rPr>
        <w:t>r</w:t>
      </w:r>
      <w:r w:rsidR="00B85067" w:rsidRPr="000E4811">
        <w:rPr>
          <w:rFonts w:ascii="Times New Roman" w:hAnsi="Times New Roman"/>
          <w:spacing w:val="-5"/>
          <w:sz w:val="24"/>
          <w:szCs w:val="24"/>
        </w:rPr>
        <w:t>y</w:t>
      </w:r>
      <w:r w:rsidR="00B85067" w:rsidRPr="000E4811">
        <w:rPr>
          <w:rFonts w:ascii="Times New Roman" w:hAnsi="Times New Roman"/>
          <w:sz w:val="24"/>
          <w:szCs w:val="24"/>
        </w:rPr>
        <w:t>.</w:t>
      </w:r>
      <w:r w:rsidR="00B85067">
        <w:rPr>
          <w:rFonts w:ascii="Times New Roman" w:hAnsi="Times New Roman"/>
          <w:spacing w:val="-6"/>
          <w:sz w:val="24"/>
          <w:szCs w:val="24"/>
        </w:rPr>
        <w:t xml:space="preserve"> </w:t>
      </w:r>
      <w:r w:rsidR="00B85067">
        <w:rPr>
          <w:rFonts w:ascii="Times New Roman" w:hAnsi="Times New Roman"/>
          <w:spacing w:val="2"/>
          <w:sz w:val="24"/>
          <w:szCs w:val="24"/>
        </w:rPr>
        <w:t>W</w:t>
      </w:r>
      <w:r w:rsidR="00B85067">
        <w:rPr>
          <w:rFonts w:ascii="Times New Roman" w:hAnsi="Times New Roman"/>
          <w:sz w:val="24"/>
          <w:szCs w:val="24"/>
        </w:rPr>
        <w:t>e</w:t>
      </w:r>
      <w:r w:rsidR="00B85067">
        <w:rPr>
          <w:rFonts w:ascii="Times New Roman" w:hAnsi="Times New Roman"/>
          <w:spacing w:val="-4"/>
          <w:sz w:val="24"/>
          <w:szCs w:val="24"/>
        </w:rPr>
        <w:t xml:space="preserve"> </w:t>
      </w:r>
      <w:r w:rsidR="00B85067">
        <w:rPr>
          <w:rFonts w:ascii="Times New Roman" w:hAnsi="Times New Roman"/>
          <w:spacing w:val="-1"/>
          <w:sz w:val="24"/>
          <w:szCs w:val="24"/>
        </w:rPr>
        <w:t>a</w:t>
      </w:r>
      <w:r w:rsidR="00B85067">
        <w:rPr>
          <w:rFonts w:ascii="Times New Roman" w:hAnsi="Times New Roman"/>
          <w:sz w:val="24"/>
          <w:szCs w:val="24"/>
        </w:rPr>
        <w:t>re</w:t>
      </w:r>
      <w:r w:rsidR="00B85067">
        <w:rPr>
          <w:rFonts w:ascii="Times New Roman" w:hAnsi="Times New Roman"/>
          <w:spacing w:val="-4"/>
          <w:sz w:val="24"/>
          <w:szCs w:val="24"/>
        </w:rPr>
        <w:t xml:space="preserve"> </w:t>
      </w:r>
      <w:r w:rsidR="00B85067">
        <w:rPr>
          <w:rFonts w:ascii="Times New Roman" w:hAnsi="Times New Roman"/>
          <w:sz w:val="24"/>
          <w:szCs w:val="24"/>
        </w:rPr>
        <w:t>w</w:t>
      </w:r>
      <w:r w:rsidR="00B85067">
        <w:rPr>
          <w:rFonts w:ascii="Times New Roman" w:hAnsi="Times New Roman"/>
          <w:spacing w:val="1"/>
          <w:sz w:val="24"/>
          <w:szCs w:val="24"/>
        </w:rPr>
        <w:t>illi</w:t>
      </w:r>
      <w:r w:rsidR="00B85067">
        <w:rPr>
          <w:rFonts w:ascii="Times New Roman" w:hAnsi="Times New Roman"/>
          <w:sz w:val="24"/>
          <w:szCs w:val="24"/>
        </w:rPr>
        <w:t>ng</w:t>
      </w:r>
      <w:r w:rsidR="00B85067">
        <w:rPr>
          <w:rFonts w:ascii="Times New Roman" w:hAnsi="Times New Roman"/>
          <w:spacing w:val="-9"/>
          <w:sz w:val="24"/>
          <w:szCs w:val="24"/>
        </w:rPr>
        <w:t xml:space="preserve"> </w:t>
      </w:r>
      <w:r w:rsidR="00B85067">
        <w:rPr>
          <w:rFonts w:ascii="Times New Roman" w:hAnsi="Times New Roman"/>
          <w:spacing w:val="1"/>
          <w:sz w:val="24"/>
          <w:szCs w:val="24"/>
        </w:rPr>
        <w:t>t</w:t>
      </w:r>
      <w:r w:rsidR="00B85067">
        <w:rPr>
          <w:rFonts w:ascii="Times New Roman" w:hAnsi="Times New Roman"/>
          <w:sz w:val="24"/>
          <w:szCs w:val="24"/>
        </w:rPr>
        <w:t>o</w:t>
      </w:r>
      <w:r w:rsidR="00B85067">
        <w:rPr>
          <w:rFonts w:ascii="Times New Roman" w:hAnsi="Times New Roman"/>
          <w:spacing w:val="-2"/>
          <w:sz w:val="24"/>
          <w:szCs w:val="24"/>
        </w:rPr>
        <w:t xml:space="preserve"> </w:t>
      </w:r>
      <w:r w:rsidR="00B85067">
        <w:rPr>
          <w:rFonts w:ascii="Times New Roman" w:hAnsi="Times New Roman"/>
          <w:sz w:val="24"/>
          <w:szCs w:val="24"/>
        </w:rPr>
        <w:t>op</w:t>
      </w:r>
      <w:r w:rsidR="00B85067">
        <w:rPr>
          <w:rFonts w:ascii="Times New Roman" w:hAnsi="Times New Roman"/>
          <w:spacing w:val="2"/>
          <w:sz w:val="24"/>
          <w:szCs w:val="24"/>
        </w:rPr>
        <w:t>e</w:t>
      </w:r>
      <w:r w:rsidR="00B85067">
        <w:rPr>
          <w:rFonts w:ascii="Times New Roman" w:hAnsi="Times New Roman"/>
          <w:sz w:val="24"/>
          <w:szCs w:val="24"/>
        </w:rPr>
        <w:t>r</w:t>
      </w:r>
      <w:r w:rsidR="00B85067">
        <w:rPr>
          <w:rFonts w:ascii="Times New Roman" w:hAnsi="Times New Roman"/>
          <w:spacing w:val="-1"/>
          <w:sz w:val="24"/>
          <w:szCs w:val="24"/>
        </w:rPr>
        <w:t>a</w:t>
      </w:r>
      <w:r w:rsidR="00B85067">
        <w:rPr>
          <w:rFonts w:ascii="Times New Roman" w:hAnsi="Times New Roman"/>
          <w:spacing w:val="1"/>
          <w:sz w:val="24"/>
          <w:szCs w:val="24"/>
        </w:rPr>
        <w:t>t</w:t>
      </w:r>
      <w:r w:rsidR="00B85067">
        <w:rPr>
          <w:rFonts w:ascii="Times New Roman" w:hAnsi="Times New Roman"/>
          <w:sz w:val="24"/>
          <w:szCs w:val="24"/>
        </w:rPr>
        <w:t>e</w:t>
      </w:r>
      <w:r w:rsidR="00B85067">
        <w:rPr>
          <w:rFonts w:ascii="Times New Roman" w:hAnsi="Times New Roman"/>
          <w:spacing w:val="-5"/>
          <w:sz w:val="24"/>
          <w:szCs w:val="24"/>
        </w:rPr>
        <w:t xml:space="preserve"> </w:t>
      </w:r>
      <w:r w:rsidR="00B85067">
        <w:rPr>
          <w:rFonts w:ascii="Times New Roman" w:hAnsi="Times New Roman"/>
          <w:spacing w:val="-1"/>
          <w:sz w:val="24"/>
          <w:szCs w:val="24"/>
        </w:rPr>
        <w:t>a</w:t>
      </w:r>
      <w:r w:rsidR="00B85067">
        <w:rPr>
          <w:rFonts w:ascii="Times New Roman" w:hAnsi="Times New Roman"/>
          <w:sz w:val="24"/>
          <w:szCs w:val="24"/>
        </w:rPr>
        <w:t xml:space="preserve">t </w:t>
      </w:r>
      <w:r w:rsidR="00B85067">
        <w:rPr>
          <w:rFonts w:ascii="Times New Roman" w:hAnsi="Times New Roman"/>
          <w:spacing w:val="1"/>
          <w:sz w:val="24"/>
          <w:szCs w:val="24"/>
        </w:rPr>
        <w:t>t</w:t>
      </w:r>
      <w:r w:rsidR="00B85067">
        <w:rPr>
          <w:rFonts w:ascii="Times New Roman" w:hAnsi="Times New Roman"/>
          <w:sz w:val="24"/>
          <w:szCs w:val="24"/>
        </w:rPr>
        <w:t>he</w:t>
      </w:r>
      <w:r w:rsidR="00B85067">
        <w:rPr>
          <w:rFonts w:ascii="Times New Roman" w:hAnsi="Times New Roman"/>
          <w:spacing w:val="-4"/>
          <w:sz w:val="24"/>
          <w:szCs w:val="24"/>
        </w:rPr>
        <w:t xml:space="preserve"> </w:t>
      </w:r>
      <w:r w:rsidR="00B85067">
        <w:rPr>
          <w:rFonts w:ascii="Times New Roman" w:hAnsi="Times New Roman"/>
          <w:spacing w:val="1"/>
          <w:sz w:val="24"/>
          <w:szCs w:val="24"/>
        </w:rPr>
        <w:t>l</w:t>
      </w:r>
      <w:r w:rsidR="00B85067">
        <w:rPr>
          <w:rFonts w:ascii="Times New Roman" w:hAnsi="Times New Roman"/>
          <w:spacing w:val="-1"/>
          <w:sz w:val="24"/>
          <w:szCs w:val="24"/>
        </w:rPr>
        <w:t>ea</w:t>
      </w:r>
      <w:r w:rsidR="00B85067">
        <w:rPr>
          <w:rFonts w:ascii="Times New Roman" w:hAnsi="Times New Roman"/>
          <w:sz w:val="24"/>
          <w:szCs w:val="24"/>
        </w:rPr>
        <w:t>d</w:t>
      </w:r>
      <w:r w:rsidR="00B85067">
        <w:rPr>
          <w:rFonts w:ascii="Times New Roman" w:hAnsi="Times New Roman"/>
          <w:spacing w:val="1"/>
          <w:sz w:val="24"/>
          <w:szCs w:val="24"/>
        </w:rPr>
        <w:t>i</w:t>
      </w:r>
      <w:r w:rsidR="00B85067">
        <w:rPr>
          <w:rFonts w:ascii="Times New Roman" w:hAnsi="Times New Roman"/>
          <w:spacing w:val="3"/>
          <w:sz w:val="24"/>
          <w:szCs w:val="24"/>
        </w:rPr>
        <w:t>n</w:t>
      </w:r>
      <w:r w:rsidR="00B85067">
        <w:rPr>
          <w:rFonts w:ascii="Times New Roman" w:hAnsi="Times New Roman"/>
          <w:sz w:val="24"/>
          <w:szCs w:val="24"/>
        </w:rPr>
        <w:t>g</w:t>
      </w:r>
      <w:r w:rsidR="00B85067">
        <w:rPr>
          <w:rFonts w:ascii="Times New Roman" w:hAnsi="Times New Roman"/>
          <w:spacing w:val="-9"/>
          <w:sz w:val="24"/>
          <w:szCs w:val="24"/>
        </w:rPr>
        <w:t xml:space="preserve"> </w:t>
      </w:r>
      <w:r w:rsidR="00B85067">
        <w:rPr>
          <w:rFonts w:ascii="Times New Roman" w:hAnsi="Times New Roman"/>
          <w:spacing w:val="-1"/>
          <w:sz w:val="24"/>
          <w:szCs w:val="24"/>
        </w:rPr>
        <w:t>e</w:t>
      </w:r>
      <w:r w:rsidR="00B85067">
        <w:rPr>
          <w:rFonts w:ascii="Times New Roman" w:hAnsi="Times New Roman"/>
          <w:spacing w:val="3"/>
          <w:sz w:val="24"/>
          <w:szCs w:val="24"/>
        </w:rPr>
        <w:t>d</w:t>
      </w:r>
      <w:r w:rsidR="00B85067">
        <w:rPr>
          <w:rFonts w:ascii="Times New Roman" w:hAnsi="Times New Roman"/>
          <w:spacing w:val="-2"/>
          <w:sz w:val="24"/>
          <w:szCs w:val="24"/>
        </w:rPr>
        <w:t>g</w:t>
      </w:r>
      <w:r w:rsidR="00B85067">
        <w:rPr>
          <w:rFonts w:ascii="Times New Roman" w:hAnsi="Times New Roman"/>
          <w:sz w:val="24"/>
          <w:szCs w:val="24"/>
        </w:rPr>
        <w:t>e</w:t>
      </w:r>
      <w:r w:rsidR="00B85067">
        <w:rPr>
          <w:rFonts w:ascii="Times New Roman" w:hAnsi="Times New Roman"/>
          <w:spacing w:val="-6"/>
          <w:sz w:val="24"/>
          <w:szCs w:val="24"/>
        </w:rPr>
        <w:t xml:space="preserve"> </w:t>
      </w:r>
      <w:r w:rsidR="00B85067">
        <w:rPr>
          <w:rFonts w:ascii="Times New Roman" w:hAnsi="Times New Roman"/>
          <w:spacing w:val="3"/>
          <w:sz w:val="24"/>
          <w:szCs w:val="24"/>
        </w:rPr>
        <w:t>o</w:t>
      </w:r>
      <w:r w:rsidR="00B85067">
        <w:rPr>
          <w:rFonts w:ascii="Times New Roman" w:hAnsi="Times New Roman"/>
          <w:sz w:val="24"/>
          <w:szCs w:val="24"/>
        </w:rPr>
        <w:t>f</w:t>
      </w:r>
      <w:r w:rsidR="00B85067">
        <w:rPr>
          <w:rFonts w:ascii="Times New Roman" w:hAnsi="Times New Roman"/>
          <w:spacing w:val="-2"/>
          <w:sz w:val="24"/>
          <w:szCs w:val="24"/>
        </w:rPr>
        <w:t xml:space="preserve"> </w:t>
      </w:r>
      <w:r w:rsidR="00B85067">
        <w:rPr>
          <w:rFonts w:ascii="Times New Roman" w:hAnsi="Times New Roman"/>
          <w:spacing w:val="-1"/>
          <w:sz w:val="24"/>
          <w:szCs w:val="24"/>
        </w:rPr>
        <w:t>c</w:t>
      </w:r>
      <w:r w:rsidR="00B85067">
        <w:rPr>
          <w:rFonts w:ascii="Times New Roman" w:hAnsi="Times New Roman"/>
          <w:sz w:val="24"/>
          <w:szCs w:val="24"/>
        </w:rPr>
        <w:t>h</w:t>
      </w:r>
      <w:r w:rsidR="00B85067">
        <w:rPr>
          <w:rFonts w:ascii="Times New Roman" w:hAnsi="Times New Roman"/>
          <w:spacing w:val="-1"/>
          <w:sz w:val="24"/>
          <w:szCs w:val="24"/>
        </w:rPr>
        <w:t>a</w:t>
      </w:r>
      <w:r w:rsidR="00B85067">
        <w:rPr>
          <w:rFonts w:ascii="Times New Roman" w:hAnsi="Times New Roman"/>
          <w:spacing w:val="3"/>
          <w:sz w:val="24"/>
          <w:szCs w:val="24"/>
        </w:rPr>
        <w:t>n</w:t>
      </w:r>
      <w:r w:rsidR="00B85067">
        <w:rPr>
          <w:rFonts w:ascii="Times New Roman" w:hAnsi="Times New Roman"/>
          <w:spacing w:val="-2"/>
          <w:sz w:val="24"/>
          <w:szCs w:val="24"/>
        </w:rPr>
        <w:t>g</w:t>
      </w:r>
      <w:r w:rsidR="00B85067">
        <w:rPr>
          <w:rFonts w:ascii="Times New Roman" w:hAnsi="Times New Roman"/>
          <w:spacing w:val="-1"/>
          <w:sz w:val="24"/>
          <w:szCs w:val="24"/>
        </w:rPr>
        <w:t>e</w:t>
      </w:r>
      <w:r w:rsidR="00B85067">
        <w:rPr>
          <w:rFonts w:ascii="Times New Roman" w:hAnsi="Times New Roman"/>
          <w:sz w:val="24"/>
          <w:szCs w:val="24"/>
        </w:rPr>
        <w:t>,</w:t>
      </w:r>
      <w:r w:rsidR="00B85067">
        <w:rPr>
          <w:rFonts w:ascii="Times New Roman" w:hAnsi="Times New Roman"/>
          <w:spacing w:val="-7"/>
          <w:sz w:val="24"/>
          <w:szCs w:val="24"/>
        </w:rPr>
        <w:t xml:space="preserve"> </w:t>
      </w:r>
      <w:r w:rsidR="00B85067">
        <w:rPr>
          <w:rFonts w:ascii="Times New Roman" w:hAnsi="Times New Roman"/>
          <w:spacing w:val="1"/>
          <w:sz w:val="24"/>
          <w:szCs w:val="24"/>
        </w:rPr>
        <w:t>t</w:t>
      </w:r>
      <w:r w:rsidR="00B85067">
        <w:rPr>
          <w:rFonts w:ascii="Times New Roman" w:hAnsi="Times New Roman"/>
          <w:sz w:val="24"/>
          <w:szCs w:val="24"/>
        </w:rPr>
        <w:t>o</w:t>
      </w:r>
      <w:r w:rsidR="00B85067">
        <w:rPr>
          <w:rFonts w:ascii="Times New Roman" w:hAnsi="Times New Roman"/>
          <w:spacing w:val="1"/>
          <w:sz w:val="24"/>
          <w:szCs w:val="24"/>
        </w:rPr>
        <w:t xml:space="preserve"> </w:t>
      </w:r>
      <w:r w:rsidR="00B85067">
        <w:rPr>
          <w:rFonts w:ascii="Times New Roman" w:hAnsi="Times New Roman"/>
          <w:spacing w:val="-1"/>
          <w:sz w:val="24"/>
          <w:szCs w:val="24"/>
        </w:rPr>
        <w:t>e</w:t>
      </w:r>
      <w:r w:rsidR="00B85067">
        <w:rPr>
          <w:rFonts w:ascii="Times New Roman" w:hAnsi="Times New Roman"/>
          <w:spacing w:val="3"/>
          <w:sz w:val="24"/>
          <w:szCs w:val="24"/>
        </w:rPr>
        <w:t>x</w:t>
      </w:r>
      <w:r w:rsidR="00B85067">
        <w:rPr>
          <w:rFonts w:ascii="Times New Roman" w:hAnsi="Times New Roman"/>
          <w:sz w:val="24"/>
          <w:szCs w:val="24"/>
        </w:rPr>
        <w:t>p</w:t>
      </w:r>
      <w:r w:rsidR="00B85067">
        <w:rPr>
          <w:rFonts w:ascii="Times New Roman" w:hAnsi="Times New Roman"/>
          <w:spacing w:val="-1"/>
          <w:sz w:val="24"/>
          <w:szCs w:val="24"/>
        </w:rPr>
        <w:t>e</w:t>
      </w:r>
      <w:r w:rsidR="00B85067">
        <w:rPr>
          <w:rFonts w:ascii="Times New Roman" w:hAnsi="Times New Roman"/>
          <w:sz w:val="24"/>
          <w:szCs w:val="24"/>
        </w:rPr>
        <w:t>r</w:t>
      </w:r>
      <w:r w:rsidR="00B85067">
        <w:rPr>
          <w:rFonts w:ascii="Times New Roman" w:hAnsi="Times New Roman"/>
          <w:spacing w:val="1"/>
          <w:sz w:val="24"/>
          <w:szCs w:val="24"/>
        </w:rPr>
        <w:t>im</w:t>
      </w:r>
      <w:r w:rsidR="00B85067">
        <w:rPr>
          <w:rFonts w:ascii="Times New Roman" w:hAnsi="Times New Roman"/>
          <w:spacing w:val="-1"/>
          <w:sz w:val="24"/>
          <w:szCs w:val="24"/>
        </w:rPr>
        <w:t>e</w:t>
      </w:r>
      <w:r w:rsidR="00B85067">
        <w:rPr>
          <w:rFonts w:ascii="Times New Roman" w:hAnsi="Times New Roman"/>
          <w:sz w:val="24"/>
          <w:szCs w:val="24"/>
        </w:rPr>
        <w:t>nt</w:t>
      </w:r>
      <w:r w:rsidR="00B85067">
        <w:rPr>
          <w:rFonts w:ascii="Times New Roman" w:hAnsi="Times New Roman"/>
          <w:spacing w:val="-10"/>
          <w:sz w:val="24"/>
          <w:szCs w:val="24"/>
        </w:rPr>
        <w:t xml:space="preserve"> </w:t>
      </w:r>
      <w:r w:rsidR="00B85067">
        <w:rPr>
          <w:rFonts w:ascii="Times New Roman" w:hAnsi="Times New Roman"/>
          <w:sz w:val="24"/>
          <w:szCs w:val="24"/>
        </w:rPr>
        <w:t>w</w:t>
      </w:r>
      <w:r w:rsidR="00B85067">
        <w:rPr>
          <w:rFonts w:ascii="Times New Roman" w:hAnsi="Times New Roman"/>
          <w:spacing w:val="1"/>
          <w:sz w:val="24"/>
          <w:szCs w:val="24"/>
        </w:rPr>
        <w:t>it</w:t>
      </w:r>
      <w:r w:rsidR="00B85067">
        <w:rPr>
          <w:rFonts w:ascii="Times New Roman" w:hAnsi="Times New Roman"/>
          <w:sz w:val="24"/>
          <w:szCs w:val="24"/>
        </w:rPr>
        <w:t>h</w:t>
      </w:r>
      <w:r w:rsidR="00B85067">
        <w:rPr>
          <w:rFonts w:ascii="Times New Roman" w:hAnsi="Times New Roman"/>
          <w:spacing w:val="-4"/>
          <w:sz w:val="24"/>
          <w:szCs w:val="24"/>
        </w:rPr>
        <w:t xml:space="preserve"> </w:t>
      </w:r>
      <w:r w:rsidR="00B85067">
        <w:rPr>
          <w:rFonts w:ascii="Times New Roman" w:hAnsi="Times New Roman"/>
          <w:sz w:val="24"/>
          <w:szCs w:val="24"/>
        </w:rPr>
        <w:t>n</w:t>
      </w:r>
      <w:r w:rsidR="00B85067">
        <w:rPr>
          <w:rFonts w:ascii="Times New Roman" w:hAnsi="Times New Roman"/>
          <w:spacing w:val="-1"/>
          <w:sz w:val="24"/>
          <w:szCs w:val="24"/>
        </w:rPr>
        <w:t>e</w:t>
      </w:r>
      <w:r w:rsidR="00B85067">
        <w:rPr>
          <w:rFonts w:ascii="Times New Roman" w:hAnsi="Times New Roman"/>
          <w:sz w:val="24"/>
          <w:szCs w:val="24"/>
        </w:rPr>
        <w:t>w</w:t>
      </w:r>
      <w:r w:rsidR="00B85067">
        <w:rPr>
          <w:rFonts w:ascii="Times New Roman" w:hAnsi="Times New Roman"/>
          <w:spacing w:val="-4"/>
          <w:sz w:val="24"/>
          <w:szCs w:val="24"/>
        </w:rPr>
        <w:t xml:space="preserve"> </w:t>
      </w:r>
      <w:r w:rsidR="00B85067">
        <w:rPr>
          <w:rFonts w:ascii="Times New Roman" w:hAnsi="Times New Roman"/>
          <w:spacing w:val="1"/>
          <w:sz w:val="24"/>
          <w:szCs w:val="24"/>
        </w:rPr>
        <w:t>t</w:t>
      </w:r>
      <w:r w:rsidR="00B85067">
        <w:rPr>
          <w:rFonts w:ascii="Times New Roman" w:hAnsi="Times New Roman"/>
          <w:sz w:val="24"/>
          <w:szCs w:val="24"/>
        </w:rPr>
        <w:t>oo</w:t>
      </w:r>
      <w:r w:rsidR="00B85067">
        <w:rPr>
          <w:rFonts w:ascii="Times New Roman" w:hAnsi="Times New Roman"/>
          <w:spacing w:val="1"/>
          <w:sz w:val="24"/>
          <w:szCs w:val="24"/>
        </w:rPr>
        <w:t>l</w:t>
      </w:r>
      <w:r w:rsidR="00B85067">
        <w:rPr>
          <w:rFonts w:ascii="Times New Roman" w:hAnsi="Times New Roman"/>
          <w:sz w:val="24"/>
          <w:szCs w:val="24"/>
        </w:rPr>
        <w:t>s</w:t>
      </w:r>
      <w:r w:rsidR="00B85067">
        <w:rPr>
          <w:rFonts w:ascii="Times New Roman" w:hAnsi="Times New Roman"/>
          <w:spacing w:val="-5"/>
          <w:sz w:val="24"/>
          <w:szCs w:val="24"/>
        </w:rPr>
        <w:t xml:space="preserve"> </w:t>
      </w:r>
      <w:r w:rsidR="00B85067">
        <w:rPr>
          <w:rFonts w:ascii="Times New Roman" w:hAnsi="Times New Roman"/>
          <w:spacing w:val="-1"/>
          <w:sz w:val="24"/>
          <w:szCs w:val="24"/>
        </w:rPr>
        <w:t>a</w:t>
      </w:r>
      <w:r w:rsidR="00B85067">
        <w:rPr>
          <w:rFonts w:ascii="Times New Roman" w:hAnsi="Times New Roman"/>
          <w:sz w:val="24"/>
          <w:szCs w:val="24"/>
        </w:rPr>
        <w:t>nd</w:t>
      </w:r>
      <w:r w:rsidR="00B85067">
        <w:rPr>
          <w:rFonts w:ascii="Times New Roman" w:hAnsi="Times New Roman"/>
          <w:spacing w:val="-3"/>
          <w:sz w:val="24"/>
          <w:szCs w:val="24"/>
        </w:rPr>
        <w:t xml:space="preserve"> </w:t>
      </w:r>
      <w:r w:rsidR="00B85067">
        <w:rPr>
          <w:rFonts w:ascii="Times New Roman" w:hAnsi="Times New Roman"/>
          <w:spacing w:val="1"/>
          <w:sz w:val="24"/>
          <w:szCs w:val="24"/>
        </w:rPr>
        <w:t>t</w:t>
      </w:r>
      <w:r w:rsidR="00B85067">
        <w:rPr>
          <w:rFonts w:ascii="Times New Roman" w:hAnsi="Times New Roman"/>
          <w:sz w:val="24"/>
          <w:szCs w:val="24"/>
        </w:rPr>
        <w:t>o</w:t>
      </w:r>
      <w:r w:rsidR="00B85067">
        <w:rPr>
          <w:rFonts w:ascii="Times New Roman" w:hAnsi="Times New Roman"/>
          <w:spacing w:val="-2"/>
          <w:sz w:val="24"/>
          <w:szCs w:val="24"/>
        </w:rPr>
        <w:t xml:space="preserve"> </w:t>
      </w:r>
      <w:r w:rsidR="00B85067">
        <w:rPr>
          <w:rFonts w:ascii="Times New Roman" w:hAnsi="Times New Roman"/>
          <w:spacing w:val="1"/>
          <w:sz w:val="24"/>
          <w:szCs w:val="24"/>
        </w:rPr>
        <w:t>i</w:t>
      </w:r>
      <w:r w:rsidR="00B85067">
        <w:rPr>
          <w:rFonts w:ascii="Times New Roman" w:hAnsi="Times New Roman"/>
          <w:sz w:val="24"/>
          <w:szCs w:val="24"/>
        </w:rPr>
        <w:t>nnov</w:t>
      </w:r>
      <w:r w:rsidR="00B85067">
        <w:rPr>
          <w:rFonts w:ascii="Times New Roman" w:hAnsi="Times New Roman"/>
          <w:spacing w:val="-1"/>
          <w:sz w:val="24"/>
          <w:szCs w:val="24"/>
        </w:rPr>
        <w:t>a</w:t>
      </w:r>
      <w:r w:rsidR="00B85067">
        <w:rPr>
          <w:rFonts w:ascii="Times New Roman" w:hAnsi="Times New Roman"/>
          <w:spacing w:val="1"/>
          <w:sz w:val="24"/>
          <w:szCs w:val="24"/>
        </w:rPr>
        <w:t>t</w:t>
      </w:r>
      <w:r w:rsidR="00B85067">
        <w:rPr>
          <w:rFonts w:ascii="Times New Roman" w:hAnsi="Times New Roman"/>
          <w:sz w:val="24"/>
          <w:szCs w:val="24"/>
        </w:rPr>
        <w:t>e</w:t>
      </w:r>
      <w:r w:rsidR="00B85067">
        <w:rPr>
          <w:rFonts w:ascii="Times New Roman" w:hAnsi="Times New Roman"/>
          <w:spacing w:val="-9"/>
          <w:sz w:val="24"/>
          <w:szCs w:val="24"/>
        </w:rPr>
        <w:t xml:space="preserve"> </w:t>
      </w:r>
      <w:r w:rsidR="00B85067">
        <w:rPr>
          <w:rFonts w:ascii="Times New Roman" w:hAnsi="Times New Roman"/>
          <w:sz w:val="24"/>
          <w:szCs w:val="24"/>
        </w:rPr>
        <w:t>wh</w:t>
      </w:r>
      <w:r w:rsidR="00B85067">
        <w:rPr>
          <w:rFonts w:ascii="Times New Roman" w:hAnsi="Times New Roman"/>
          <w:spacing w:val="-1"/>
          <w:sz w:val="24"/>
          <w:szCs w:val="24"/>
        </w:rPr>
        <w:t>e</w:t>
      </w:r>
      <w:r w:rsidR="00B85067">
        <w:rPr>
          <w:rFonts w:ascii="Times New Roman" w:hAnsi="Times New Roman"/>
          <w:sz w:val="24"/>
          <w:szCs w:val="24"/>
        </w:rPr>
        <w:t>re</w:t>
      </w:r>
      <w:r w:rsidR="00B85067">
        <w:rPr>
          <w:rFonts w:ascii="Times New Roman" w:hAnsi="Times New Roman"/>
          <w:spacing w:val="-7"/>
          <w:sz w:val="24"/>
          <w:szCs w:val="24"/>
        </w:rPr>
        <w:t xml:space="preserve"> </w:t>
      </w:r>
      <w:r w:rsidR="00B85067">
        <w:rPr>
          <w:rFonts w:ascii="Times New Roman" w:hAnsi="Times New Roman"/>
          <w:sz w:val="24"/>
          <w:szCs w:val="24"/>
        </w:rPr>
        <w:t>o</w:t>
      </w:r>
      <w:r w:rsidR="00B85067">
        <w:rPr>
          <w:rFonts w:ascii="Times New Roman" w:hAnsi="Times New Roman"/>
          <w:spacing w:val="1"/>
          <w:sz w:val="24"/>
          <w:szCs w:val="24"/>
        </w:rPr>
        <w:t>t</w:t>
      </w:r>
      <w:r w:rsidR="00B85067">
        <w:rPr>
          <w:rFonts w:ascii="Times New Roman" w:hAnsi="Times New Roman"/>
          <w:sz w:val="24"/>
          <w:szCs w:val="24"/>
        </w:rPr>
        <w:t>h</w:t>
      </w:r>
      <w:r w:rsidR="00B85067">
        <w:rPr>
          <w:rFonts w:ascii="Times New Roman" w:hAnsi="Times New Roman"/>
          <w:spacing w:val="2"/>
          <w:sz w:val="24"/>
          <w:szCs w:val="24"/>
        </w:rPr>
        <w:t>e</w:t>
      </w:r>
      <w:r w:rsidR="00B85067">
        <w:rPr>
          <w:rFonts w:ascii="Times New Roman" w:hAnsi="Times New Roman"/>
          <w:sz w:val="24"/>
          <w:szCs w:val="24"/>
        </w:rPr>
        <w:t>rs</w:t>
      </w:r>
      <w:r w:rsidR="00B85067">
        <w:rPr>
          <w:rFonts w:ascii="Times New Roman" w:hAnsi="Times New Roman"/>
          <w:spacing w:val="-6"/>
          <w:sz w:val="24"/>
          <w:szCs w:val="24"/>
        </w:rPr>
        <w:t xml:space="preserve"> </w:t>
      </w:r>
      <w:r w:rsidR="00B85067">
        <w:rPr>
          <w:rFonts w:ascii="Times New Roman" w:hAnsi="Times New Roman"/>
          <w:sz w:val="24"/>
          <w:szCs w:val="24"/>
        </w:rPr>
        <w:t>s</w:t>
      </w:r>
      <w:r w:rsidR="00B85067">
        <w:rPr>
          <w:rFonts w:ascii="Times New Roman" w:hAnsi="Times New Roman"/>
          <w:spacing w:val="-1"/>
          <w:sz w:val="24"/>
          <w:szCs w:val="24"/>
        </w:rPr>
        <w:t>e</w:t>
      </w:r>
      <w:r w:rsidR="00B85067">
        <w:rPr>
          <w:rFonts w:ascii="Times New Roman" w:hAnsi="Times New Roman"/>
          <w:sz w:val="24"/>
          <w:szCs w:val="24"/>
        </w:rPr>
        <w:t>e</w:t>
      </w:r>
      <w:r w:rsidR="00B85067">
        <w:rPr>
          <w:rFonts w:ascii="Times New Roman" w:hAnsi="Times New Roman"/>
          <w:spacing w:val="-4"/>
          <w:sz w:val="24"/>
          <w:szCs w:val="24"/>
        </w:rPr>
        <w:t xml:space="preserve"> </w:t>
      </w:r>
      <w:r w:rsidR="00B85067">
        <w:rPr>
          <w:rFonts w:ascii="Times New Roman" w:hAnsi="Times New Roman"/>
          <w:sz w:val="24"/>
          <w:szCs w:val="24"/>
        </w:rPr>
        <w:t>on</w:t>
      </w:r>
      <w:r w:rsidR="00B85067">
        <w:rPr>
          <w:rFonts w:ascii="Times New Roman" w:hAnsi="Times New Roman"/>
          <w:spacing w:val="6"/>
          <w:sz w:val="24"/>
          <w:szCs w:val="24"/>
        </w:rPr>
        <w:t>l</w:t>
      </w:r>
      <w:r w:rsidR="00B85067">
        <w:rPr>
          <w:rFonts w:ascii="Times New Roman" w:hAnsi="Times New Roman"/>
          <w:sz w:val="24"/>
          <w:szCs w:val="24"/>
        </w:rPr>
        <w:t>y</w:t>
      </w:r>
      <w:r w:rsidR="00B85067">
        <w:rPr>
          <w:rFonts w:ascii="Times New Roman" w:hAnsi="Times New Roman"/>
          <w:spacing w:val="-9"/>
          <w:sz w:val="24"/>
          <w:szCs w:val="24"/>
        </w:rPr>
        <w:t xml:space="preserve"> </w:t>
      </w:r>
      <w:r w:rsidR="00B85067">
        <w:rPr>
          <w:rFonts w:ascii="Times New Roman" w:hAnsi="Times New Roman"/>
          <w:sz w:val="24"/>
          <w:szCs w:val="24"/>
        </w:rPr>
        <w:t>o</w:t>
      </w:r>
      <w:r w:rsidR="00B85067">
        <w:rPr>
          <w:rFonts w:ascii="Times New Roman" w:hAnsi="Times New Roman"/>
          <w:spacing w:val="3"/>
          <w:sz w:val="24"/>
          <w:szCs w:val="24"/>
        </w:rPr>
        <w:t>b</w:t>
      </w:r>
      <w:r w:rsidR="00B85067">
        <w:rPr>
          <w:rFonts w:ascii="Times New Roman" w:hAnsi="Times New Roman"/>
          <w:sz w:val="24"/>
          <w:szCs w:val="24"/>
        </w:rPr>
        <w:t>s</w:t>
      </w:r>
      <w:r w:rsidR="00B85067">
        <w:rPr>
          <w:rFonts w:ascii="Times New Roman" w:hAnsi="Times New Roman"/>
          <w:spacing w:val="1"/>
          <w:sz w:val="24"/>
          <w:szCs w:val="24"/>
        </w:rPr>
        <w:t>t</w:t>
      </w:r>
      <w:r w:rsidR="00B85067">
        <w:rPr>
          <w:rFonts w:ascii="Times New Roman" w:hAnsi="Times New Roman"/>
          <w:spacing w:val="-1"/>
          <w:sz w:val="24"/>
          <w:szCs w:val="24"/>
        </w:rPr>
        <w:t>ac</w:t>
      </w:r>
      <w:r w:rsidR="00B85067">
        <w:rPr>
          <w:rFonts w:ascii="Times New Roman" w:hAnsi="Times New Roman"/>
          <w:spacing w:val="1"/>
          <w:sz w:val="24"/>
          <w:szCs w:val="24"/>
        </w:rPr>
        <w:t>l</w:t>
      </w:r>
      <w:r w:rsidR="00B85067">
        <w:rPr>
          <w:rFonts w:ascii="Times New Roman" w:hAnsi="Times New Roman"/>
          <w:spacing w:val="-1"/>
          <w:sz w:val="24"/>
          <w:szCs w:val="24"/>
        </w:rPr>
        <w:t>e</w:t>
      </w:r>
      <w:r w:rsidR="00B85067">
        <w:rPr>
          <w:rFonts w:ascii="Times New Roman" w:hAnsi="Times New Roman"/>
          <w:sz w:val="24"/>
          <w:szCs w:val="24"/>
        </w:rPr>
        <w:t xml:space="preserve">s. </w:t>
      </w:r>
      <w:r w:rsidR="00B85067">
        <w:rPr>
          <w:rFonts w:ascii="Times New Roman" w:hAnsi="Times New Roman"/>
          <w:spacing w:val="2"/>
          <w:sz w:val="24"/>
          <w:szCs w:val="24"/>
        </w:rPr>
        <w:t>W</w:t>
      </w:r>
      <w:r w:rsidR="00B85067">
        <w:rPr>
          <w:rFonts w:ascii="Times New Roman" w:hAnsi="Times New Roman"/>
          <w:sz w:val="24"/>
          <w:szCs w:val="24"/>
        </w:rPr>
        <w:t>e</w:t>
      </w:r>
      <w:r w:rsidR="00B85067">
        <w:rPr>
          <w:rFonts w:ascii="Times New Roman" w:hAnsi="Times New Roman"/>
          <w:spacing w:val="-4"/>
          <w:sz w:val="24"/>
          <w:szCs w:val="24"/>
        </w:rPr>
        <w:t xml:space="preserve"> </w:t>
      </w:r>
      <w:r w:rsidR="00B85067">
        <w:rPr>
          <w:rFonts w:ascii="Times New Roman" w:hAnsi="Times New Roman"/>
          <w:sz w:val="24"/>
          <w:szCs w:val="24"/>
        </w:rPr>
        <w:t>h</w:t>
      </w:r>
      <w:r w:rsidR="00B85067">
        <w:rPr>
          <w:rFonts w:ascii="Times New Roman" w:hAnsi="Times New Roman"/>
          <w:spacing w:val="-1"/>
          <w:sz w:val="24"/>
          <w:szCs w:val="24"/>
        </w:rPr>
        <w:t>a</w:t>
      </w:r>
      <w:r w:rsidR="00B85067">
        <w:rPr>
          <w:rFonts w:ascii="Times New Roman" w:hAnsi="Times New Roman"/>
          <w:sz w:val="24"/>
          <w:szCs w:val="24"/>
        </w:rPr>
        <w:t>ve</w:t>
      </w:r>
      <w:r w:rsidR="00B85067">
        <w:rPr>
          <w:rFonts w:ascii="Times New Roman" w:hAnsi="Times New Roman"/>
          <w:spacing w:val="-6"/>
          <w:sz w:val="24"/>
          <w:szCs w:val="24"/>
        </w:rPr>
        <w:t xml:space="preserve"> </w:t>
      </w:r>
      <w:r w:rsidR="00B85067">
        <w:rPr>
          <w:rFonts w:ascii="Times New Roman" w:hAnsi="Times New Roman"/>
          <w:sz w:val="24"/>
          <w:szCs w:val="24"/>
        </w:rPr>
        <w:t>b</w:t>
      </w:r>
      <w:r w:rsidR="00B85067">
        <w:rPr>
          <w:rFonts w:ascii="Times New Roman" w:hAnsi="Times New Roman"/>
          <w:spacing w:val="-1"/>
          <w:sz w:val="24"/>
          <w:szCs w:val="24"/>
        </w:rPr>
        <w:t>ee</w:t>
      </w:r>
      <w:r w:rsidR="00B85067">
        <w:rPr>
          <w:rFonts w:ascii="Times New Roman" w:hAnsi="Times New Roman"/>
          <w:sz w:val="24"/>
          <w:szCs w:val="24"/>
        </w:rPr>
        <w:t>n</w:t>
      </w:r>
      <w:r w:rsidR="00B85067">
        <w:rPr>
          <w:rFonts w:ascii="Times New Roman" w:hAnsi="Times New Roman"/>
          <w:spacing w:val="-5"/>
          <w:sz w:val="24"/>
          <w:szCs w:val="24"/>
        </w:rPr>
        <w:t xml:space="preserve"> </w:t>
      </w:r>
      <w:r w:rsidR="00B85067">
        <w:rPr>
          <w:rFonts w:ascii="Times New Roman" w:hAnsi="Times New Roman"/>
          <w:spacing w:val="3"/>
          <w:sz w:val="24"/>
          <w:szCs w:val="24"/>
        </w:rPr>
        <w:t>l</w:t>
      </w:r>
      <w:r w:rsidR="00B85067">
        <w:rPr>
          <w:rFonts w:ascii="Times New Roman" w:hAnsi="Times New Roman"/>
          <w:spacing w:val="-1"/>
          <w:sz w:val="24"/>
          <w:szCs w:val="24"/>
        </w:rPr>
        <w:t>ea</w:t>
      </w:r>
      <w:r w:rsidR="00B85067">
        <w:rPr>
          <w:rFonts w:ascii="Times New Roman" w:hAnsi="Times New Roman"/>
          <w:sz w:val="24"/>
          <w:szCs w:val="24"/>
        </w:rPr>
        <w:t>d</w:t>
      </w:r>
      <w:r w:rsidR="00B85067">
        <w:rPr>
          <w:rFonts w:ascii="Times New Roman" w:hAnsi="Times New Roman"/>
          <w:spacing w:val="2"/>
          <w:sz w:val="24"/>
          <w:szCs w:val="24"/>
        </w:rPr>
        <w:t>e</w:t>
      </w:r>
      <w:r w:rsidR="00B85067">
        <w:rPr>
          <w:rFonts w:ascii="Times New Roman" w:hAnsi="Times New Roman"/>
          <w:sz w:val="24"/>
          <w:szCs w:val="24"/>
        </w:rPr>
        <w:t>rs</w:t>
      </w:r>
      <w:r w:rsidR="00B85067">
        <w:rPr>
          <w:rFonts w:ascii="Times New Roman" w:hAnsi="Times New Roman"/>
          <w:spacing w:val="-7"/>
          <w:sz w:val="24"/>
          <w:szCs w:val="24"/>
        </w:rPr>
        <w:t xml:space="preserve"> </w:t>
      </w:r>
      <w:r w:rsidR="00B85067">
        <w:rPr>
          <w:rFonts w:ascii="Times New Roman" w:hAnsi="Times New Roman"/>
          <w:spacing w:val="1"/>
          <w:sz w:val="24"/>
          <w:szCs w:val="24"/>
        </w:rPr>
        <w:t>i</w:t>
      </w:r>
      <w:r w:rsidR="00B85067">
        <w:rPr>
          <w:rFonts w:ascii="Times New Roman" w:hAnsi="Times New Roman"/>
          <w:sz w:val="24"/>
          <w:szCs w:val="24"/>
        </w:rPr>
        <w:t>n</w:t>
      </w:r>
      <w:r w:rsidR="00B85067">
        <w:rPr>
          <w:rFonts w:ascii="Times New Roman" w:hAnsi="Times New Roman"/>
          <w:spacing w:val="-2"/>
          <w:sz w:val="24"/>
          <w:szCs w:val="24"/>
        </w:rPr>
        <w:t xml:space="preserve"> </w:t>
      </w:r>
      <w:r w:rsidR="00B85067">
        <w:rPr>
          <w:rFonts w:ascii="Times New Roman" w:hAnsi="Times New Roman"/>
          <w:spacing w:val="1"/>
          <w:sz w:val="24"/>
          <w:szCs w:val="24"/>
        </w:rPr>
        <w:t>t</w:t>
      </w:r>
      <w:r w:rsidR="00B85067">
        <w:rPr>
          <w:rFonts w:ascii="Times New Roman" w:hAnsi="Times New Roman"/>
          <w:sz w:val="24"/>
          <w:szCs w:val="24"/>
        </w:rPr>
        <w:t>h</w:t>
      </w:r>
      <w:r w:rsidR="00B85067">
        <w:rPr>
          <w:rFonts w:ascii="Times New Roman" w:hAnsi="Times New Roman"/>
          <w:spacing w:val="1"/>
          <w:sz w:val="24"/>
          <w:szCs w:val="24"/>
        </w:rPr>
        <w:t>i</w:t>
      </w:r>
      <w:r w:rsidR="00B85067">
        <w:rPr>
          <w:rFonts w:ascii="Times New Roman" w:hAnsi="Times New Roman"/>
          <w:sz w:val="24"/>
          <w:szCs w:val="24"/>
        </w:rPr>
        <w:t>nk</w:t>
      </w:r>
      <w:r w:rsidR="00B85067">
        <w:rPr>
          <w:rFonts w:ascii="Times New Roman" w:hAnsi="Times New Roman"/>
          <w:spacing w:val="1"/>
          <w:sz w:val="24"/>
          <w:szCs w:val="24"/>
        </w:rPr>
        <w:t>i</w:t>
      </w:r>
      <w:r w:rsidR="00B85067">
        <w:rPr>
          <w:rFonts w:ascii="Times New Roman" w:hAnsi="Times New Roman"/>
          <w:sz w:val="24"/>
          <w:szCs w:val="24"/>
        </w:rPr>
        <w:t>ng</w:t>
      </w:r>
      <w:r w:rsidR="00B85067">
        <w:rPr>
          <w:rFonts w:ascii="Times New Roman" w:hAnsi="Times New Roman"/>
          <w:spacing w:val="-10"/>
          <w:sz w:val="24"/>
          <w:szCs w:val="24"/>
        </w:rPr>
        <w:t xml:space="preserve"> </w:t>
      </w:r>
      <w:r w:rsidR="00B85067">
        <w:rPr>
          <w:rFonts w:ascii="Times New Roman" w:hAnsi="Times New Roman"/>
          <w:sz w:val="24"/>
          <w:szCs w:val="24"/>
        </w:rPr>
        <w:t>w</w:t>
      </w:r>
      <w:r w:rsidR="00B85067">
        <w:rPr>
          <w:rFonts w:ascii="Times New Roman" w:hAnsi="Times New Roman"/>
          <w:spacing w:val="1"/>
          <w:sz w:val="24"/>
          <w:szCs w:val="24"/>
        </w:rPr>
        <w:t>it</w:t>
      </w:r>
      <w:r w:rsidR="00B85067">
        <w:rPr>
          <w:rFonts w:ascii="Times New Roman" w:hAnsi="Times New Roman"/>
          <w:sz w:val="24"/>
          <w:szCs w:val="24"/>
        </w:rPr>
        <w:t>h</w:t>
      </w:r>
      <w:r w:rsidR="00B85067">
        <w:rPr>
          <w:rFonts w:ascii="Times New Roman" w:hAnsi="Times New Roman"/>
          <w:spacing w:val="-4"/>
          <w:sz w:val="24"/>
          <w:szCs w:val="24"/>
        </w:rPr>
        <w:t xml:space="preserve"> </w:t>
      </w:r>
      <w:r w:rsidR="00B85067">
        <w:rPr>
          <w:rFonts w:ascii="Times New Roman" w:hAnsi="Times New Roman"/>
          <w:spacing w:val="1"/>
          <w:sz w:val="24"/>
          <w:szCs w:val="24"/>
        </w:rPr>
        <w:t>t</w:t>
      </w:r>
      <w:r w:rsidR="00B85067">
        <w:rPr>
          <w:rFonts w:ascii="Times New Roman" w:hAnsi="Times New Roman"/>
          <w:sz w:val="24"/>
          <w:szCs w:val="24"/>
        </w:rPr>
        <w:t>he</w:t>
      </w:r>
      <w:r w:rsidR="00B85067">
        <w:rPr>
          <w:rFonts w:ascii="Times New Roman" w:hAnsi="Times New Roman"/>
          <w:spacing w:val="-4"/>
          <w:sz w:val="24"/>
          <w:szCs w:val="24"/>
        </w:rPr>
        <w:t xml:space="preserve"> </w:t>
      </w:r>
      <w:r w:rsidR="00B85067">
        <w:rPr>
          <w:rFonts w:ascii="Times New Roman" w:hAnsi="Times New Roman"/>
          <w:spacing w:val="1"/>
          <w:sz w:val="24"/>
          <w:szCs w:val="24"/>
        </w:rPr>
        <w:t>i</w:t>
      </w:r>
      <w:r w:rsidR="00B85067">
        <w:rPr>
          <w:rFonts w:ascii="Times New Roman" w:hAnsi="Times New Roman"/>
          <w:sz w:val="24"/>
          <w:szCs w:val="24"/>
        </w:rPr>
        <w:t>ndus</w:t>
      </w:r>
      <w:r w:rsidR="00B85067">
        <w:rPr>
          <w:rFonts w:ascii="Times New Roman" w:hAnsi="Times New Roman"/>
          <w:spacing w:val="1"/>
          <w:sz w:val="24"/>
          <w:szCs w:val="24"/>
        </w:rPr>
        <w:t>t</w:t>
      </w:r>
      <w:r w:rsidR="00B85067">
        <w:rPr>
          <w:rFonts w:ascii="Times New Roman" w:hAnsi="Times New Roman"/>
          <w:sz w:val="24"/>
          <w:szCs w:val="24"/>
        </w:rPr>
        <w:t>ry</w:t>
      </w:r>
      <w:r w:rsidR="00B85067">
        <w:rPr>
          <w:rFonts w:ascii="Times New Roman" w:hAnsi="Times New Roman"/>
          <w:spacing w:val="-10"/>
          <w:sz w:val="24"/>
          <w:szCs w:val="24"/>
        </w:rPr>
        <w:t xml:space="preserve"> </w:t>
      </w:r>
      <w:r w:rsidR="00B85067">
        <w:rPr>
          <w:rFonts w:ascii="Times New Roman" w:hAnsi="Times New Roman"/>
          <w:spacing w:val="-1"/>
          <w:sz w:val="24"/>
          <w:szCs w:val="24"/>
        </w:rPr>
        <w:t>a</w:t>
      </w:r>
      <w:r w:rsidR="00B85067">
        <w:rPr>
          <w:rFonts w:ascii="Times New Roman" w:hAnsi="Times New Roman"/>
          <w:sz w:val="24"/>
          <w:szCs w:val="24"/>
        </w:rPr>
        <w:t>bout</w:t>
      </w:r>
      <w:r w:rsidR="00B85067">
        <w:rPr>
          <w:rFonts w:ascii="Times New Roman" w:hAnsi="Times New Roman"/>
          <w:spacing w:val="-4"/>
          <w:sz w:val="24"/>
          <w:szCs w:val="24"/>
        </w:rPr>
        <w:t xml:space="preserve"> </w:t>
      </w:r>
      <w:r w:rsidR="00B85067">
        <w:rPr>
          <w:rFonts w:ascii="Times New Roman" w:hAnsi="Times New Roman"/>
          <w:spacing w:val="2"/>
          <w:sz w:val="24"/>
          <w:szCs w:val="24"/>
        </w:rPr>
        <w:t>r</w:t>
      </w:r>
      <w:r w:rsidR="00B85067">
        <w:rPr>
          <w:rFonts w:ascii="Times New Roman" w:hAnsi="Times New Roman"/>
          <w:spacing w:val="-1"/>
          <w:sz w:val="24"/>
          <w:szCs w:val="24"/>
        </w:rPr>
        <w:t>e</w:t>
      </w:r>
      <w:r w:rsidR="00B85067">
        <w:rPr>
          <w:rFonts w:ascii="Times New Roman" w:hAnsi="Times New Roman"/>
          <w:sz w:val="24"/>
          <w:szCs w:val="24"/>
        </w:rPr>
        <w:t>form</w:t>
      </w:r>
      <w:r w:rsidR="00B85067">
        <w:rPr>
          <w:rFonts w:ascii="Times New Roman" w:hAnsi="Times New Roman"/>
          <w:spacing w:val="-6"/>
          <w:sz w:val="24"/>
          <w:szCs w:val="24"/>
        </w:rPr>
        <w:t xml:space="preserve"> </w:t>
      </w:r>
      <w:r w:rsidR="00B85067">
        <w:rPr>
          <w:rFonts w:ascii="Times New Roman" w:hAnsi="Times New Roman"/>
          <w:spacing w:val="3"/>
          <w:sz w:val="24"/>
          <w:szCs w:val="24"/>
        </w:rPr>
        <w:t>o</w:t>
      </w:r>
      <w:r w:rsidR="00B85067">
        <w:rPr>
          <w:rFonts w:ascii="Times New Roman" w:hAnsi="Times New Roman"/>
          <w:sz w:val="24"/>
          <w:szCs w:val="24"/>
        </w:rPr>
        <w:t>f</w:t>
      </w:r>
      <w:r w:rsidR="00B85067">
        <w:rPr>
          <w:rFonts w:ascii="Times New Roman" w:hAnsi="Times New Roman"/>
          <w:spacing w:val="-2"/>
          <w:sz w:val="24"/>
          <w:szCs w:val="24"/>
        </w:rPr>
        <w:t xml:space="preserve"> </w:t>
      </w:r>
      <w:r w:rsidR="00B85067">
        <w:rPr>
          <w:rFonts w:ascii="Times New Roman" w:hAnsi="Times New Roman"/>
          <w:sz w:val="24"/>
          <w:szCs w:val="24"/>
        </w:rPr>
        <w:t>pub</w:t>
      </w:r>
      <w:r w:rsidR="00B85067">
        <w:rPr>
          <w:rFonts w:ascii="Times New Roman" w:hAnsi="Times New Roman"/>
          <w:spacing w:val="1"/>
          <w:sz w:val="24"/>
          <w:szCs w:val="24"/>
        </w:rPr>
        <w:t>li</w:t>
      </w:r>
      <w:r w:rsidR="00B85067">
        <w:rPr>
          <w:rFonts w:ascii="Times New Roman" w:hAnsi="Times New Roman"/>
          <w:sz w:val="24"/>
          <w:szCs w:val="24"/>
        </w:rPr>
        <w:t>c</w:t>
      </w:r>
      <w:r w:rsidR="00B85067">
        <w:rPr>
          <w:rFonts w:ascii="Times New Roman" w:hAnsi="Times New Roman"/>
          <w:spacing w:val="-4"/>
          <w:sz w:val="24"/>
          <w:szCs w:val="24"/>
        </w:rPr>
        <w:t xml:space="preserve"> </w:t>
      </w:r>
      <w:r w:rsidR="00B85067">
        <w:rPr>
          <w:rFonts w:ascii="Times New Roman" w:hAnsi="Times New Roman"/>
          <w:sz w:val="24"/>
          <w:szCs w:val="24"/>
        </w:rPr>
        <w:t>hous</w:t>
      </w:r>
      <w:r w:rsidR="00B85067">
        <w:rPr>
          <w:rFonts w:ascii="Times New Roman" w:hAnsi="Times New Roman"/>
          <w:spacing w:val="1"/>
          <w:sz w:val="24"/>
          <w:szCs w:val="24"/>
        </w:rPr>
        <w:t>i</w:t>
      </w:r>
      <w:r w:rsidR="00B85067">
        <w:rPr>
          <w:rFonts w:ascii="Times New Roman" w:hAnsi="Times New Roman"/>
          <w:sz w:val="24"/>
          <w:szCs w:val="24"/>
        </w:rPr>
        <w:t>ng</w:t>
      </w:r>
      <w:r w:rsidR="00B85067">
        <w:rPr>
          <w:rFonts w:ascii="Times New Roman" w:hAnsi="Times New Roman"/>
          <w:spacing w:val="-10"/>
          <w:sz w:val="24"/>
          <w:szCs w:val="24"/>
        </w:rPr>
        <w:t xml:space="preserve"> </w:t>
      </w:r>
      <w:r w:rsidR="00B85067">
        <w:rPr>
          <w:rFonts w:ascii="Times New Roman" w:hAnsi="Times New Roman"/>
          <w:spacing w:val="-1"/>
          <w:sz w:val="24"/>
          <w:szCs w:val="24"/>
        </w:rPr>
        <w:t>a</w:t>
      </w:r>
      <w:r w:rsidR="00B85067">
        <w:rPr>
          <w:rFonts w:ascii="Times New Roman" w:hAnsi="Times New Roman"/>
          <w:sz w:val="24"/>
          <w:szCs w:val="24"/>
        </w:rPr>
        <w:t>nd</w:t>
      </w:r>
      <w:r w:rsidR="00B85067">
        <w:rPr>
          <w:rFonts w:ascii="Times New Roman" w:hAnsi="Times New Roman"/>
          <w:spacing w:val="-3"/>
          <w:sz w:val="24"/>
          <w:szCs w:val="24"/>
        </w:rPr>
        <w:t xml:space="preserve"> </w:t>
      </w:r>
      <w:r w:rsidR="00B85067">
        <w:rPr>
          <w:rFonts w:ascii="Times New Roman" w:hAnsi="Times New Roman"/>
          <w:spacing w:val="3"/>
          <w:sz w:val="24"/>
          <w:szCs w:val="24"/>
        </w:rPr>
        <w:t>h</w:t>
      </w:r>
      <w:r w:rsidR="00B85067">
        <w:rPr>
          <w:rFonts w:ascii="Times New Roman" w:hAnsi="Times New Roman"/>
          <w:spacing w:val="-1"/>
          <w:sz w:val="24"/>
          <w:szCs w:val="24"/>
        </w:rPr>
        <w:t>a</w:t>
      </w:r>
      <w:r w:rsidR="00B85067">
        <w:rPr>
          <w:rFonts w:ascii="Times New Roman" w:hAnsi="Times New Roman"/>
          <w:sz w:val="24"/>
          <w:szCs w:val="24"/>
        </w:rPr>
        <w:t>ve</w:t>
      </w:r>
      <w:r w:rsidR="00B85067">
        <w:rPr>
          <w:rFonts w:ascii="Times New Roman" w:hAnsi="Times New Roman"/>
          <w:spacing w:val="-6"/>
          <w:sz w:val="24"/>
          <w:szCs w:val="24"/>
        </w:rPr>
        <w:t xml:space="preserve"> </w:t>
      </w:r>
      <w:r w:rsidR="00B85067">
        <w:rPr>
          <w:rFonts w:ascii="Times New Roman" w:hAnsi="Times New Roman"/>
          <w:sz w:val="24"/>
          <w:szCs w:val="24"/>
        </w:rPr>
        <w:t>a d</w:t>
      </w:r>
      <w:r w:rsidR="00B85067">
        <w:rPr>
          <w:rFonts w:ascii="Times New Roman" w:hAnsi="Times New Roman"/>
          <w:spacing w:val="1"/>
          <w:sz w:val="24"/>
          <w:szCs w:val="24"/>
        </w:rPr>
        <w:t>i</w:t>
      </w:r>
      <w:r w:rsidR="00B85067">
        <w:rPr>
          <w:rFonts w:ascii="Times New Roman" w:hAnsi="Times New Roman"/>
          <w:sz w:val="24"/>
          <w:szCs w:val="24"/>
        </w:rPr>
        <w:t>s</w:t>
      </w:r>
      <w:r w:rsidR="00B85067">
        <w:rPr>
          <w:rFonts w:ascii="Times New Roman" w:hAnsi="Times New Roman"/>
          <w:spacing w:val="1"/>
          <w:sz w:val="24"/>
          <w:szCs w:val="24"/>
        </w:rPr>
        <w:t>ti</w:t>
      </w:r>
      <w:r w:rsidR="00B85067">
        <w:rPr>
          <w:rFonts w:ascii="Times New Roman" w:hAnsi="Times New Roman"/>
          <w:sz w:val="24"/>
          <w:szCs w:val="24"/>
        </w:rPr>
        <w:t>n</w:t>
      </w:r>
      <w:r w:rsidR="00B85067">
        <w:rPr>
          <w:rFonts w:ascii="Times New Roman" w:hAnsi="Times New Roman"/>
          <w:spacing w:val="-2"/>
          <w:sz w:val="24"/>
          <w:szCs w:val="24"/>
        </w:rPr>
        <w:t>g</w:t>
      </w:r>
      <w:r w:rsidR="00B85067">
        <w:rPr>
          <w:rFonts w:ascii="Times New Roman" w:hAnsi="Times New Roman"/>
          <w:sz w:val="24"/>
          <w:szCs w:val="24"/>
        </w:rPr>
        <w:t>u</w:t>
      </w:r>
      <w:r w:rsidR="00B85067">
        <w:rPr>
          <w:rFonts w:ascii="Times New Roman" w:hAnsi="Times New Roman"/>
          <w:spacing w:val="1"/>
          <w:sz w:val="24"/>
          <w:szCs w:val="24"/>
        </w:rPr>
        <w:t>i</w:t>
      </w:r>
      <w:r w:rsidR="00B85067">
        <w:rPr>
          <w:rFonts w:ascii="Times New Roman" w:hAnsi="Times New Roman"/>
          <w:sz w:val="24"/>
          <w:szCs w:val="24"/>
        </w:rPr>
        <w:t>sh</w:t>
      </w:r>
      <w:r w:rsidR="00B85067">
        <w:rPr>
          <w:rFonts w:ascii="Times New Roman" w:hAnsi="Times New Roman"/>
          <w:spacing w:val="-1"/>
          <w:sz w:val="24"/>
          <w:szCs w:val="24"/>
        </w:rPr>
        <w:t>e</w:t>
      </w:r>
      <w:r w:rsidR="00B85067">
        <w:rPr>
          <w:rFonts w:ascii="Times New Roman" w:hAnsi="Times New Roman"/>
          <w:sz w:val="24"/>
          <w:szCs w:val="24"/>
        </w:rPr>
        <w:t>d</w:t>
      </w:r>
      <w:r w:rsidR="00B85067">
        <w:rPr>
          <w:rFonts w:ascii="Times New Roman" w:hAnsi="Times New Roman"/>
          <w:spacing w:val="-13"/>
          <w:sz w:val="24"/>
          <w:szCs w:val="24"/>
        </w:rPr>
        <w:t xml:space="preserve"> </w:t>
      </w:r>
      <w:r w:rsidR="00B85067">
        <w:rPr>
          <w:rFonts w:ascii="Times New Roman" w:hAnsi="Times New Roman"/>
          <w:spacing w:val="1"/>
          <w:sz w:val="24"/>
          <w:szCs w:val="24"/>
        </w:rPr>
        <w:t>li</w:t>
      </w:r>
      <w:r w:rsidR="00B85067">
        <w:rPr>
          <w:rFonts w:ascii="Times New Roman" w:hAnsi="Times New Roman"/>
          <w:sz w:val="24"/>
          <w:szCs w:val="24"/>
        </w:rPr>
        <w:t>st</w:t>
      </w:r>
      <w:r w:rsidR="00B85067">
        <w:rPr>
          <w:rFonts w:ascii="Times New Roman" w:hAnsi="Times New Roman"/>
          <w:spacing w:val="-2"/>
          <w:sz w:val="24"/>
          <w:szCs w:val="24"/>
        </w:rPr>
        <w:t xml:space="preserve"> </w:t>
      </w:r>
      <w:r w:rsidR="00B85067">
        <w:rPr>
          <w:rFonts w:ascii="Times New Roman" w:hAnsi="Times New Roman"/>
          <w:sz w:val="24"/>
          <w:szCs w:val="24"/>
        </w:rPr>
        <w:t>of</w:t>
      </w:r>
      <w:r w:rsidR="00B85067">
        <w:rPr>
          <w:rFonts w:ascii="Times New Roman" w:hAnsi="Times New Roman"/>
          <w:spacing w:val="-2"/>
          <w:sz w:val="24"/>
          <w:szCs w:val="24"/>
        </w:rPr>
        <w:t xml:space="preserve"> </w:t>
      </w:r>
      <w:r w:rsidR="00B85067">
        <w:rPr>
          <w:rFonts w:ascii="Times New Roman" w:hAnsi="Times New Roman"/>
          <w:spacing w:val="-1"/>
          <w:sz w:val="24"/>
          <w:szCs w:val="24"/>
        </w:rPr>
        <w:t>“a</w:t>
      </w:r>
      <w:r w:rsidR="00B85067">
        <w:rPr>
          <w:rFonts w:ascii="Times New Roman" w:hAnsi="Times New Roman"/>
          <w:spacing w:val="3"/>
          <w:sz w:val="24"/>
          <w:szCs w:val="24"/>
        </w:rPr>
        <w:t>m</w:t>
      </w:r>
      <w:r w:rsidR="00B85067">
        <w:rPr>
          <w:rFonts w:ascii="Times New Roman" w:hAnsi="Times New Roman"/>
          <w:sz w:val="24"/>
          <w:szCs w:val="24"/>
        </w:rPr>
        <w:t>ong</w:t>
      </w:r>
      <w:r w:rsidR="00B85067">
        <w:rPr>
          <w:rFonts w:ascii="Times New Roman" w:hAnsi="Times New Roman"/>
          <w:spacing w:val="-10"/>
          <w:sz w:val="24"/>
          <w:szCs w:val="24"/>
        </w:rPr>
        <w:t xml:space="preserve"> </w:t>
      </w:r>
      <w:r w:rsidR="00B85067">
        <w:rPr>
          <w:rFonts w:ascii="Times New Roman" w:hAnsi="Times New Roman"/>
          <w:spacing w:val="1"/>
          <w:sz w:val="24"/>
          <w:szCs w:val="24"/>
        </w:rPr>
        <w:t>t</w:t>
      </w:r>
      <w:r w:rsidR="00B85067">
        <w:rPr>
          <w:rFonts w:ascii="Times New Roman" w:hAnsi="Times New Roman"/>
          <w:sz w:val="24"/>
          <w:szCs w:val="24"/>
        </w:rPr>
        <w:t>he</w:t>
      </w:r>
      <w:r w:rsidR="00B85067">
        <w:rPr>
          <w:rFonts w:ascii="Times New Roman" w:hAnsi="Times New Roman"/>
          <w:spacing w:val="-4"/>
          <w:sz w:val="24"/>
          <w:szCs w:val="24"/>
        </w:rPr>
        <w:t xml:space="preserve"> </w:t>
      </w:r>
      <w:r w:rsidR="00B85067">
        <w:rPr>
          <w:rFonts w:ascii="Times New Roman" w:hAnsi="Times New Roman"/>
          <w:sz w:val="24"/>
          <w:szCs w:val="24"/>
        </w:rPr>
        <w:t>f</w:t>
      </w:r>
      <w:r w:rsidR="00B85067">
        <w:rPr>
          <w:rFonts w:ascii="Times New Roman" w:hAnsi="Times New Roman"/>
          <w:spacing w:val="3"/>
          <w:sz w:val="24"/>
          <w:szCs w:val="24"/>
        </w:rPr>
        <w:t>i</w:t>
      </w:r>
      <w:r w:rsidR="00B85067">
        <w:rPr>
          <w:rFonts w:ascii="Times New Roman" w:hAnsi="Times New Roman"/>
          <w:sz w:val="24"/>
          <w:szCs w:val="24"/>
        </w:rPr>
        <w:t>rs</w:t>
      </w:r>
      <w:r w:rsidR="00B85067">
        <w:rPr>
          <w:rFonts w:ascii="Times New Roman" w:hAnsi="Times New Roman"/>
          <w:spacing w:val="1"/>
          <w:sz w:val="24"/>
          <w:szCs w:val="24"/>
        </w:rPr>
        <w:t>t</w:t>
      </w:r>
      <w:r w:rsidR="00B85067">
        <w:rPr>
          <w:rFonts w:ascii="Times New Roman" w:hAnsi="Times New Roman"/>
          <w:sz w:val="24"/>
          <w:szCs w:val="24"/>
        </w:rPr>
        <w:t>”</w:t>
      </w:r>
      <w:r w:rsidR="00B85067">
        <w:rPr>
          <w:rFonts w:ascii="Times New Roman" w:hAnsi="Times New Roman"/>
          <w:spacing w:val="-6"/>
          <w:sz w:val="24"/>
          <w:szCs w:val="24"/>
        </w:rPr>
        <w:t xml:space="preserve"> </w:t>
      </w:r>
      <w:r w:rsidR="00B85067">
        <w:rPr>
          <w:rFonts w:ascii="Times New Roman" w:hAnsi="Times New Roman"/>
          <w:spacing w:val="-1"/>
          <w:sz w:val="24"/>
          <w:szCs w:val="24"/>
        </w:rPr>
        <w:t>a</w:t>
      </w:r>
      <w:r w:rsidR="00B85067">
        <w:rPr>
          <w:rFonts w:ascii="Times New Roman" w:hAnsi="Times New Roman"/>
          <w:spacing w:val="2"/>
          <w:sz w:val="24"/>
          <w:szCs w:val="24"/>
        </w:rPr>
        <w:t>c</w:t>
      </w:r>
      <w:r w:rsidR="00B85067">
        <w:rPr>
          <w:rFonts w:ascii="Times New Roman" w:hAnsi="Times New Roman"/>
          <w:spacing w:val="-1"/>
          <w:sz w:val="24"/>
          <w:szCs w:val="24"/>
        </w:rPr>
        <w:t>c</w:t>
      </w:r>
      <w:r w:rsidR="00B85067">
        <w:rPr>
          <w:rFonts w:ascii="Times New Roman" w:hAnsi="Times New Roman"/>
          <w:sz w:val="24"/>
          <w:szCs w:val="24"/>
        </w:rPr>
        <w:t>o</w:t>
      </w:r>
      <w:r w:rsidR="00B85067">
        <w:rPr>
          <w:rFonts w:ascii="Times New Roman" w:hAnsi="Times New Roman"/>
          <w:spacing w:val="1"/>
          <w:sz w:val="24"/>
          <w:szCs w:val="24"/>
        </w:rPr>
        <w:t>m</w:t>
      </w:r>
      <w:r w:rsidR="00B85067">
        <w:rPr>
          <w:rFonts w:ascii="Times New Roman" w:hAnsi="Times New Roman"/>
          <w:sz w:val="24"/>
          <w:szCs w:val="24"/>
        </w:rPr>
        <w:t>p</w:t>
      </w:r>
      <w:r w:rsidR="00B85067">
        <w:rPr>
          <w:rFonts w:ascii="Times New Roman" w:hAnsi="Times New Roman"/>
          <w:spacing w:val="1"/>
          <w:sz w:val="24"/>
          <w:szCs w:val="24"/>
        </w:rPr>
        <w:t>li</w:t>
      </w:r>
      <w:r w:rsidR="00B85067">
        <w:rPr>
          <w:rFonts w:ascii="Times New Roman" w:hAnsi="Times New Roman"/>
          <w:sz w:val="24"/>
          <w:szCs w:val="24"/>
        </w:rPr>
        <w:t>sh</w:t>
      </w:r>
      <w:r w:rsidR="00B85067">
        <w:rPr>
          <w:rFonts w:ascii="Times New Roman" w:hAnsi="Times New Roman"/>
          <w:spacing w:val="1"/>
          <w:sz w:val="24"/>
          <w:szCs w:val="24"/>
        </w:rPr>
        <w:t>m</w:t>
      </w:r>
      <w:r w:rsidR="00B85067">
        <w:rPr>
          <w:rFonts w:ascii="Times New Roman" w:hAnsi="Times New Roman"/>
          <w:spacing w:val="-1"/>
          <w:sz w:val="24"/>
          <w:szCs w:val="24"/>
        </w:rPr>
        <w:t>e</w:t>
      </w:r>
      <w:r w:rsidR="00B85067">
        <w:rPr>
          <w:rFonts w:ascii="Times New Roman" w:hAnsi="Times New Roman"/>
          <w:sz w:val="24"/>
          <w:szCs w:val="24"/>
        </w:rPr>
        <w:t>n</w:t>
      </w:r>
      <w:r w:rsidR="00B85067">
        <w:rPr>
          <w:rFonts w:ascii="Times New Roman" w:hAnsi="Times New Roman"/>
          <w:spacing w:val="1"/>
          <w:sz w:val="24"/>
          <w:szCs w:val="24"/>
        </w:rPr>
        <w:t>t</w:t>
      </w:r>
      <w:r w:rsidR="00B85067">
        <w:rPr>
          <w:rFonts w:ascii="Times New Roman" w:hAnsi="Times New Roman"/>
          <w:sz w:val="24"/>
          <w:szCs w:val="24"/>
        </w:rPr>
        <w:t>s</w:t>
      </w:r>
      <w:r w:rsidR="00B85067">
        <w:rPr>
          <w:rFonts w:ascii="Times New Roman" w:hAnsi="Times New Roman"/>
          <w:spacing w:val="-17"/>
          <w:sz w:val="24"/>
          <w:szCs w:val="24"/>
        </w:rPr>
        <w:t xml:space="preserve"> </w:t>
      </w:r>
      <w:r w:rsidR="00B85067">
        <w:rPr>
          <w:rFonts w:ascii="Times New Roman" w:hAnsi="Times New Roman"/>
          <w:spacing w:val="1"/>
          <w:sz w:val="24"/>
          <w:szCs w:val="24"/>
        </w:rPr>
        <w:t>t</w:t>
      </w:r>
      <w:r w:rsidR="00B85067">
        <w:rPr>
          <w:rFonts w:ascii="Times New Roman" w:hAnsi="Times New Roman"/>
          <w:sz w:val="24"/>
          <w:szCs w:val="24"/>
        </w:rPr>
        <w:t>h</w:t>
      </w:r>
      <w:r w:rsidR="00B85067">
        <w:rPr>
          <w:rFonts w:ascii="Times New Roman" w:hAnsi="Times New Roman"/>
          <w:spacing w:val="-1"/>
          <w:sz w:val="24"/>
          <w:szCs w:val="24"/>
        </w:rPr>
        <w:t>a</w:t>
      </w:r>
      <w:r w:rsidR="00B85067">
        <w:rPr>
          <w:rFonts w:ascii="Times New Roman" w:hAnsi="Times New Roman"/>
          <w:sz w:val="24"/>
          <w:szCs w:val="24"/>
        </w:rPr>
        <w:t>t</w:t>
      </w:r>
      <w:r w:rsidR="00B85067">
        <w:rPr>
          <w:rFonts w:ascii="Times New Roman" w:hAnsi="Times New Roman"/>
          <w:spacing w:val="-3"/>
          <w:sz w:val="24"/>
          <w:szCs w:val="24"/>
        </w:rPr>
        <w:t xml:space="preserve"> </w:t>
      </w:r>
      <w:r w:rsidR="00B85067">
        <w:rPr>
          <w:rFonts w:ascii="Times New Roman" w:hAnsi="Times New Roman"/>
          <w:sz w:val="24"/>
          <w:szCs w:val="24"/>
        </w:rPr>
        <w:t>h</w:t>
      </w:r>
      <w:r w:rsidR="00B85067">
        <w:rPr>
          <w:rFonts w:ascii="Times New Roman" w:hAnsi="Times New Roman"/>
          <w:spacing w:val="-1"/>
          <w:sz w:val="24"/>
          <w:szCs w:val="24"/>
        </w:rPr>
        <w:t>a</w:t>
      </w:r>
      <w:r w:rsidR="00B85067">
        <w:rPr>
          <w:rFonts w:ascii="Times New Roman" w:hAnsi="Times New Roman"/>
          <w:sz w:val="24"/>
          <w:szCs w:val="24"/>
        </w:rPr>
        <w:t>ve</w:t>
      </w:r>
      <w:r w:rsidR="00B85067">
        <w:rPr>
          <w:rFonts w:ascii="Times New Roman" w:hAnsi="Times New Roman"/>
          <w:spacing w:val="-6"/>
          <w:sz w:val="24"/>
          <w:szCs w:val="24"/>
        </w:rPr>
        <w:t xml:space="preserve"> </w:t>
      </w:r>
      <w:r w:rsidR="00B85067">
        <w:rPr>
          <w:rFonts w:ascii="Times New Roman" w:hAnsi="Times New Roman"/>
          <w:sz w:val="24"/>
          <w:szCs w:val="24"/>
        </w:rPr>
        <w:t>h</w:t>
      </w:r>
      <w:r w:rsidR="00B85067">
        <w:rPr>
          <w:rFonts w:ascii="Times New Roman" w:hAnsi="Times New Roman"/>
          <w:spacing w:val="-1"/>
          <w:sz w:val="24"/>
          <w:szCs w:val="24"/>
        </w:rPr>
        <w:t>e</w:t>
      </w:r>
      <w:r w:rsidR="00B85067">
        <w:rPr>
          <w:rFonts w:ascii="Times New Roman" w:hAnsi="Times New Roman"/>
          <w:spacing w:val="1"/>
          <w:sz w:val="24"/>
          <w:szCs w:val="24"/>
        </w:rPr>
        <w:t>l</w:t>
      </w:r>
      <w:r w:rsidR="00B85067">
        <w:rPr>
          <w:rFonts w:ascii="Times New Roman" w:hAnsi="Times New Roman"/>
          <w:sz w:val="24"/>
          <w:szCs w:val="24"/>
        </w:rPr>
        <w:t>p</w:t>
      </w:r>
      <w:r w:rsidR="00B85067">
        <w:rPr>
          <w:rFonts w:ascii="Times New Roman" w:hAnsi="Times New Roman"/>
          <w:spacing w:val="-1"/>
          <w:sz w:val="24"/>
          <w:szCs w:val="24"/>
        </w:rPr>
        <w:t>e</w:t>
      </w:r>
      <w:r w:rsidR="00B85067">
        <w:rPr>
          <w:rFonts w:ascii="Times New Roman" w:hAnsi="Times New Roman"/>
          <w:sz w:val="24"/>
          <w:szCs w:val="24"/>
        </w:rPr>
        <w:t>d</w:t>
      </w:r>
      <w:r w:rsidR="00B85067">
        <w:rPr>
          <w:rFonts w:ascii="Times New Roman" w:hAnsi="Times New Roman"/>
          <w:spacing w:val="-6"/>
          <w:sz w:val="24"/>
          <w:szCs w:val="24"/>
        </w:rPr>
        <w:t xml:space="preserve"> </w:t>
      </w:r>
      <w:r w:rsidR="00B85067">
        <w:rPr>
          <w:rFonts w:ascii="Times New Roman" w:hAnsi="Times New Roman"/>
          <w:spacing w:val="3"/>
          <w:sz w:val="24"/>
          <w:szCs w:val="24"/>
        </w:rPr>
        <w:t>o</w:t>
      </w:r>
      <w:r w:rsidR="00B85067">
        <w:rPr>
          <w:rFonts w:ascii="Times New Roman" w:hAnsi="Times New Roman"/>
          <w:sz w:val="24"/>
          <w:szCs w:val="24"/>
        </w:rPr>
        <w:t>ur</w:t>
      </w:r>
      <w:r w:rsidR="00B85067">
        <w:rPr>
          <w:rFonts w:ascii="Times New Roman" w:hAnsi="Times New Roman"/>
          <w:spacing w:val="-3"/>
          <w:sz w:val="24"/>
          <w:szCs w:val="24"/>
        </w:rPr>
        <w:t xml:space="preserve"> </w:t>
      </w:r>
      <w:r w:rsidR="00B85067">
        <w:rPr>
          <w:rFonts w:ascii="Times New Roman" w:hAnsi="Times New Roman"/>
          <w:spacing w:val="1"/>
          <w:sz w:val="24"/>
          <w:szCs w:val="24"/>
        </w:rPr>
        <w:t>i</w:t>
      </w:r>
      <w:r w:rsidR="00B85067">
        <w:rPr>
          <w:rFonts w:ascii="Times New Roman" w:hAnsi="Times New Roman"/>
          <w:sz w:val="24"/>
          <w:szCs w:val="24"/>
        </w:rPr>
        <w:t>ndus</w:t>
      </w:r>
      <w:r w:rsidR="00B85067">
        <w:rPr>
          <w:rFonts w:ascii="Times New Roman" w:hAnsi="Times New Roman"/>
          <w:spacing w:val="1"/>
          <w:sz w:val="24"/>
          <w:szCs w:val="24"/>
        </w:rPr>
        <w:t>t</w:t>
      </w:r>
      <w:r w:rsidR="00B85067">
        <w:rPr>
          <w:rFonts w:ascii="Times New Roman" w:hAnsi="Times New Roman"/>
          <w:spacing w:val="2"/>
          <w:sz w:val="24"/>
          <w:szCs w:val="24"/>
        </w:rPr>
        <w:t>r</w:t>
      </w:r>
      <w:r w:rsidR="00B85067">
        <w:rPr>
          <w:rFonts w:ascii="Times New Roman" w:hAnsi="Times New Roman"/>
          <w:sz w:val="24"/>
          <w:szCs w:val="24"/>
        </w:rPr>
        <w:t>y</w:t>
      </w:r>
      <w:r w:rsidR="00B85067">
        <w:rPr>
          <w:rFonts w:ascii="Times New Roman" w:hAnsi="Times New Roman"/>
          <w:spacing w:val="-10"/>
          <w:sz w:val="24"/>
          <w:szCs w:val="24"/>
        </w:rPr>
        <w:t xml:space="preserve"> </w:t>
      </w:r>
      <w:r w:rsidR="00B85067">
        <w:rPr>
          <w:rFonts w:ascii="Times New Roman" w:hAnsi="Times New Roman"/>
          <w:spacing w:val="-2"/>
          <w:sz w:val="24"/>
          <w:szCs w:val="24"/>
        </w:rPr>
        <w:t>g</w:t>
      </w:r>
      <w:r w:rsidR="00B85067">
        <w:rPr>
          <w:rFonts w:ascii="Times New Roman" w:hAnsi="Times New Roman"/>
          <w:sz w:val="24"/>
          <w:szCs w:val="24"/>
        </w:rPr>
        <w:t>r</w:t>
      </w:r>
      <w:r w:rsidR="00B85067">
        <w:rPr>
          <w:rFonts w:ascii="Times New Roman" w:hAnsi="Times New Roman"/>
          <w:spacing w:val="3"/>
          <w:sz w:val="24"/>
          <w:szCs w:val="24"/>
        </w:rPr>
        <w:t>o</w:t>
      </w:r>
      <w:r w:rsidR="00B85067">
        <w:rPr>
          <w:rFonts w:ascii="Times New Roman" w:hAnsi="Times New Roman"/>
          <w:sz w:val="24"/>
          <w:szCs w:val="24"/>
        </w:rPr>
        <w:t>w.</w:t>
      </w:r>
    </w:p>
    <w:p w14:paraId="432AD364" w14:textId="77777777" w:rsidR="00B85067" w:rsidRPr="00125735" w:rsidRDefault="00B85067" w:rsidP="00B85067">
      <w:pPr>
        <w:spacing w:after="0" w:line="240" w:lineRule="auto"/>
        <w:jc w:val="both"/>
        <w:rPr>
          <w:rFonts w:ascii="Times New Roman" w:hAnsi="Times New Roman"/>
          <w:sz w:val="24"/>
          <w:szCs w:val="24"/>
        </w:rPr>
      </w:pPr>
    </w:p>
    <w:p w14:paraId="5CFC8004" w14:textId="77777777" w:rsidR="00B85067" w:rsidRPr="000E4811" w:rsidRDefault="00B85067" w:rsidP="00B85067">
      <w:pPr>
        <w:spacing w:after="0" w:line="240" w:lineRule="auto"/>
        <w:jc w:val="both"/>
        <w:rPr>
          <w:rFonts w:ascii="Times New Roman" w:hAnsi="Times New Roman"/>
          <w:sz w:val="24"/>
          <w:szCs w:val="24"/>
        </w:rPr>
      </w:pPr>
      <w:r w:rsidRPr="000E4811">
        <w:rPr>
          <w:rFonts w:ascii="Times New Roman" w:hAnsi="Times New Roman"/>
          <w:sz w:val="24"/>
          <w:szCs w:val="24"/>
        </w:rPr>
        <w:t>Th</w:t>
      </w:r>
      <w:r w:rsidRPr="000E4811">
        <w:rPr>
          <w:rFonts w:ascii="Times New Roman" w:hAnsi="Times New Roman"/>
          <w:spacing w:val="1"/>
          <w:sz w:val="24"/>
          <w:szCs w:val="24"/>
        </w:rPr>
        <w:t>i</w:t>
      </w:r>
      <w:r w:rsidRPr="000E4811">
        <w:rPr>
          <w:rFonts w:ascii="Times New Roman" w:hAnsi="Times New Roman"/>
          <w:sz w:val="24"/>
          <w:szCs w:val="24"/>
        </w:rPr>
        <w:t>s</w:t>
      </w:r>
      <w:r w:rsidRPr="000E4811">
        <w:rPr>
          <w:rFonts w:ascii="Times New Roman" w:hAnsi="Times New Roman"/>
          <w:spacing w:val="-4"/>
          <w:sz w:val="24"/>
          <w:szCs w:val="24"/>
        </w:rPr>
        <w:t xml:space="preserve"> Plan </w:t>
      </w:r>
      <w:r w:rsidRPr="000E4811">
        <w:rPr>
          <w:rFonts w:ascii="Times New Roman" w:hAnsi="Times New Roman"/>
          <w:spacing w:val="-1"/>
          <w:sz w:val="24"/>
          <w:szCs w:val="24"/>
        </w:rPr>
        <w:t>ac</w:t>
      </w:r>
      <w:r w:rsidRPr="000E4811">
        <w:rPr>
          <w:rFonts w:ascii="Times New Roman" w:hAnsi="Times New Roman"/>
          <w:sz w:val="24"/>
          <w:szCs w:val="24"/>
        </w:rPr>
        <w:t>h</w:t>
      </w:r>
      <w:r w:rsidRPr="000E4811">
        <w:rPr>
          <w:rFonts w:ascii="Times New Roman" w:hAnsi="Times New Roman"/>
          <w:spacing w:val="1"/>
          <w:sz w:val="24"/>
          <w:szCs w:val="24"/>
        </w:rPr>
        <w:t>i</w:t>
      </w:r>
      <w:r w:rsidRPr="000E4811">
        <w:rPr>
          <w:rFonts w:ascii="Times New Roman" w:hAnsi="Times New Roman"/>
          <w:spacing w:val="-1"/>
          <w:sz w:val="24"/>
          <w:szCs w:val="24"/>
        </w:rPr>
        <w:t>e</w:t>
      </w:r>
      <w:r w:rsidRPr="000E4811">
        <w:rPr>
          <w:rFonts w:ascii="Times New Roman" w:hAnsi="Times New Roman"/>
          <w:spacing w:val="3"/>
          <w:sz w:val="24"/>
          <w:szCs w:val="24"/>
        </w:rPr>
        <w:t>v</w:t>
      </w:r>
      <w:r w:rsidRPr="000E4811">
        <w:rPr>
          <w:rFonts w:ascii="Times New Roman" w:hAnsi="Times New Roman"/>
          <w:spacing w:val="-1"/>
          <w:sz w:val="24"/>
          <w:szCs w:val="24"/>
        </w:rPr>
        <w:t>e</w:t>
      </w:r>
      <w:r w:rsidRPr="000E4811">
        <w:rPr>
          <w:rFonts w:ascii="Times New Roman" w:hAnsi="Times New Roman"/>
          <w:sz w:val="24"/>
          <w:szCs w:val="24"/>
        </w:rPr>
        <w:t>s</w:t>
      </w:r>
      <w:r w:rsidRPr="000E4811">
        <w:rPr>
          <w:rFonts w:ascii="Times New Roman" w:hAnsi="Times New Roman"/>
          <w:spacing w:val="-8"/>
          <w:sz w:val="24"/>
          <w:szCs w:val="24"/>
        </w:rPr>
        <w:t xml:space="preserve"> </w:t>
      </w:r>
      <w:r w:rsidRPr="000E4811">
        <w:rPr>
          <w:rFonts w:ascii="Times New Roman" w:hAnsi="Times New Roman"/>
          <w:sz w:val="24"/>
          <w:szCs w:val="24"/>
        </w:rPr>
        <w:t>a</w:t>
      </w:r>
      <w:r w:rsidRPr="000E4811">
        <w:rPr>
          <w:rFonts w:ascii="Times New Roman" w:hAnsi="Times New Roman"/>
          <w:spacing w:val="1"/>
          <w:sz w:val="24"/>
          <w:szCs w:val="24"/>
        </w:rPr>
        <w:t xml:space="preserve"> </w:t>
      </w:r>
      <w:r w:rsidRPr="000E4811">
        <w:rPr>
          <w:rFonts w:ascii="Times New Roman" w:hAnsi="Times New Roman"/>
          <w:sz w:val="24"/>
          <w:szCs w:val="24"/>
        </w:rPr>
        <w:t>b</w:t>
      </w:r>
      <w:r w:rsidRPr="000E4811">
        <w:rPr>
          <w:rFonts w:ascii="Times New Roman" w:hAnsi="Times New Roman"/>
          <w:spacing w:val="-1"/>
          <w:sz w:val="24"/>
          <w:szCs w:val="24"/>
        </w:rPr>
        <w:t>a</w:t>
      </w:r>
      <w:r w:rsidRPr="000E4811">
        <w:rPr>
          <w:rFonts w:ascii="Times New Roman" w:hAnsi="Times New Roman"/>
          <w:spacing w:val="1"/>
          <w:sz w:val="24"/>
          <w:szCs w:val="24"/>
        </w:rPr>
        <w:t>l</w:t>
      </w:r>
      <w:r w:rsidRPr="000E4811">
        <w:rPr>
          <w:rFonts w:ascii="Times New Roman" w:hAnsi="Times New Roman"/>
          <w:spacing w:val="-1"/>
          <w:sz w:val="24"/>
          <w:szCs w:val="24"/>
        </w:rPr>
        <w:t>a</w:t>
      </w:r>
      <w:r w:rsidRPr="000E4811">
        <w:rPr>
          <w:rFonts w:ascii="Times New Roman" w:hAnsi="Times New Roman"/>
          <w:sz w:val="24"/>
          <w:szCs w:val="24"/>
        </w:rPr>
        <w:t>n</w:t>
      </w:r>
      <w:r w:rsidRPr="000E4811">
        <w:rPr>
          <w:rFonts w:ascii="Times New Roman" w:hAnsi="Times New Roman"/>
          <w:spacing w:val="-1"/>
          <w:sz w:val="24"/>
          <w:szCs w:val="24"/>
        </w:rPr>
        <w:t>c</w:t>
      </w:r>
      <w:r w:rsidRPr="000E4811">
        <w:rPr>
          <w:rFonts w:ascii="Times New Roman" w:hAnsi="Times New Roman"/>
          <w:sz w:val="24"/>
          <w:szCs w:val="24"/>
        </w:rPr>
        <w:t>e</w:t>
      </w:r>
      <w:r w:rsidRPr="000E4811">
        <w:rPr>
          <w:rFonts w:ascii="Times New Roman" w:hAnsi="Times New Roman"/>
          <w:spacing w:val="-8"/>
          <w:sz w:val="24"/>
          <w:szCs w:val="24"/>
        </w:rPr>
        <w:t xml:space="preserve"> </w:t>
      </w:r>
      <w:r w:rsidRPr="000E4811">
        <w:rPr>
          <w:rFonts w:ascii="Times New Roman" w:hAnsi="Times New Roman"/>
          <w:spacing w:val="3"/>
          <w:sz w:val="24"/>
          <w:szCs w:val="24"/>
        </w:rPr>
        <w:t>b</w:t>
      </w:r>
      <w:r w:rsidRPr="000E4811">
        <w:rPr>
          <w:rFonts w:ascii="Times New Roman" w:hAnsi="Times New Roman"/>
          <w:spacing w:val="-1"/>
          <w:sz w:val="24"/>
          <w:szCs w:val="24"/>
        </w:rPr>
        <w:t>e</w:t>
      </w:r>
      <w:r w:rsidRPr="000E4811">
        <w:rPr>
          <w:rFonts w:ascii="Times New Roman" w:hAnsi="Times New Roman"/>
          <w:spacing w:val="1"/>
          <w:sz w:val="24"/>
          <w:szCs w:val="24"/>
        </w:rPr>
        <w:t>t</w:t>
      </w:r>
      <w:r w:rsidRPr="000E4811">
        <w:rPr>
          <w:rFonts w:ascii="Times New Roman" w:hAnsi="Times New Roman"/>
          <w:sz w:val="24"/>
          <w:szCs w:val="24"/>
        </w:rPr>
        <w:t>w</w:t>
      </w:r>
      <w:r w:rsidRPr="000E4811">
        <w:rPr>
          <w:rFonts w:ascii="Times New Roman" w:hAnsi="Times New Roman"/>
          <w:spacing w:val="2"/>
          <w:sz w:val="24"/>
          <w:szCs w:val="24"/>
        </w:rPr>
        <w:t>e</w:t>
      </w:r>
      <w:r w:rsidRPr="000E4811">
        <w:rPr>
          <w:rFonts w:ascii="Times New Roman" w:hAnsi="Times New Roman"/>
          <w:spacing w:val="-1"/>
          <w:sz w:val="24"/>
          <w:szCs w:val="24"/>
        </w:rPr>
        <w:t>e</w:t>
      </w:r>
      <w:r w:rsidRPr="000E4811">
        <w:rPr>
          <w:rFonts w:ascii="Times New Roman" w:hAnsi="Times New Roman"/>
          <w:sz w:val="24"/>
          <w:szCs w:val="24"/>
        </w:rPr>
        <w:t>n</w:t>
      </w:r>
      <w:r w:rsidRPr="000E4811">
        <w:rPr>
          <w:rFonts w:ascii="Times New Roman" w:hAnsi="Times New Roman"/>
          <w:spacing w:val="-8"/>
          <w:sz w:val="24"/>
          <w:szCs w:val="24"/>
        </w:rPr>
        <w:t xml:space="preserve"> local and national partners and between </w:t>
      </w:r>
      <w:r w:rsidRPr="000E4811">
        <w:rPr>
          <w:rFonts w:ascii="Times New Roman" w:hAnsi="Times New Roman"/>
          <w:sz w:val="24"/>
          <w:szCs w:val="24"/>
        </w:rPr>
        <w:t>rigorous testing and knowing when to take s</w:t>
      </w:r>
      <w:r>
        <w:rPr>
          <w:rFonts w:ascii="Times New Roman" w:hAnsi="Times New Roman"/>
          <w:sz w:val="24"/>
          <w:szCs w:val="24"/>
        </w:rPr>
        <w:t>tock and acknowledge known outcomes.  It is also a balance between early implementation of initiatives and doing the necessary planning and partnering to achieve sustainable outcomes over time.  We also intend to look at what others have done and build on their efforts, while designing and implementing innovations based on our own thinking and local conditions.</w:t>
      </w:r>
    </w:p>
    <w:p w14:paraId="5DC7FE61" w14:textId="77777777" w:rsidR="00B85067" w:rsidRDefault="00B85067" w:rsidP="00103B84">
      <w:pPr>
        <w:tabs>
          <w:tab w:val="left" w:pos="1800"/>
          <w:tab w:val="right" w:pos="9360"/>
        </w:tabs>
        <w:spacing w:after="0" w:line="240" w:lineRule="auto"/>
        <w:rPr>
          <w:rFonts w:ascii="Times New Roman" w:hAnsi="Times New Roman"/>
          <w:sz w:val="16"/>
          <w:szCs w:val="16"/>
        </w:rPr>
      </w:pPr>
    </w:p>
    <w:p w14:paraId="5C76C2C7" w14:textId="77777777" w:rsidR="00B85067" w:rsidRDefault="00B85067" w:rsidP="00B85067">
      <w:pPr>
        <w:spacing w:after="0" w:line="240" w:lineRule="auto"/>
        <w:rPr>
          <w:rFonts w:ascii="Times New Roman" w:hAnsi="Times New Roman"/>
          <w:sz w:val="24"/>
          <w:szCs w:val="24"/>
        </w:rPr>
      </w:pPr>
      <w:r>
        <w:rPr>
          <w:rFonts w:ascii="Times New Roman" w:hAnsi="Times New Roman"/>
          <w:sz w:val="16"/>
          <w:szCs w:val="16"/>
        </w:rPr>
        <w:br w:type="page"/>
      </w:r>
      <w:r>
        <w:rPr>
          <w:rFonts w:ascii="Times New Roman" w:hAnsi="Times New Roman"/>
          <w:sz w:val="24"/>
          <w:szCs w:val="24"/>
        </w:rPr>
        <w:lastRenderedPageBreak/>
        <w:t>HACG’s MTW proposal builds on many organizational strengths, as well as challenges.</w:t>
      </w:r>
    </w:p>
    <w:p w14:paraId="531B2994" w14:textId="77777777" w:rsidR="00B85067" w:rsidRDefault="00B85067" w:rsidP="00103B84">
      <w:pPr>
        <w:tabs>
          <w:tab w:val="left" w:pos="1800"/>
          <w:tab w:val="right" w:pos="9360"/>
        </w:tabs>
        <w:spacing w:after="0" w:line="240" w:lineRule="auto"/>
        <w:rPr>
          <w:rFonts w:ascii="Times New Roman" w:hAnsi="Times New Roman"/>
          <w:sz w:val="16"/>
          <w:szCs w:val="16"/>
        </w:rPr>
      </w:pPr>
    </w:p>
    <w:p w14:paraId="5416F213" w14:textId="77777777" w:rsidR="00B85067" w:rsidRPr="00B85067" w:rsidRDefault="00B85067" w:rsidP="00B85067">
      <w:pPr>
        <w:spacing w:after="0" w:line="240" w:lineRule="auto"/>
        <w:ind w:right="144"/>
        <w:jc w:val="both"/>
        <w:rPr>
          <w:rFonts w:ascii="Times New Roman" w:hAnsi="Times New Roman"/>
          <w:b/>
          <w:caps/>
          <w:sz w:val="24"/>
          <w:szCs w:val="24"/>
        </w:rPr>
      </w:pPr>
      <w:r w:rsidRPr="00B85067">
        <w:rPr>
          <w:rFonts w:ascii="Times New Roman" w:hAnsi="Times New Roman"/>
          <w:b/>
          <w:caps/>
          <w:w w:val="90"/>
          <w:sz w:val="24"/>
          <w:szCs w:val="24"/>
        </w:rPr>
        <w:t>S</w:t>
      </w:r>
      <w:r w:rsidRPr="00B85067">
        <w:rPr>
          <w:rFonts w:ascii="Times New Roman" w:hAnsi="Times New Roman"/>
          <w:b/>
          <w:caps/>
          <w:spacing w:val="1"/>
          <w:w w:val="145"/>
          <w:sz w:val="24"/>
          <w:szCs w:val="24"/>
        </w:rPr>
        <w:t>t</w:t>
      </w:r>
      <w:r w:rsidRPr="00B85067">
        <w:rPr>
          <w:rFonts w:ascii="Times New Roman" w:hAnsi="Times New Roman"/>
          <w:b/>
          <w:caps/>
          <w:spacing w:val="-1"/>
          <w:w w:val="133"/>
          <w:sz w:val="24"/>
          <w:szCs w:val="24"/>
        </w:rPr>
        <w:t>r</w:t>
      </w:r>
      <w:r w:rsidRPr="00B85067">
        <w:rPr>
          <w:rFonts w:ascii="Times New Roman" w:hAnsi="Times New Roman"/>
          <w:b/>
          <w:caps/>
          <w:spacing w:val="1"/>
          <w:w w:val="98"/>
          <w:sz w:val="24"/>
          <w:szCs w:val="24"/>
        </w:rPr>
        <w:t>e</w:t>
      </w:r>
      <w:r w:rsidRPr="00B85067">
        <w:rPr>
          <w:rFonts w:ascii="Times New Roman" w:hAnsi="Times New Roman"/>
          <w:b/>
          <w:caps/>
          <w:w w:val="104"/>
          <w:sz w:val="24"/>
          <w:szCs w:val="24"/>
        </w:rPr>
        <w:t>n</w:t>
      </w:r>
      <w:r w:rsidRPr="00B85067">
        <w:rPr>
          <w:rFonts w:ascii="Times New Roman" w:hAnsi="Times New Roman"/>
          <w:b/>
          <w:caps/>
          <w:spacing w:val="1"/>
          <w:w w:val="96"/>
          <w:sz w:val="24"/>
          <w:szCs w:val="24"/>
        </w:rPr>
        <w:t>g</w:t>
      </w:r>
      <w:r w:rsidRPr="00B85067">
        <w:rPr>
          <w:rFonts w:ascii="Times New Roman" w:hAnsi="Times New Roman"/>
          <w:b/>
          <w:caps/>
          <w:spacing w:val="1"/>
          <w:w w:val="145"/>
          <w:sz w:val="24"/>
          <w:szCs w:val="24"/>
        </w:rPr>
        <w:t>t</w:t>
      </w:r>
      <w:r w:rsidRPr="00B85067">
        <w:rPr>
          <w:rFonts w:ascii="Times New Roman" w:hAnsi="Times New Roman"/>
          <w:b/>
          <w:caps/>
          <w:w w:val="104"/>
          <w:sz w:val="24"/>
          <w:szCs w:val="24"/>
        </w:rPr>
        <w:t>h</w:t>
      </w:r>
      <w:r w:rsidRPr="00B85067">
        <w:rPr>
          <w:rFonts w:ascii="Times New Roman" w:hAnsi="Times New Roman"/>
          <w:b/>
          <w:caps/>
          <w:w w:val="89"/>
          <w:sz w:val="24"/>
          <w:szCs w:val="24"/>
        </w:rPr>
        <w:t>s:</w:t>
      </w:r>
    </w:p>
    <w:p w14:paraId="0F519E8B" w14:textId="77777777" w:rsidR="00B85067" w:rsidRDefault="00B85067" w:rsidP="00B85067">
      <w:pPr>
        <w:pStyle w:val="ListParagraph"/>
        <w:widowControl w:val="0"/>
        <w:tabs>
          <w:tab w:val="left" w:pos="720"/>
        </w:tabs>
        <w:spacing w:after="0" w:line="240" w:lineRule="auto"/>
        <w:ind w:left="0"/>
        <w:jc w:val="both"/>
        <w:rPr>
          <w:rFonts w:ascii="Times New Roman" w:hAnsi="Times New Roman"/>
          <w:sz w:val="16"/>
          <w:szCs w:val="16"/>
        </w:rPr>
      </w:pPr>
    </w:p>
    <w:p w14:paraId="493BF397" w14:textId="77777777" w:rsidR="00B85067" w:rsidRPr="000E4811" w:rsidRDefault="00B85067" w:rsidP="00B85067">
      <w:pPr>
        <w:pStyle w:val="ListParagraph"/>
        <w:widowControl w:val="0"/>
        <w:numPr>
          <w:ilvl w:val="0"/>
          <w:numId w:val="9"/>
        </w:numPr>
        <w:tabs>
          <w:tab w:val="clear" w:pos="720"/>
          <w:tab w:val="num" w:pos="360"/>
        </w:tabs>
        <w:spacing w:after="0" w:line="240" w:lineRule="auto"/>
        <w:ind w:left="360"/>
        <w:jc w:val="both"/>
        <w:rPr>
          <w:rFonts w:ascii="Times New Roman" w:hAnsi="Times New Roman"/>
          <w:spacing w:val="-6"/>
          <w:sz w:val="24"/>
          <w:szCs w:val="24"/>
        </w:rPr>
      </w:pPr>
      <w:r w:rsidRPr="000E4811">
        <w:rPr>
          <w:rFonts w:ascii="Times New Roman" w:hAnsi="Times New Roman"/>
          <w:sz w:val="24"/>
          <w:szCs w:val="24"/>
        </w:rPr>
        <w:t>HACG</w:t>
      </w:r>
      <w:r w:rsidRPr="000E4811">
        <w:rPr>
          <w:rFonts w:ascii="Times New Roman" w:hAnsi="Times New Roman"/>
          <w:spacing w:val="-8"/>
          <w:sz w:val="24"/>
          <w:szCs w:val="24"/>
        </w:rPr>
        <w:t xml:space="preserve"> </w:t>
      </w:r>
      <w:r w:rsidRPr="000E4811">
        <w:rPr>
          <w:rFonts w:ascii="Times New Roman" w:hAnsi="Times New Roman"/>
          <w:sz w:val="24"/>
          <w:szCs w:val="24"/>
        </w:rPr>
        <w:t>h</w:t>
      </w:r>
      <w:r w:rsidRPr="000E4811">
        <w:rPr>
          <w:rFonts w:ascii="Times New Roman" w:hAnsi="Times New Roman"/>
          <w:spacing w:val="-1"/>
          <w:sz w:val="24"/>
          <w:szCs w:val="24"/>
        </w:rPr>
        <w:t>a</w:t>
      </w:r>
      <w:r w:rsidRPr="000E4811">
        <w:rPr>
          <w:rFonts w:ascii="Times New Roman" w:hAnsi="Times New Roman"/>
          <w:sz w:val="24"/>
          <w:szCs w:val="24"/>
        </w:rPr>
        <w:t>s</w:t>
      </w:r>
      <w:r w:rsidRPr="000E4811">
        <w:rPr>
          <w:rFonts w:ascii="Times New Roman" w:hAnsi="Times New Roman"/>
          <w:spacing w:val="-3"/>
          <w:sz w:val="24"/>
          <w:szCs w:val="24"/>
        </w:rPr>
        <w:t xml:space="preserve"> </w:t>
      </w:r>
      <w:r w:rsidRPr="000E4811">
        <w:rPr>
          <w:rFonts w:ascii="Times New Roman" w:hAnsi="Times New Roman"/>
          <w:sz w:val="24"/>
          <w:szCs w:val="24"/>
        </w:rPr>
        <w:t>a</w:t>
      </w:r>
      <w:r w:rsidRPr="000E4811">
        <w:rPr>
          <w:rFonts w:ascii="Times New Roman" w:hAnsi="Times New Roman"/>
          <w:spacing w:val="-2"/>
          <w:sz w:val="24"/>
          <w:szCs w:val="24"/>
        </w:rPr>
        <w:t xml:space="preserve"> </w:t>
      </w:r>
      <w:r w:rsidRPr="000E4811">
        <w:rPr>
          <w:rFonts w:ascii="Times New Roman" w:hAnsi="Times New Roman"/>
          <w:spacing w:val="1"/>
          <w:sz w:val="24"/>
          <w:szCs w:val="24"/>
        </w:rPr>
        <w:t>l</w:t>
      </w:r>
      <w:r w:rsidRPr="000E4811">
        <w:rPr>
          <w:rFonts w:ascii="Times New Roman" w:hAnsi="Times New Roman"/>
          <w:sz w:val="24"/>
          <w:szCs w:val="24"/>
        </w:rPr>
        <w:t>ong</w:t>
      </w:r>
      <w:r w:rsidRPr="000E4811">
        <w:rPr>
          <w:rFonts w:ascii="Times New Roman" w:hAnsi="Times New Roman"/>
          <w:spacing w:val="-6"/>
          <w:sz w:val="24"/>
          <w:szCs w:val="24"/>
        </w:rPr>
        <w:t xml:space="preserve"> </w:t>
      </w:r>
      <w:r w:rsidRPr="000E4811">
        <w:rPr>
          <w:rFonts w:ascii="Times New Roman" w:hAnsi="Times New Roman"/>
          <w:sz w:val="24"/>
          <w:szCs w:val="24"/>
        </w:rPr>
        <w:t>h</w:t>
      </w:r>
      <w:r w:rsidRPr="000E4811">
        <w:rPr>
          <w:rFonts w:ascii="Times New Roman" w:hAnsi="Times New Roman"/>
          <w:spacing w:val="1"/>
          <w:sz w:val="24"/>
          <w:szCs w:val="24"/>
        </w:rPr>
        <w:t>i</w:t>
      </w:r>
      <w:r w:rsidRPr="000E4811">
        <w:rPr>
          <w:rFonts w:ascii="Times New Roman" w:hAnsi="Times New Roman"/>
          <w:sz w:val="24"/>
          <w:szCs w:val="24"/>
        </w:rPr>
        <w:t>s</w:t>
      </w:r>
      <w:r w:rsidRPr="000E4811">
        <w:rPr>
          <w:rFonts w:ascii="Times New Roman" w:hAnsi="Times New Roman"/>
          <w:spacing w:val="1"/>
          <w:sz w:val="24"/>
          <w:szCs w:val="24"/>
        </w:rPr>
        <w:t>t</w:t>
      </w:r>
      <w:r w:rsidRPr="000E4811">
        <w:rPr>
          <w:rFonts w:ascii="Times New Roman" w:hAnsi="Times New Roman"/>
          <w:sz w:val="24"/>
          <w:szCs w:val="24"/>
        </w:rPr>
        <w:t>o</w:t>
      </w:r>
      <w:r w:rsidRPr="000E4811">
        <w:rPr>
          <w:rFonts w:ascii="Times New Roman" w:hAnsi="Times New Roman"/>
          <w:spacing w:val="4"/>
          <w:sz w:val="24"/>
          <w:szCs w:val="24"/>
        </w:rPr>
        <w:t>r</w:t>
      </w:r>
      <w:r w:rsidRPr="000E4811">
        <w:rPr>
          <w:rFonts w:ascii="Times New Roman" w:hAnsi="Times New Roman"/>
          <w:sz w:val="24"/>
          <w:szCs w:val="24"/>
        </w:rPr>
        <w:t>y</w:t>
      </w:r>
      <w:r w:rsidRPr="000E4811">
        <w:rPr>
          <w:rFonts w:ascii="Times New Roman" w:hAnsi="Times New Roman"/>
          <w:spacing w:val="-12"/>
          <w:sz w:val="24"/>
          <w:szCs w:val="24"/>
        </w:rPr>
        <w:t xml:space="preserve"> </w:t>
      </w:r>
      <w:r w:rsidRPr="000E4811">
        <w:rPr>
          <w:rFonts w:ascii="Times New Roman" w:hAnsi="Times New Roman"/>
          <w:spacing w:val="3"/>
          <w:sz w:val="24"/>
          <w:szCs w:val="24"/>
        </w:rPr>
        <w:t>o</w:t>
      </w:r>
      <w:r w:rsidRPr="000E4811">
        <w:rPr>
          <w:rFonts w:ascii="Times New Roman" w:hAnsi="Times New Roman"/>
          <w:sz w:val="24"/>
          <w:szCs w:val="24"/>
        </w:rPr>
        <w:t>f</w:t>
      </w:r>
      <w:r w:rsidRPr="000E4811">
        <w:rPr>
          <w:rFonts w:ascii="Times New Roman" w:hAnsi="Times New Roman"/>
          <w:spacing w:val="-2"/>
          <w:sz w:val="24"/>
          <w:szCs w:val="24"/>
        </w:rPr>
        <w:t xml:space="preserve"> </w:t>
      </w:r>
      <w:r w:rsidRPr="000E4811">
        <w:rPr>
          <w:rFonts w:ascii="Times New Roman" w:hAnsi="Times New Roman"/>
          <w:sz w:val="24"/>
          <w:szCs w:val="24"/>
        </w:rPr>
        <w:t>su</w:t>
      </w:r>
      <w:r w:rsidRPr="000E4811">
        <w:rPr>
          <w:rFonts w:ascii="Times New Roman" w:hAnsi="Times New Roman"/>
          <w:spacing w:val="-1"/>
          <w:sz w:val="24"/>
          <w:szCs w:val="24"/>
        </w:rPr>
        <w:t>cce</w:t>
      </w:r>
      <w:r w:rsidRPr="000E4811">
        <w:rPr>
          <w:rFonts w:ascii="Times New Roman" w:hAnsi="Times New Roman"/>
          <w:sz w:val="24"/>
          <w:szCs w:val="24"/>
        </w:rPr>
        <w:t>ssful</w:t>
      </w:r>
      <w:r w:rsidRPr="000E4811">
        <w:rPr>
          <w:rFonts w:ascii="Times New Roman" w:hAnsi="Times New Roman"/>
          <w:spacing w:val="-9"/>
          <w:sz w:val="24"/>
          <w:szCs w:val="24"/>
        </w:rPr>
        <w:t xml:space="preserve"> </w:t>
      </w:r>
      <w:r w:rsidRPr="000E4811">
        <w:rPr>
          <w:rFonts w:ascii="Times New Roman" w:hAnsi="Times New Roman"/>
          <w:spacing w:val="-1"/>
          <w:sz w:val="24"/>
          <w:szCs w:val="24"/>
        </w:rPr>
        <w:t>c</w:t>
      </w:r>
      <w:r w:rsidRPr="000E4811">
        <w:rPr>
          <w:rFonts w:ascii="Times New Roman" w:hAnsi="Times New Roman"/>
          <w:sz w:val="24"/>
          <w:szCs w:val="24"/>
        </w:rPr>
        <w:t>o</w:t>
      </w:r>
      <w:r w:rsidRPr="000E4811">
        <w:rPr>
          <w:rFonts w:ascii="Times New Roman" w:hAnsi="Times New Roman"/>
          <w:spacing w:val="1"/>
          <w:sz w:val="24"/>
          <w:szCs w:val="24"/>
        </w:rPr>
        <w:t>ll</w:t>
      </w:r>
      <w:r w:rsidRPr="000E4811">
        <w:rPr>
          <w:rFonts w:ascii="Times New Roman" w:hAnsi="Times New Roman"/>
          <w:spacing w:val="-1"/>
          <w:sz w:val="24"/>
          <w:szCs w:val="24"/>
        </w:rPr>
        <w:t>a</w:t>
      </w:r>
      <w:r w:rsidRPr="000E4811">
        <w:rPr>
          <w:rFonts w:ascii="Times New Roman" w:hAnsi="Times New Roman"/>
          <w:sz w:val="24"/>
          <w:szCs w:val="24"/>
        </w:rPr>
        <w:t>b</w:t>
      </w:r>
      <w:r w:rsidRPr="000E4811">
        <w:rPr>
          <w:rFonts w:ascii="Times New Roman" w:hAnsi="Times New Roman"/>
          <w:spacing w:val="3"/>
          <w:sz w:val="24"/>
          <w:szCs w:val="24"/>
        </w:rPr>
        <w:t>o</w:t>
      </w:r>
      <w:r w:rsidRPr="000E4811">
        <w:rPr>
          <w:rFonts w:ascii="Times New Roman" w:hAnsi="Times New Roman"/>
          <w:sz w:val="24"/>
          <w:szCs w:val="24"/>
        </w:rPr>
        <w:t>r</w:t>
      </w:r>
      <w:r w:rsidRPr="000E4811">
        <w:rPr>
          <w:rFonts w:ascii="Times New Roman" w:hAnsi="Times New Roman"/>
          <w:spacing w:val="-1"/>
          <w:sz w:val="24"/>
          <w:szCs w:val="24"/>
        </w:rPr>
        <w:t>a</w:t>
      </w:r>
      <w:r w:rsidRPr="000E4811">
        <w:rPr>
          <w:rFonts w:ascii="Times New Roman" w:hAnsi="Times New Roman"/>
          <w:spacing w:val="1"/>
          <w:sz w:val="24"/>
          <w:szCs w:val="24"/>
        </w:rPr>
        <w:t>ti</w:t>
      </w:r>
      <w:r w:rsidRPr="000E4811">
        <w:rPr>
          <w:rFonts w:ascii="Times New Roman" w:hAnsi="Times New Roman"/>
          <w:sz w:val="24"/>
          <w:szCs w:val="24"/>
        </w:rPr>
        <w:t>on</w:t>
      </w:r>
      <w:r w:rsidRPr="000E4811">
        <w:rPr>
          <w:rFonts w:ascii="Times New Roman" w:hAnsi="Times New Roman"/>
          <w:spacing w:val="-13"/>
          <w:sz w:val="24"/>
          <w:szCs w:val="24"/>
        </w:rPr>
        <w:t xml:space="preserve"> </w:t>
      </w:r>
      <w:r w:rsidRPr="000E4811">
        <w:rPr>
          <w:rFonts w:ascii="Times New Roman" w:hAnsi="Times New Roman"/>
          <w:spacing w:val="-1"/>
          <w:sz w:val="24"/>
          <w:szCs w:val="24"/>
        </w:rPr>
        <w:t>a</w:t>
      </w:r>
      <w:r w:rsidRPr="000E4811">
        <w:rPr>
          <w:rFonts w:ascii="Times New Roman" w:hAnsi="Times New Roman"/>
          <w:spacing w:val="3"/>
          <w:sz w:val="24"/>
          <w:szCs w:val="24"/>
        </w:rPr>
        <w:t>n</w:t>
      </w:r>
      <w:r w:rsidRPr="000E4811">
        <w:rPr>
          <w:rFonts w:ascii="Times New Roman" w:hAnsi="Times New Roman"/>
          <w:sz w:val="24"/>
          <w:szCs w:val="24"/>
        </w:rPr>
        <w:t>d</w:t>
      </w:r>
      <w:r w:rsidRPr="000E4811">
        <w:rPr>
          <w:rFonts w:ascii="Times New Roman" w:hAnsi="Times New Roman"/>
          <w:spacing w:val="-3"/>
          <w:sz w:val="24"/>
          <w:szCs w:val="24"/>
        </w:rPr>
        <w:t xml:space="preserve"> </w:t>
      </w:r>
      <w:r w:rsidRPr="000E4811">
        <w:rPr>
          <w:rFonts w:ascii="Times New Roman" w:hAnsi="Times New Roman"/>
          <w:sz w:val="24"/>
          <w:szCs w:val="24"/>
        </w:rPr>
        <w:t>p</w:t>
      </w:r>
      <w:r w:rsidRPr="000E4811">
        <w:rPr>
          <w:rFonts w:ascii="Times New Roman" w:hAnsi="Times New Roman"/>
          <w:spacing w:val="-1"/>
          <w:sz w:val="24"/>
          <w:szCs w:val="24"/>
        </w:rPr>
        <w:t>a</w:t>
      </w:r>
      <w:r w:rsidRPr="000E4811">
        <w:rPr>
          <w:rFonts w:ascii="Times New Roman" w:hAnsi="Times New Roman"/>
          <w:sz w:val="24"/>
          <w:szCs w:val="24"/>
        </w:rPr>
        <w:t>r</w:t>
      </w:r>
      <w:r w:rsidRPr="000E4811">
        <w:rPr>
          <w:rFonts w:ascii="Times New Roman" w:hAnsi="Times New Roman"/>
          <w:spacing w:val="1"/>
          <w:sz w:val="24"/>
          <w:szCs w:val="24"/>
        </w:rPr>
        <w:t>t</w:t>
      </w:r>
      <w:r w:rsidRPr="000E4811">
        <w:rPr>
          <w:rFonts w:ascii="Times New Roman" w:hAnsi="Times New Roman"/>
          <w:sz w:val="24"/>
          <w:szCs w:val="24"/>
        </w:rPr>
        <w:t>n</w:t>
      </w:r>
      <w:r w:rsidRPr="000E4811">
        <w:rPr>
          <w:rFonts w:ascii="Times New Roman" w:hAnsi="Times New Roman"/>
          <w:spacing w:val="-1"/>
          <w:sz w:val="24"/>
          <w:szCs w:val="24"/>
        </w:rPr>
        <w:t>e</w:t>
      </w:r>
      <w:r w:rsidRPr="000E4811">
        <w:rPr>
          <w:rFonts w:ascii="Times New Roman" w:hAnsi="Times New Roman"/>
          <w:sz w:val="24"/>
          <w:szCs w:val="24"/>
        </w:rPr>
        <w:t>r-</w:t>
      </w:r>
      <w:r w:rsidRPr="000E4811">
        <w:rPr>
          <w:rFonts w:ascii="Times New Roman" w:hAnsi="Times New Roman"/>
          <w:spacing w:val="3"/>
          <w:sz w:val="24"/>
          <w:szCs w:val="24"/>
        </w:rPr>
        <w:t>b</w:t>
      </w:r>
      <w:r w:rsidRPr="000E4811">
        <w:rPr>
          <w:rFonts w:ascii="Times New Roman" w:hAnsi="Times New Roman"/>
          <w:spacing w:val="-1"/>
          <w:sz w:val="24"/>
          <w:szCs w:val="24"/>
        </w:rPr>
        <w:t>a</w:t>
      </w:r>
      <w:r w:rsidRPr="000E4811">
        <w:rPr>
          <w:rFonts w:ascii="Times New Roman" w:hAnsi="Times New Roman"/>
          <w:sz w:val="24"/>
          <w:szCs w:val="24"/>
        </w:rPr>
        <w:t>s</w:t>
      </w:r>
      <w:r w:rsidRPr="000E4811">
        <w:rPr>
          <w:rFonts w:ascii="Times New Roman" w:hAnsi="Times New Roman"/>
          <w:spacing w:val="-1"/>
          <w:sz w:val="24"/>
          <w:szCs w:val="24"/>
        </w:rPr>
        <w:t>e</w:t>
      </w:r>
      <w:r w:rsidRPr="000E4811">
        <w:rPr>
          <w:rFonts w:ascii="Times New Roman" w:hAnsi="Times New Roman"/>
          <w:sz w:val="24"/>
          <w:szCs w:val="24"/>
        </w:rPr>
        <w:t>d hous</w:t>
      </w:r>
      <w:r w:rsidRPr="000E4811">
        <w:rPr>
          <w:rFonts w:ascii="Times New Roman" w:hAnsi="Times New Roman"/>
          <w:spacing w:val="1"/>
          <w:sz w:val="24"/>
          <w:szCs w:val="24"/>
        </w:rPr>
        <w:t>i</w:t>
      </w:r>
      <w:r w:rsidRPr="000E4811">
        <w:rPr>
          <w:rFonts w:ascii="Times New Roman" w:hAnsi="Times New Roman"/>
          <w:sz w:val="24"/>
          <w:szCs w:val="24"/>
        </w:rPr>
        <w:t>n</w:t>
      </w:r>
      <w:r w:rsidRPr="000E4811">
        <w:rPr>
          <w:rFonts w:ascii="Times New Roman" w:hAnsi="Times New Roman"/>
          <w:spacing w:val="-2"/>
          <w:sz w:val="24"/>
          <w:szCs w:val="24"/>
        </w:rPr>
        <w:t>g</w:t>
      </w:r>
      <w:r w:rsidRPr="000E4811">
        <w:rPr>
          <w:rFonts w:ascii="Times New Roman" w:hAnsi="Times New Roman"/>
          <w:sz w:val="24"/>
          <w:szCs w:val="24"/>
        </w:rPr>
        <w:t>.</w:t>
      </w:r>
      <w:r w:rsidRPr="000E4811">
        <w:rPr>
          <w:rFonts w:ascii="Times New Roman" w:hAnsi="Times New Roman"/>
          <w:spacing w:val="-6"/>
          <w:sz w:val="24"/>
          <w:szCs w:val="24"/>
        </w:rPr>
        <w:t xml:space="preserve"> It has worked with such entities as:</w:t>
      </w:r>
    </w:p>
    <w:p w14:paraId="1BFCD16F" w14:textId="77777777" w:rsidR="00B85067" w:rsidRDefault="00B85067" w:rsidP="00103B84">
      <w:pPr>
        <w:tabs>
          <w:tab w:val="left" w:pos="1800"/>
          <w:tab w:val="right" w:pos="9360"/>
        </w:tabs>
        <w:spacing w:after="0" w:line="240" w:lineRule="auto"/>
        <w:rPr>
          <w:rFonts w:ascii="Times New Roman" w:hAnsi="Times New Roman"/>
          <w:sz w:val="16"/>
          <w:szCs w:val="16"/>
        </w:rPr>
      </w:pPr>
    </w:p>
    <w:p w14:paraId="4CFB402D"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Adult Protective Services</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Alcoholics Anonymous</w:t>
      </w:r>
    </w:p>
    <w:p w14:paraId="5DD9E8AB"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Area Agency on Aging</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Babies Can’t Wait (Health Dept.)</w:t>
      </w:r>
    </w:p>
    <w:p w14:paraId="0BBFDEA9"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Big Brothers/Big Sisters</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Boy Scouts</w:t>
      </w:r>
    </w:p>
    <w:p w14:paraId="5ACDBA82"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Boys and Girls Club</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Bradley Library</w:t>
      </w:r>
    </w:p>
    <w:p w14:paraId="2178E126"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Bridge Program</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C.V. Episcopal Ministry</w:t>
      </w:r>
    </w:p>
    <w:p w14:paraId="35623311"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Children, Youth &amp; Family Connection</w:t>
      </w:r>
      <w:r>
        <w:rPr>
          <w:rFonts w:ascii="Times New Roman" w:hAnsi="Times New Roman"/>
          <w:spacing w:val="-6"/>
          <w:sz w:val="24"/>
          <w:szCs w:val="24"/>
        </w:rPr>
        <w:tab/>
      </w:r>
      <w:r>
        <w:rPr>
          <w:rFonts w:ascii="Times New Roman" w:hAnsi="Times New Roman"/>
          <w:spacing w:val="-6"/>
          <w:sz w:val="24"/>
          <w:szCs w:val="24"/>
        </w:rPr>
        <w:tab/>
        <w:t>Child Support Recovery</w:t>
      </w:r>
    </w:p>
    <w:p w14:paraId="134DD8DD"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Children’s Tree House</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Columbus Bank &amp; Trust Co.</w:t>
      </w:r>
    </w:p>
    <w:p w14:paraId="2C8546EA"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r>
      <w:smartTag w:uri="urn:schemas-microsoft-com:office:smarttags" w:element="City">
        <w:smartTag w:uri="urn:schemas-microsoft-com:office:smarttags" w:element="PlaceType">
          <w:r>
            <w:rPr>
              <w:rFonts w:ascii="Times New Roman" w:hAnsi="Times New Roman"/>
              <w:spacing w:val="-6"/>
              <w:sz w:val="24"/>
              <w:szCs w:val="24"/>
            </w:rPr>
            <w:t>Columbus</w:t>
          </w:r>
        </w:smartTag>
      </w:smartTag>
      <w:r>
        <w:rPr>
          <w:rFonts w:ascii="Times New Roman" w:hAnsi="Times New Roman"/>
          <w:spacing w:val="-6"/>
          <w:sz w:val="24"/>
          <w:szCs w:val="24"/>
        </w:rPr>
        <w:t xml:space="preserve"> Chamber of Commerce</w:t>
      </w:r>
      <w:r>
        <w:rPr>
          <w:rFonts w:ascii="Times New Roman" w:hAnsi="Times New Roman"/>
          <w:spacing w:val="-6"/>
          <w:sz w:val="24"/>
          <w:szCs w:val="24"/>
        </w:rPr>
        <w:tab/>
      </w:r>
      <w:r>
        <w:rPr>
          <w:rFonts w:ascii="Times New Roman" w:hAnsi="Times New Roman"/>
          <w:spacing w:val="-6"/>
          <w:sz w:val="24"/>
          <w:szCs w:val="24"/>
        </w:rPr>
        <w:tab/>
      </w:r>
      <w:smartTag w:uri="urn:schemas-microsoft-com:office:smarttags" w:element="place">
        <w:smartTag w:uri="urn:schemas-microsoft-com:office:smarttags" w:element="City">
          <w:smartTag w:uri="urn:schemas-microsoft-com:office:smarttags" w:element="PlaceType">
            <w:r>
              <w:rPr>
                <w:rFonts w:ascii="Times New Roman" w:hAnsi="Times New Roman"/>
                <w:spacing w:val="-6"/>
                <w:sz w:val="24"/>
                <w:szCs w:val="24"/>
              </w:rPr>
              <w:t>Columbus</w:t>
            </w:r>
          </w:smartTag>
        </w:smartTag>
      </w:smartTag>
      <w:r>
        <w:rPr>
          <w:rFonts w:ascii="Times New Roman" w:hAnsi="Times New Roman"/>
          <w:spacing w:val="-6"/>
          <w:sz w:val="24"/>
          <w:szCs w:val="24"/>
        </w:rPr>
        <w:t xml:space="preserve"> Consolidated Government</w:t>
      </w:r>
    </w:p>
    <w:p w14:paraId="0FFE546E"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r>
      <w:smartTag w:uri="urn:schemas-microsoft-com:office:smarttags" w:element="place">
        <w:smartTag w:uri="urn:schemas-microsoft-com:office:smarttags" w:element="City">
          <w:smartTag w:uri="urn:schemas-microsoft-com:office:smarttags" w:element="PlaceType">
            <w:r>
              <w:rPr>
                <w:rFonts w:ascii="Times New Roman" w:hAnsi="Times New Roman"/>
                <w:spacing w:val="-6"/>
                <w:sz w:val="24"/>
                <w:szCs w:val="24"/>
              </w:rPr>
              <w:t>Columbus</w:t>
            </w:r>
          </w:smartTag>
        </w:smartTag>
      </w:smartTag>
      <w:r>
        <w:rPr>
          <w:rFonts w:ascii="Times New Roman" w:hAnsi="Times New Roman"/>
          <w:spacing w:val="-6"/>
          <w:sz w:val="24"/>
          <w:szCs w:val="24"/>
        </w:rPr>
        <w:t xml:space="preserve"> Crime Prevention</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Columbus Health Department</w:t>
      </w:r>
    </w:p>
    <w:p w14:paraId="2AF9B623"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r>
      <w:smartTag w:uri="urn:schemas-microsoft-com:office:smarttags" w:element="City">
        <w:smartTag w:uri="urn:schemas-microsoft-com:office:smarttags" w:element="PlaceType">
          <w:r>
            <w:rPr>
              <w:rFonts w:ascii="Times New Roman" w:hAnsi="Times New Roman"/>
              <w:spacing w:val="-6"/>
              <w:sz w:val="24"/>
              <w:szCs w:val="24"/>
            </w:rPr>
            <w:t>Columbus</w:t>
          </w:r>
        </w:smartTag>
      </w:smartTag>
      <w:r>
        <w:rPr>
          <w:rFonts w:ascii="Times New Roman" w:hAnsi="Times New Roman"/>
          <w:spacing w:val="-6"/>
          <w:sz w:val="24"/>
          <w:szCs w:val="24"/>
        </w:rPr>
        <w:t xml:space="preserve"> Community Reinvestment</w:t>
      </w:r>
      <w:r>
        <w:rPr>
          <w:rFonts w:ascii="Times New Roman" w:hAnsi="Times New Roman"/>
          <w:spacing w:val="-6"/>
          <w:sz w:val="24"/>
          <w:szCs w:val="24"/>
        </w:rPr>
        <w:tab/>
      </w:r>
      <w:r>
        <w:rPr>
          <w:rFonts w:ascii="Times New Roman" w:hAnsi="Times New Roman"/>
          <w:spacing w:val="-6"/>
          <w:sz w:val="24"/>
          <w:szCs w:val="24"/>
        </w:rPr>
        <w:tab/>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Pr>
                  <w:rFonts w:ascii="Times New Roman" w:hAnsi="Times New Roman"/>
                  <w:spacing w:val="-6"/>
                  <w:sz w:val="24"/>
                  <w:szCs w:val="24"/>
                </w:rPr>
                <w:t>Columbus</w:t>
              </w:r>
            </w:smartTag>
          </w:smartTag>
          <w:r>
            <w:rPr>
              <w:rFonts w:ascii="Times New Roman" w:hAnsi="Times New Roman"/>
              <w:spacing w:val="-6"/>
              <w:sz w:val="24"/>
              <w:szCs w:val="24"/>
            </w:rPr>
            <w:t xml:space="preserve"> </w:t>
          </w:r>
          <w:smartTag w:uri="urn:schemas-microsoft-com:office:smarttags" w:element="PlaceType">
            <w:r>
              <w:rPr>
                <w:rFonts w:ascii="Times New Roman" w:hAnsi="Times New Roman"/>
                <w:spacing w:val="-6"/>
                <w:sz w:val="24"/>
                <w:szCs w:val="24"/>
              </w:rPr>
              <w:t>Parks</w:t>
            </w:r>
          </w:smartTag>
        </w:smartTag>
      </w:smartTag>
      <w:r>
        <w:rPr>
          <w:rFonts w:ascii="Times New Roman" w:hAnsi="Times New Roman"/>
          <w:spacing w:val="-6"/>
          <w:sz w:val="24"/>
          <w:szCs w:val="24"/>
        </w:rPr>
        <w:t xml:space="preserve"> &amp; Recreation</w:t>
      </w:r>
    </w:p>
    <w:p w14:paraId="48CD1CB4"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Columbus Marshall’s Office</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Columbus Regional Healthcare</w:t>
      </w:r>
    </w:p>
    <w:p w14:paraId="7FD303DF"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Columbus Sheriff’s Departmen</w:t>
      </w:r>
      <w:r w:rsidRPr="000E4811">
        <w:rPr>
          <w:rFonts w:ascii="Times New Roman" w:hAnsi="Times New Roman"/>
          <w:spacing w:val="-6"/>
          <w:sz w:val="24"/>
          <w:szCs w:val="24"/>
        </w:rPr>
        <w:t>t.</w:t>
      </w:r>
      <w:r w:rsidRPr="000E4811">
        <w:rPr>
          <w:rFonts w:ascii="Times New Roman" w:hAnsi="Times New Roman"/>
          <w:spacing w:val="-6"/>
          <w:sz w:val="24"/>
          <w:szCs w:val="24"/>
        </w:rPr>
        <w:tab/>
      </w:r>
      <w:r w:rsidRPr="000E4811">
        <w:rPr>
          <w:rFonts w:ascii="Times New Roman" w:hAnsi="Times New Roman"/>
          <w:spacing w:val="-6"/>
          <w:sz w:val="24"/>
          <w:szCs w:val="24"/>
        </w:rPr>
        <w:tab/>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sidRPr="000E4811">
                <w:rPr>
                  <w:rFonts w:ascii="Times New Roman" w:hAnsi="Times New Roman"/>
                  <w:spacing w:val="-6"/>
                  <w:sz w:val="24"/>
                  <w:szCs w:val="24"/>
                </w:rPr>
                <w:t>Columbus</w:t>
              </w:r>
            </w:smartTag>
          </w:smartTag>
          <w:r w:rsidRPr="000E4811">
            <w:rPr>
              <w:rFonts w:ascii="Times New Roman" w:hAnsi="Times New Roman"/>
              <w:spacing w:val="-6"/>
              <w:sz w:val="24"/>
              <w:szCs w:val="24"/>
            </w:rPr>
            <w:t xml:space="preserve"> </w:t>
          </w:r>
          <w:smartTag w:uri="urn:schemas-microsoft-com:office:smarttags" w:element="PlaceType">
            <w:r w:rsidRPr="000E4811">
              <w:rPr>
                <w:rFonts w:ascii="Times New Roman" w:hAnsi="Times New Roman"/>
                <w:spacing w:val="-6"/>
                <w:sz w:val="24"/>
                <w:szCs w:val="24"/>
              </w:rPr>
              <w:t>State</w:t>
            </w:r>
          </w:smartTag>
          <w:r w:rsidRPr="000E4811">
            <w:rPr>
              <w:rFonts w:ascii="Times New Roman" w:hAnsi="Times New Roman"/>
              <w:spacing w:val="-6"/>
              <w:sz w:val="24"/>
              <w:szCs w:val="24"/>
            </w:rPr>
            <w:t xml:space="preserve"> </w:t>
          </w:r>
          <w:smartTag w:uri="urn:schemas-microsoft-com:office:smarttags" w:element="PlaceType">
            <w:r w:rsidRPr="000E4811">
              <w:rPr>
                <w:rFonts w:ascii="Times New Roman" w:hAnsi="Times New Roman"/>
                <w:spacing w:val="-6"/>
                <w:sz w:val="24"/>
                <w:szCs w:val="24"/>
              </w:rPr>
              <w:t>University</w:t>
            </w:r>
          </w:smartTag>
        </w:smartTag>
      </w:smartTag>
    </w:p>
    <w:p w14:paraId="5D488416"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sidRPr="000E4811">
                <w:rPr>
                  <w:rFonts w:ascii="Times New Roman" w:hAnsi="Times New Roman"/>
                  <w:spacing w:val="-6"/>
                  <w:sz w:val="24"/>
                  <w:szCs w:val="24"/>
                </w:rPr>
                <w:t>Columbus</w:t>
              </w:r>
            </w:smartTag>
          </w:smartTag>
          <w:r w:rsidRPr="000E4811">
            <w:rPr>
              <w:rFonts w:ascii="Times New Roman" w:hAnsi="Times New Roman"/>
              <w:spacing w:val="-6"/>
              <w:sz w:val="24"/>
              <w:szCs w:val="24"/>
            </w:rPr>
            <w:t xml:space="preserve"> </w:t>
          </w:r>
          <w:smartTag w:uri="urn:schemas-microsoft-com:office:smarttags" w:element="PlaceName">
            <w:smartTag w:uri="urn:schemas-microsoft-com:office:smarttags" w:element="PlaceType">
              <w:r w:rsidRPr="000E4811">
                <w:rPr>
                  <w:rFonts w:ascii="Times New Roman" w:hAnsi="Times New Roman"/>
                  <w:spacing w:val="-6"/>
                  <w:sz w:val="24"/>
                  <w:szCs w:val="24"/>
                </w:rPr>
                <w:t>Technical</w:t>
              </w:r>
            </w:smartTag>
          </w:smartTag>
          <w:r w:rsidRPr="000E4811">
            <w:rPr>
              <w:rFonts w:ascii="Times New Roman" w:hAnsi="Times New Roman"/>
              <w:spacing w:val="-6"/>
              <w:sz w:val="24"/>
              <w:szCs w:val="24"/>
            </w:rPr>
            <w:t xml:space="preserve"> </w:t>
          </w:r>
          <w:smartTag w:uri="urn:schemas-microsoft-com:office:smarttags" w:element="PlaceType">
            <w:r w:rsidRPr="000E4811">
              <w:rPr>
                <w:rFonts w:ascii="Times New Roman" w:hAnsi="Times New Roman"/>
                <w:spacing w:val="-6"/>
                <w:sz w:val="24"/>
                <w:szCs w:val="24"/>
              </w:rPr>
              <w:t>College</w:t>
            </w:r>
          </w:smartTag>
        </w:smartTag>
      </w:smartTag>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Consumer Credit Counseling</w:t>
      </w:r>
    </w:p>
    <w:p w14:paraId="4200266B"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 xml:space="preserve">CONTACT </w:t>
      </w:r>
      <w:smartTag w:uri="urn:schemas-microsoft-com:office:smarttags" w:element="address">
        <w:smartTag w:uri="urn:schemas-microsoft-com:office:smarttags" w:element="PlaceType">
          <w:r w:rsidRPr="000E4811">
            <w:rPr>
              <w:rFonts w:ascii="Times New Roman" w:hAnsi="Times New Roman"/>
              <w:spacing w:val="-6"/>
              <w:sz w:val="24"/>
              <w:szCs w:val="24"/>
            </w:rPr>
            <w:t>(</w:t>
          </w:r>
          <w:smartTag w:uri="urn:schemas-microsoft-com:office:smarttags" w:element="Street">
            <w:smartTag w:uri="urn:schemas-microsoft-com:office:smarttags" w:element="PlaceType">
              <w:r w:rsidRPr="000E4811">
                <w:rPr>
                  <w:rFonts w:ascii="Times New Roman" w:hAnsi="Times New Roman"/>
                  <w:spacing w:val="-6"/>
                  <w:sz w:val="24"/>
                  <w:szCs w:val="24"/>
                </w:rPr>
                <w:t>211)</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Damascus Way</w:t>
              </w:r>
            </w:smartTag>
          </w:smartTag>
        </w:smartTag>
      </w:smartTag>
      <w:r w:rsidRPr="000E4811">
        <w:rPr>
          <w:rFonts w:ascii="Times New Roman" w:hAnsi="Times New Roman"/>
          <w:spacing w:val="-6"/>
          <w:sz w:val="24"/>
          <w:szCs w:val="24"/>
        </w:rPr>
        <w:t xml:space="preserve"> (Valley Rescue)</w:t>
      </w:r>
    </w:p>
    <w:p w14:paraId="1ACEBC54"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Dept. of Juvenile Justice</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Dept. of Family &amp; Children Services</w:t>
      </w:r>
    </w:p>
    <w:p w14:paraId="081B93BF"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Energy Assistance Program (ESP)</w:t>
      </w:r>
      <w:r w:rsidRPr="000E4811">
        <w:rPr>
          <w:rFonts w:ascii="Times New Roman" w:hAnsi="Times New Roman"/>
          <w:spacing w:val="-6"/>
          <w:sz w:val="24"/>
          <w:szCs w:val="24"/>
        </w:rPr>
        <w:tab/>
      </w:r>
      <w:r w:rsidRPr="000E4811">
        <w:rPr>
          <w:rFonts w:ascii="Times New Roman" w:hAnsi="Times New Roman"/>
          <w:spacing w:val="-6"/>
          <w:sz w:val="24"/>
          <w:szCs w:val="24"/>
        </w:rPr>
        <w:tab/>
        <w:t>Enrichment Services</w:t>
      </w:r>
    </w:p>
    <w:p w14:paraId="24FFC6D4"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Experience Works</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Family, Youth &amp; Children Coalition</w:t>
      </w:r>
    </w:p>
    <w:p w14:paraId="037B6E96"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Feeding the Valley Food Bank</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FNMA</w:t>
      </w:r>
    </w:p>
    <w:p w14:paraId="314E337B"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 xml:space="preserve">GA </w:t>
      </w:r>
      <w:smartTag w:uri="urn:schemas-microsoft-com:office:smarttags" w:element="place">
        <w:smartTag w:uri="urn:schemas-microsoft-com:office:smarttags" w:element="City">
          <w:smartTag w:uri="urn:schemas-microsoft-com:office:smarttags" w:element="City">
            <w:smartTag w:uri="urn:schemas-microsoft-com:office:smarttags" w:element="PlaceType">
              <w:r w:rsidRPr="000E4811">
                <w:rPr>
                  <w:rFonts w:ascii="Times New Roman" w:hAnsi="Times New Roman"/>
                  <w:spacing w:val="-6"/>
                  <w:sz w:val="24"/>
                  <w:szCs w:val="24"/>
                </w:rPr>
                <w:t>Dept. of Human Resources</w:t>
              </w:r>
            </w:smartTag>
          </w:smartTag>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smartTag w:uri="urn:schemas-microsoft-com:office:smarttags" w:element="State">
            <w:smartTag w:uri="urn:schemas-microsoft-com:office:smarttags" w:element="PlaceType">
              <w:r w:rsidRPr="000E4811">
                <w:rPr>
                  <w:rFonts w:ascii="Times New Roman" w:hAnsi="Times New Roman"/>
                  <w:spacing w:val="-6"/>
                  <w:sz w:val="24"/>
                  <w:szCs w:val="24"/>
                </w:rPr>
                <w:t>GA</w:t>
              </w:r>
            </w:smartTag>
          </w:smartTag>
        </w:smartTag>
      </w:smartTag>
      <w:r w:rsidRPr="000E4811">
        <w:rPr>
          <w:rFonts w:ascii="Times New Roman" w:hAnsi="Times New Roman"/>
          <w:spacing w:val="-6"/>
          <w:sz w:val="24"/>
          <w:szCs w:val="24"/>
        </w:rPr>
        <w:t xml:space="preserve"> Dept. of Labor</w:t>
      </w:r>
    </w:p>
    <w:p w14:paraId="2019B7FF"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GA Extension Services</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GA Legal Services</w:t>
      </w:r>
    </w:p>
    <w:p w14:paraId="15B481F6"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Girl Scouts</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Girls, Inc.</w:t>
      </w:r>
    </w:p>
    <w:p w14:paraId="48EA896B"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Goodwill Industries</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Habitat for Humanity</w:t>
      </w:r>
    </w:p>
    <w:p w14:paraId="68A6998C"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Head Start (ESP)</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Homeless Resource Network</w:t>
      </w:r>
    </w:p>
    <w:p w14:paraId="5A5D7B3B"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Pr>
                  <w:rFonts w:ascii="Times New Roman" w:hAnsi="Times New Roman"/>
                  <w:spacing w:val="-6"/>
                  <w:sz w:val="24"/>
                  <w:szCs w:val="24"/>
                </w:rPr>
                <w:t>Hope</w:t>
              </w:r>
            </w:smartTag>
          </w:smartTag>
          <w:r>
            <w:rPr>
              <w:rFonts w:ascii="Times New Roman" w:hAnsi="Times New Roman"/>
              <w:spacing w:val="-6"/>
              <w:sz w:val="24"/>
              <w:szCs w:val="24"/>
            </w:rPr>
            <w:t xml:space="preserve"> </w:t>
          </w:r>
          <w:smartTag w:uri="urn:schemas-microsoft-com:office:smarttags" w:element="PlaceName">
            <w:smartTag w:uri="urn:schemas-microsoft-com:office:smarttags" w:element="PlaceType">
              <w:r>
                <w:rPr>
                  <w:rFonts w:ascii="Times New Roman" w:hAnsi="Times New Roman"/>
                  <w:spacing w:val="-6"/>
                  <w:sz w:val="24"/>
                  <w:szCs w:val="24"/>
                </w:rPr>
                <w:t>Harbor</w:t>
              </w:r>
            </w:smartTag>
          </w:smartTag>
        </w:smartTag>
      </w:smartTag>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Innovative Work Solutions</w:t>
      </w:r>
    </w:p>
    <w:p w14:paraId="4F4D6B70"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 xml:space="preserve">Literacy </w:t>
      </w:r>
      <w:smartTag w:uri="urn:schemas-microsoft-com:office:smarttags" w:element="place">
        <w:smartTag w:uri="urn:schemas-microsoft-com:office:smarttags" w:element="City">
          <w:smartTag w:uri="urn:schemas-microsoft-com:office:smarttags" w:element="PlaceType">
            <w:r>
              <w:rPr>
                <w:rFonts w:ascii="Times New Roman" w:hAnsi="Times New Roman"/>
                <w:spacing w:val="-6"/>
                <w:sz w:val="24"/>
                <w:szCs w:val="24"/>
              </w:rPr>
              <w:t>Alliance</w:t>
            </w:r>
          </w:smartTag>
        </w:smartTag>
      </w:smartTag>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Agency on Aging</w:t>
      </w:r>
    </w:p>
    <w:p w14:paraId="681F7BD4"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Committee for Persons w/Disabilities</w:t>
      </w:r>
      <w:r>
        <w:rPr>
          <w:rFonts w:ascii="Times New Roman" w:hAnsi="Times New Roman"/>
          <w:spacing w:val="-6"/>
          <w:sz w:val="24"/>
          <w:szCs w:val="24"/>
        </w:rPr>
        <w:tab/>
      </w:r>
      <w:r>
        <w:rPr>
          <w:rFonts w:ascii="Times New Roman" w:hAnsi="Times New Roman"/>
          <w:spacing w:val="-6"/>
          <w:sz w:val="24"/>
          <w:szCs w:val="24"/>
        </w:rPr>
        <w:tab/>
        <w:t>METRA</w:t>
      </w:r>
      <w:r w:rsidRPr="000E4811">
        <w:rPr>
          <w:rFonts w:ascii="Times New Roman" w:hAnsi="Times New Roman"/>
          <w:spacing w:val="-6"/>
          <w:sz w:val="24"/>
          <w:szCs w:val="24"/>
        </w:rPr>
        <w:t xml:space="preserve"> Transit</w:t>
      </w:r>
    </w:p>
    <w:p w14:paraId="1ADE738C"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 xml:space="preserve">Mission </w:t>
      </w:r>
      <w:smartTag w:uri="urn:schemas-microsoft-com:office:smarttags" w:element="City">
        <w:smartTag w:uri="urn:schemas-microsoft-com:office:smarttags" w:element="PlaceType">
          <w:r w:rsidRPr="000E4811">
            <w:rPr>
              <w:rFonts w:ascii="Times New Roman" w:hAnsi="Times New Roman"/>
              <w:spacing w:val="-6"/>
              <w:sz w:val="24"/>
              <w:szCs w:val="24"/>
            </w:rPr>
            <w:t>Columbus</w:t>
          </w:r>
        </w:smartTag>
      </w:smartTag>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sidRPr="000E4811">
                <w:rPr>
                  <w:rFonts w:ascii="Times New Roman" w:hAnsi="Times New Roman"/>
                  <w:spacing w:val="-6"/>
                  <w:sz w:val="24"/>
                  <w:szCs w:val="24"/>
                </w:rPr>
                <w:t>Muscogee</w:t>
              </w:r>
            </w:smartTag>
          </w:smartTag>
          <w:r w:rsidRPr="000E4811">
            <w:rPr>
              <w:rFonts w:ascii="Times New Roman" w:hAnsi="Times New Roman"/>
              <w:spacing w:val="-6"/>
              <w:sz w:val="24"/>
              <w:szCs w:val="24"/>
            </w:rPr>
            <w:t xml:space="preserve"> </w:t>
          </w:r>
          <w:smartTag w:uri="urn:schemas-microsoft-com:office:smarttags" w:element="PlaceType">
            <w:r w:rsidRPr="000E4811">
              <w:rPr>
                <w:rFonts w:ascii="Times New Roman" w:hAnsi="Times New Roman"/>
                <w:spacing w:val="-6"/>
                <w:sz w:val="24"/>
                <w:szCs w:val="24"/>
              </w:rPr>
              <w:t>County</w:t>
            </w:r>
          </w:smartTag>
          <w:r w:rsidRPr="000E4811">
            <w:rPr>
              <w:rFonts w:ascii="Times New Roman" w:hAnsi="Times New Roman"/>
              <w:spacing w:val="-6"/>
              <w:sz w:val="24"/>
              <w:szCs w:val="24"/>
            </w:rPr>
            <w:t xml:space="preserve"> </w:t>
          </w:r>
          <w:smartTag w:uri="urn:schemas-microsoft-com:office:smarttags" w:element="PlaceType">
            <w:r w:rsidRPr="000E4811">
              <w:rPr>
                <w:rFonts w:ascii="Times New Roman" w:hAnsi="Times New Roman"/>
                <w:spacing w:val="-6"/>
                <w:sz w:val="24"/>
                <w:szCs w:val="24"/>
              </w:rPr>
              <w:t>School District</w:t>
            </w:r>
          </w:smartTag>
        </w:smartTag>
      </w:smartTag>
    </w:p>
    <w:p w14:paraId="63037B2D"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NAACP</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Narcotics Anonymous</w:t>
      </w:r>
    </w:p>
    <w:p w14:paraId="17996BD4"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NeighborWorks Columbus</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New Horizons</w:t>
      </w:r>
    </w:p>
    <w:p w14:paraId="73CA6EDE"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Open Door Community House</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Pastoral Institute</w:t>
      </w:r>
    </w:p>
    <w:p w14:paraId="380C2619"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Project Rebound</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Safe Kids</w:t>
      </w:r>
    </w:p>
    <w:p w14:paraId="451E52D7"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sidRPr="000E4811">
        <w:rPr>
          <w:rFonts w:ascii="Times New Roman" w:hAnsi="Times New Roman"/>
          <w:spacing w:val="-6"/>
          <w:sz w:val="24"/>
          <w:szCs w:val="24"/>
        </w:rPr>
        <w:tab/>
        <w:t>SaMarc Foundation</w:t>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r>
      <w:r w:rsidRPr="000E4811">
        <w:rPr>
          <w:rFonts w:ascii="Times New Roman" w:hAnsi="Times New Roman"/>
          <w:spacing w:val="-6"/>
          <w:sz w:val="24"/>
          <w:szCs w:val="24"/>
        </w:rPr>
        <w:tab/>
        <w:t>Salvation Army</w:t>
      </w:r>
    </w:p>
    <w:p w14:paraId="375CE011"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SOURCE Care Mgmt.</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Social Security Administration</w:t>
      </w:r>
    </w:p>
    <w:p w14:paraId="010CBD7A"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r>
      <w:smartTag w:uri="urn:schemas-microsoft-com:office:smarttags" w:element="place">
        <w:smartTag w:uri="urn:schemas:contacts" w:element="Sn">
          <w:smartTag w:uri="urn:schemas:contacts" w:element="Sn">
            <w:smartTag w:uri="urn:schemas-microsoft-com:office:smarttags" w:element="PlaceType">
              <w:r>
                <w:rPr>
                  <w:rFonts w:ascii="Times New Roman" w:hAnsi="Times New Roman"/>
                  <w:spacing w:val="-6"/>
                  <w:sz w:val="24"/>
                  <w:szCs w:val="24"/>
                </w:rPr>
                <w:t>St.</w:t>
              </w:r>
            </w:smartTag>
          </w:smartTag>
          <w:r>
            <w:rPr>
              <w:rFonts w:ascii="Times New Roman" w:hAnsi="Times New Roman"/>
              <w:spacing w:val="-6"/>
              <w:sz w:val="24"/>
              <w:szCs w:val="24"/>
            </w:rPr>
            <w:t xml:space="preserve"> </w:t>
          </w:r>
          <w:smartTag w:uri="urn:schemas:contacts" w:element="middlename">
            <w:smartTag w:uri="urn:schemas-microsoft-com:office:smarttags" w:element="PlaceType">
              <w:r>
                <w:rPr>
                  <w:rFonts w:ascii="Times New Roman" w:hAnsi="Times New Roman"/>
                  <w:spacing w:val="-6"/>
                  <w:sz w:val="24"/>
                  <w:szCs w:val="24"/>
                </w:rPr>
                <w:t>Francis</w:t>
              </w:r>
            </w:smartTag>
          </w:smartTag>
          <w:r>
            <w:rPr>
              <w:rFonts w:ascii="Times New Roman" w:hAnsi="Times New Roman"/>
              <w:spacing w:val="-6"/>
              <w:sz w:val="24"/>
              <w:szCs w:val="24"/>
            </w:rPr>
            <w:t xml:space="preserve"> </w:t>
          </w:r>
          <w:smartTag w:uri="urn:schemas:contacts" w:element="Sn">
            <w:smartTag w:uri="urn:schemas-microsoft-com:office:smarttags" w:element="PlaceType">
              <w:r>
                <w:rPr>
                  <w:rFonts w:ascii="Times New Roman" w:hAnsi="Times New Roman"/>
                  <w:spacing w:val="-6"/>
                  <w:sz w:val="24"/>
                  <w:szCs w:val="24"/>
                </w:rPr>
                <w:t>Hospital</w:t>
              </w:r>
            </w:smartTag>
          </w:smartTag>
        </w:smartTag>
      </w:smartTag>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Three Rivers Health Education</w:t>
      </w:r>
    </w:p>
    <w:p w14:paraId="60CDA7DE"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UGA Cooperative Extension Service</w:t>
      </w:r>
      <w:r>
        <w:rPr>
          <w:rFonts w:ascii="Times New Roman" w:hAnsi="Times New Roman"/>
          <w:spacing w:val="-6"/>
          <w:sz w:val="24"/>
          <w:szCs w:val="24"/>
        </w:rPr>
        <w:tab/>
      </w:r>
      <w:r>
        <w:rPr>
          <w:rFonts w:ascii="Times New Roman" w:hAnsi="Times New Roman"/>
          <w:spacing w:val="-6"/>
          <w:sz w:val="24"/>
          <w:szCs w:val="24"/>
        </w:rPr>
        <w:tab/>
        <w:t>United Way</w:t>
      </w:r>
    </w:p>
    <w:p w14:paraId="4CADD27B"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Urban League</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Valley Health Care</w:t>
      </w:r>
    </w:p>
    <w:p w14:paraId="43708E07"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 xml:space="preserve">Valley Rescue </w:t>
      </w:r>
      <w:smartTag w:uri="urn:schemas-microsoft-com:office:smarttags" w:element="place">
        <w:smartTag w:uri="urn:schemas-microsoft-com:office:smarttags" w:element="PlaceType">
          <w:r>
            <w:rPr>
              <w:rFonts w:ascii="Times New Roman" w:hAnsi="Times New Roman"/>
              <w:spacing w:val="-6"/>
              <w:sz w:val="24"/>
              <w:szCs w:val="24"/>
            </w:rPr>
            <w:t>Mission</w:t>
          </w:r>
        </w:smartTag>
      </w:smartTag>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Voc-Rehab Services</w:t>
      </w:r>
    </w:p>
    <w:p w14:paraId="5005781C"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WIC Program</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Workforce Investment Program</w:t>
      </w:r>
    </w:p>
    <w:p w14:paraId="7CDDB4A4" w14:textId="77777777" w:rsidR="00B85067" w:rsidRPr="000E4811" w:rsidRDefault="00B85067" w:rsidP="00B85067">
      <w:pPr>
        <w:tabs>
          <w:tab w:val="left" w:pos="720"/>
        </w:tabs>
        <w:spacing w:after="0" w:line="240" w:lineRule="auto"/>
        <w:ind w:left="864" w:right="850" w:hanging="360"/>
        <w:jc w:val="both"/>
        <w:rPr>
          <w:rFonts w:ascii="Times New Roman" w:hAnsi="Times New Roman"/>
          <w:spacing w:val="-6"/>
          <w:sz w:val="24"/>
          <w:szCs w:val="24"/>
        </w:rPr>
      </w:pPr>
      <w:r>
        <w:rPr>
          <w:rFonts w:ascii="Times New Roman" w:hAnsi="Times New Roman"/>
          <w:spacing w:val="-6"/>
          <w:sz w:val="24"/>
          <w:szCs w:val="24"/>
        </w:rPr>
        <w:tab/>
        <w:t>YMCA</w:t>
      </w:r>
    </w:p>
    <w:p w14:paraId="6067FC0D" w14:textId="77777777" w:rsidR="00B85067" w:rsidRDefault="00B85067" w:rsidP="00103B84">
      <w:pPr>
        <w:tabs>
          <w:tab w:val="left" w:pos="1800"/>
          <w:tab w:val="right" w:pos="9360"/>
        </w:tabs>
        <w:spacing w:after="0" w:line="240" w:lineRule="auto"/>
        <w:rPr>
          <w:rFonts w:ascii="Times New Roman" w:hAnsi="Times New Roman"/>
          <w:sz w:val="16"/>
          <w:szCs w:val="16"/>
        </w:rPr>
      </w:pPr>
    </w:p>
    <w:p w14:paraId="103D5DF6" w14:textId="77777777" w:rsidR="00B85067" w:rsidRPr="00154D18" w:rsidRDefault="00B85067" w:rsidP="00DA2153">
      <w:pPr>
        <w:widowControl w:val="0"/>
        <w:numPr>
          <w:ilvl w:val="0"/>
          <w:numId w:val="10"/>
        </w:numPr>
        <w:tabs>
          <w:tab w:val="left" w:pos="360"/>
        </w:tabs>
        <w:spacing w:after="120" w:line="240" w:lineRule="auto"/>
        <w:ind w:left="360"/>
        <w:contextualSpacing/>
        <w:jc w:val="both"/>
        <w:rPr>
          <w:rFonts w:ascii="Times New Roman" w:hAnsi="Times New Roman"/>
          <w:spacing w:val="-6"/>
          <w:sz w:val="24"/>
          <w:szCs w:val="24"/>
        </w:rPr>
      </w:pPr>
      <w:r>
        <w:rPr>
          <w:rFonts w:ascii="Times New Roman" w:hAnsi="Times New Roman"/>
          <w:sz w:val="16"/>
          <w:szCs w:val="16"/>
        </w:rPr>
        <w:br w:type="page"/>
      </w:r>
      <w:r w:rsidRPr="00154D18">
        <w:rPr>
          <w:rFonts w:ascii="Times New Roman" w:hAnsi="Times New Roman"/>
          <w:spacing w:val="-6"/>
          <w:sz w:val="24"/>
          <w:szCs w:val="24"/>
        </w:rPr>
        <w:lastRenderedPageBreak/>
        <w:t>HACG has also sought out high-quality partners for its development teams and these have included Integral Properties, Columbus Housing Initiatives Inc., Boulevard Group, Wallace Roberts &amp; Todd; Columbia Residential; JHP Architects; Wallace + Perdomo; Duvernay + Brooks.</w:t>
      </w:r>
    </w:p>
    <w:p w14:paraId="1D4A54AD" w14:textId="77777777" w:rsidR="00B85067" w:rsidRPr="00154D18" w:rsidRDefault="00B85067" w:rsidP="00DA2153">
      <w:pPr>
        <w:pStyle w:val="ListParagraph"/>
        <w:widowControl w:val="0"/>
        <w:numPr>
          <w:ilvl w:val="0"/>
          <w:numId w:val="10"/>
        </w:numPr>
        <w:tabs>
          <w:tab w:val="left" w:pos="360"/>
        </w:tabs>
        <w:spacing w:after="120" w:line="240" w:lineRule="auto"/>
        <w:ind w:left="360"/>
        <w:contextualSpacing w:val="0"/>
        <w:jc w:val="both"/>
        <w:rPr>
          <w:rFonts w:ascii="Times New Roman" w:hAnsi="Times New Roman"/>
          <w:sz w:val="24"/>
          <w:szCs w:val="24"/>
        </w:rPr>
      </w:pPr>
      <w:r w:rsidRPr="00154D18">
        <w:rPr>
          <w:rFonts w:ascii="Times New Roman" w:hAnsi="Times New Roman"/>
          <w:spacing w:val="-6"/>
          <w:sz w:val="24"/>
          <w:szCs w:val="24"/>
        </w:rPr>
        <w:t>We have already identified a number of other partners for the purposes of this application including: the National Alliance to End Homelessness; Home Depot Foundation; Columbus Community Foundation; the National Academy of Housing and Sustainable Communities; Veterans’ Administration; and Fort Benning.</w:t>
      </w:r>
    </w:p>
    <w:p w14:paraId="479F2E10" w14:textId="77777777" w:rsidR="00B85067" w:rsidRPr="00154D18" w:rsidRDefault="00B85067" w:rsidP="00DA2153">
      <w:pPr>
        <w:pStyle w:val="ListParagraph"/>
        <w:widowControl w:val="0"/>
        <w:numPr>
          <w:ilvl w:val="0"/>
          <w:numId w:val="10"/>
        </w:numPr>
        <w:tabs>
          <w:tab w:val="left" w:pos="360"/>
        </w:tabs>
        <w:spacing w:after="120" w:line="240" w:lineRule="auto"/>
        <w:ind w:left="360"/>
        <w:contextualSpacing w:val="0"/>
        <w:jc w:val="both"/>
        <w:rPr>
          <w:rFonts w:ascii="Times New Roman" w:hAnsi="Times New Roman"/>
          <w:sz w:val="24"/>
          <w:szCs w:val="24"/>
        </w:rPr>
      </w:pPr>
      <w:r w:rsidRPr="00154D18">
        <w:rPr>
          <w:rFonts w:ascii="Times New Roman" w:hAnsi="Times New Roman"/>
          <w:sz w:val="24"/>
          <w:szCs w:val="24"/>
        </w:rPr>
        <w:t>Columbus Consolid</w:t>
      </w:r>
      <w:r w:rsidR="00400D58">
        <w:rPr>
          <w:rFonts w:ascii="Times New Roman" w:hAnsi="Times New Roman"/>
          <w:sz w:val="24"/>
          <w:szCs w:val="24"/>
        </w:rPr>
        <w:t>ated Government, through its FY</w:t>
      </w:r>
      <w:r w:rsidRPr="00154D18">
        <w:rPr>
          <w:rFonts w:ascii="Times New Roman" w:hAnsi="Times New Roman"/>
          <w:sz w:val="24"/>
          <w:szCs w:val="24"/>
        </w:rPr>
        <w:t>2012</w:t>
      </w:r>
      <w:r w:rsidR="00400D58">
        <w:rPr>
          <w:rFonts w:ascii="Times New Roman" w:hAnsi="Times New Roman"/>
          <w:sz w:val="24"/>
          <w:szCs w:val="24"/>
        </w:rPr>
        <w:t xml:space="preserve"> </w:t>
      </w:r>
      <w:r w:rsidRPr="00154D18">
        <w:rPr>
          <w:rFonts w:ascii="Times New Roman" w:hAnsi="Times New Roman"/>
          <w:sz w:val="24"/>
          <w:szCs w:val="24"/>
        </w:rPr>
        <w:t>-</w:t>
      </w:r>
      <w:r w:rsidR="00400D58">
        <w:rPr>
          <w:rFonts w:ascii="Times New Roman" w:hAnsi="Times New Roman"/>
          <w:sz w:val="24"/>
          <w:szCs w:val="24"/>
        </w:rPr>
        <w:t xml:space="preserve"> FY</w:t>
      </w:r>
      <w:r w:rsidRPr="00154D18">
        <w:rPr>
          <w:rFonts w:ascii="Times New Roman" w:hAnsi="Times New Roman"/>
          <w:sz w:val="24"/>
          <w:szCs w:val="24"/>
        </w:rPr>
        <w:t xml:space="preserve">2016 Consolidated Plan and the Department of Community Reinvestment, </w:t>
      </w:r>
      <w:r w:rsidRPr="00154D18">
        <w:rPr>
          <w:rFonts w:ascii="Times New Roman" w:hAnsi="Times New Roman"/>
          <w:spacing w:val="3"/>
          <w:sz w:val="24"/>
          <w:szCs w:val="24"/>
        </w:rPr>
        <w:t>h</w:t>
      </w:r>
      <w:r w:rsidRPr="00154D18">
        <w:rPr>
          <w:rFonts w:ascii="Times New Roman" w:hAnsi="Times New Roman"/>
          <w:spacing w:val="-1"/>
          <w:sz w:val="24"/>
          <w:szCs w:val="24"/>
        </w:rPr>
        <w:t>a</w:t>
      </w:r>
      <w:r w:rsidRPr="00154D18">
        <w:rPr>
          <w:rFonts w:ascii="Times New Roman" w:hAnsi="Times New Roman"/>
          <w:sz w:val="24"/>
          <w:szCs w:val="24"/>
        </w:rPr>
        <w:t>s</w:t>
      </w:r>
      <w:r w:rsidRPr="00154D18">
        <w:rPr>
          <w:rFonts w:ascii="Times New Roman" w:hAnsi="Times New Roman"/>
          <w:spacing w:val="-3"/>
          <w:sz w:val="24"/>
          <w:szCs w:val="24"/>
        </w:rPr>
        <w:t xml:space="preserve"> </w:t>
      </w:r>
      <w:r w:rsidRPr="00154D18">
        <w:rPr>
          <w:rFonts w:ascii="Times New Roman" w:hAnsi="Times New Roman"/>
          <w:sz w:val="24"/>
          <w:szCs w:val="24"/>
        </w:rPr>
        <w:t xml:space="preserve">as its highest priority “to improve the condition, availability and accessibility of </w:t>
      </w:r>
      <w:r w:rsidRPr="00154D18">
        <w:rPr>
          <w:rFonts w:ascii="Times New Roman" w:hAnsi="Times New Roman"/>
          <w:spacing w:val="-1"/>
          <w:sz w:val="24"/>
          <w:szCs w:val="24"/>
        </w:rPr>
        <w:t>a</w:t>
      </w:r>
      <w:r>
        <w:rPr>
          <w:rFonts w:ascii="Times New Roman" w:hAnsi="Times New Roman"/>
          <w:spacing w:val="2"/>
          <w:sz w:val="24"/>
          <w:szCs w:val="24"/>
        </w:rPr>
        <w:t>f</w:t>
      </w:r>
      <w:r>
        <w:rPr>
          <w:rFonts w:ascii="Times New Roman" w:hAnsi="Times New Roman"/>
          <w:sz w:val="24"/>
          <w:szCs w:val="24"/>
        </w:rPr>
        <w:t>ford</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3"/>
          <w:sz w:val="24"/>
          <w:szCs w:val="24"/>
        </w:rPr>
        <w:t>h</w:t>
      </w:r>
      <w:r>
        <w:rPr>
          <w:rFonts w:ascii="Times New Roman" w:hAnsi="Times New Roman"/>
          <w:sz w:val="24"/>
          <w:szCs w:val="24"/>
        </w:rPr>
        <w:t>o</w:t>
      </w:r>
      <w:r>
        <w:rPr>
          <w:rFonts w:ascii="Times New Roman" w:hAnsi="Times New Roman"/>
          <w:spacing w:val="3"/>
          <w:sz w:val="24"/>
          <w:szCs w:val="24"/>
        </w:rPr>
        <w:t>u</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 in line with the goals of HACG and MTW</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C</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 xml:space="preserve">y </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li</w:t>
      </w:r>
      <w:r>
        <w:rPr>
          <w:rFonts w:ascii="Times New Roman" w:hAnsi="Times New Roman"/>
          <w:sz w:val="24"/>
          <w:szCs w:val="24"/>
        </w:rPr>
        <w:t>sh</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mm</w:t>
      </w:r>
      <w:r>
        <w:rPr>
          <w:rFonts w:ascii="Times New Roman" w:hAnsi="Times New Roman"/>
          <w:sz w:val="24"/>
          <w:szCs w:val="24"/>
        </w:rPr>
        <w:t>un</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3"/>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9"/>
          <w:sz w:val="24"/>
          <w:szCs w:val="24"/>
        </w:rPr>
        <w:t xml:space="preserve"> </w:t>
      </w:r>
      <w:r>
        <w:rPr>
          <w:rFonts w:ascii="Times New Roman" w:hAnsi="Times New Roman"/>
          <w:sz w:val="24"/>
          <w:szCs w:val="24"/>
        </w:rPr>
        <w:t>10%</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pacing w:val="1"/>
          <w:sz w:val="24"/>
          <w:szCs w:val="24"/>
        </w:rPr>
        <w:t>it</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hous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0"/>
          <w:sz w:val="24"/>
          <w:szCs w:val="24"/>
        </w:rPr>
        <w:t xml:space="preserve"> </w:t>
      </w:r>
      <w:r>
        <w:rPr>
          <w:rFonts w:ascii="Times New Roman" w:hAnsi="Times New Roman"/>
          <w:spacing w:val="1"/>
          <w:sz w:val="24"/>
          <w:szCs w:val="24"/>
        </w:rPr>
        <w:t>i</w:t>
      </w:r>
      <w:r>
        <w:rPr>
          <w:rFonts w:ascii="Times New Roman" w:hAnsi="Times New Roman"/>
          <w:sz w:val="24"/>
          <w:szCs w:val="24"/>
        </w:rPr>
        <w:t>nv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ff</w:t>
      </w:r>
      <w:r>
        <w:rPr>
          <w:rFonts w:ascii="Times New Roman" w:hAnsi="Times New Roman"/>
          <w:spacing w:val="3"/>
          <w:sz w:val="24"/>
          <w:szCs w:val="24"/>
        </w:rPr>
        <w:t>o</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i</w:t>
      </w:r>
      <w:r>
        <w:rPr>
          <w:rFonts w:ascii="Times New Roman" w:hAnsi="Times New Roman"/>
          <w:sz w:val="24"/>
          <w:szCs w:val="24"/>
        </w:rPr>
        <w:t>t suppor</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it</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fund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9"/>
          <w:sz w:val="24"/>
          <w:szCs w:val="24"/>
        </w:rPr>
        <w:t xml:space="preserve"> </w:t>
      </w:r>
      <w:r>
        <w:rPr>
          <w:rFonts w:ascii="Times New Roman" w:hAnsi="Times New Roman"/>
          <w:spacing w:val="2"/>
          <w:sz w:val="24"/>
          <w:szCs w:val="24"/>
        </w:rPr>
        <w:t>f</w:t>
      </w:r>
      <w:r>
        <w:rPr>
          <w:rFonts w:ascii="Times New Roman" w:hAnsi="Times New Roman"/>
          <w:sz w:val="24"/>
          <w:szCs w:val="24"/>
        </w:rPr>
        <w:t>rom</w:t>
      </w:r>
      <w:r>
        <w:rPr>
          <w:rFonts w:ascii="Times New Roman" w:hAnsi="Times New Roman"/>
          <w:spacing w:val="-4"/>
          <w:sz w:val="24"/>
          <w:szCs w:val="24"/>
        </w:rPr>
        <w:t xml:space="preserve"> HOME funds through a Deferred Loan program.  It will also continue funding its Community Housing Development Organization (CHDO), NeighborWorks</w:t>
      </w:r>
      <w:r>
        <w:rPr>
          <w:rFonts w:ascii="Times New Roman" w:hAnsi="Times New Roman"/>
          <w:sz w:val="24"/>
          <w:szCs w:val="24"/>
        </w:rPr>
        <w:t>.</w:t>
      </w:r>
    </w:p>
    <w:p w14:paraId="40B70503" w14:textId="77777777" w:rsidR="00B85067" w:rsidRPr="00154D18" w:rsidRDefault="00B85067" w:rsidP="00DA2153">
      <w:pPr>
        <w:pStyle w:val="ListParagraph"/>
        <w:widowControl w:val="0"/>
        <w:numPr>
          <w:ilvl w:val="0"/>
          <w:numId w:val="10"/>
        </w:numPr>
        <w:tabs>
          <w:tab w:val="left" w:pos="360"/>
        </w:tabs>
        <w:spacing w:after="120" w:line="240" w:lineRule="auto"/>
        <w:ind w:left="360"/>
        <w:contextualSpacing w:val="0"/>
        <w:jc w:val="both"/>
        <w:rPr>
          <w:rFonts w:ascii="Times New Roman" w:hAnsi="Times New Roman"/>
          <w:sz w:val="24"/>
          <w:szCs w:val="24"/>
        </w:rPr>
      </w:pPr>
      <w:r>
        <w:rPr>
          <w:rFonts w:ascii="Times New Roman" w:hAnsi="Times New Roman"/>
          <w:sz w:val="24"/>
          <w:szCs w:val="24"/>
        </w:rPr>
        <w:t>The City also rates the reduction of homelessness as a high priority and will continue funding its Homeless Task Force Coordinator to create the Continuum of Care Application and assist in coordinating homeless resources.</w:t>
      </w:r>
    </w:p>
    <w:p w14:paraId="48481ED4" w14:textId="77777777" w:rsidR="00B85067" w:rsidRPr="00154D18" w:rsidRDefault="00B85067" w:rsidP="00DA2153">
      <w:pPr>
        <w:pStyle w:val="ListParagraph"/>
        <w:widowControl w:val="0"/>
        <w:numPr>
          <w:ilvl w:val="0"/>
          <w:numId w:val="10"/>
        </w:numPr>
        <w:tabs>
          <w:tab w:val="left" w:pos="360"/>
        </w:tabs>
        <w:spacing w:after="120" w:line="240" w:lineRule="auto"/>
        <w:ind w:left="360"/>
        <w:contextualSpacing w:val="0"/>
        <w:jc w:val="both"/>
        <w:rPr>
          <w:rFonts w:ascii="Times New Roman" w:hAnsi="Times New Roman"/>
          <w:sz w:val="24"/>
          <w:szCs w:val="24"/>
        </w:rPr>
      </w:pPr>
      <w:r>
        <w:rPr>
          <w:rFonts w:ascii="Times New Roman" w:hAnsi="Times New Roman"/>
          <w:sz w:val="24"/>
          <w:szCs w:val="24"/>
        </w:rPr>
        <w:t xml:space="preserve">Enhancing the physical condition of </w:t>
      </w:r>
      <w:smartTag w:uri="urn:schemas-microsoft-com:office:smarttags" w:element="place">
        <w:smartTag w:uri="urn:schemas-microsoft-com:office:smarttags" w:element="City">
          <w:smartTag w:uri="urn:schemas-microsoft-com:office:smarttags" w:element="PlaceType">
            <w:r>
              <w:rPr>
                <w:rFonts w:ascii="Times New Roman" w:hAnsi="Times New Roman"/>
                <w:sz w:val="24"/>
                <w:szCs w:val="24"/>
              </w:rPr>
              <w:t>Columbus</w:t>
            </w:r>
          </w:smartTag>
        </w:smartTag>
      </w:smartTag>
      <w:r>
        <w:rPr>
          <w:rFonts w:ascii="Times New Roman" w:hAnsi="Times New Roman"/>
          <w:sz w:val="24"/>
          <w:szCs w:val="24"/>
        </w:rPr>
        <w:t xml:space="preserve"> neighborhoods is another high priority for the Columbus Consolidated Government.  Through the use of CDBG funds, the City will conduct inspections and rehabilitate owner-occupied homes.</w:t>
      </w:r>
    </w:p>
    <w:p w14:paraId="11D38396" w14:textId="77777777" w:rsidR="00B85067" w:rsidRPr="00154D18" w:rsidRDefault="00B85067" w:rsidP="00DA2153">
      <w:pPr>
        <w:pStyle w:val="ListParagraph"/>
        <w:widowControl w:val="0"/>
        <w:numPr>
          <w:ilvl w:val="0"/>
          <w:numId w:val="10"/>
        </w:numPr>
        <w:tabs>
          <w:tab w:val="left" w:pos="360"/>
        </w:tabs>
        <w:spacing w:after="120" w:line="240" w:lineRule="auto"/>
        <w:ind w:left="360"/>
        <w:contextualSpacing w:val="0"/>
        <w:jc w:val="both"/>
        <w:rPr>
          <w:rFonts w:ascii="Times New Roman" w:hAnsi="Times New Roman"/>
          <w:sz w:val="24"/>
          <w:szCs w:val="24"/>
        </w:rPr>
      </w:pP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4"/>
          <w:sz w:val="24"/>
          <w:szCs w:val="24"/>
        </w:rPr>
        <w:t xml:space="preserve"> </w:t>
      </w:r>
      <w:r>
        <w:rPr>
          <w:rFonts w:ascii="Times New Roman" w:hAnsi="Times New Roman"/>
          <w:sz w:val="24"/>
          <w:szCs w:val="24"/>
        </w:rPr>
        <w:t>no</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z w:val="24"/>
          <w:szCs w:val="24"/>
        </w:rPr>
        <w:t>TW</w:t>
      </w:r>
      <w:r>
        <w:rPr>
          <w:rFonts w:ascii="Times New Roman" w:hAnsi="Times New Roman"/>
          <w:spacing w:val="-4"/>
          <w:sz w:val="24"/>
          <w:szCs w:val="24"/>
        </w:rPr>
        <w:t xml:space="preserve"> </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3"/>
          <w:sz w:val="24"/>
          <w:szCs w:val="24"/>
        </w:rPr>
        <w:t>n</w:t>
      </w:r>
      <w:r>
        <w:rPr>
          <w:rFonts w:ascii="Times New Roman" w:hAnsi="Times New Roman"/>
          <w:spacing w:val="-1"/>
          <w:sz w:val="24"/>
          <w:szCs w:val="24"/>
        </w:rPr>
        <w:t>c</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HUD</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I</w:t>
      </w:r>
      <w:r>
        <w:rPr>
          <w:rFonts w:ascii="Times New Roman" w:hAnsi="Times New Roman"/>
          <w:spacing w:val="2"/>
          <w:sz w:val="24"/>
          <w:szCs w:val="24"/>
        </w:rPr>
        <w:t>V addressing the military population, especially the homeless, according to the national organization formed to address that problem</w:t>
      </w:r>
      <w:r>
        <w:rPr>
          <w:rFonts w:ascii="Times New Roman" w:hAnsi="Times New Roman"/>
          <w:sz w:val="24"/>
          <w:szCs w:val="24"/>
        </w:rPr>
        <w:t>.</w:t>
      </w:r>
      <w:r>
        <w:rPr>
          <w:rFonts w:ascii="Times New Roman" w:hAnsi="Times New Roman"/>
          <w:spacing w:val="-5"/>
          <w:sz w:val="24"/>
          <w:szCs w:val="24"/>
        </w:rPr>
        <w:t xml:space="preserve"> We can provide a national replicable model.</w:t>
      </w:r>
    </w:p>
    <w:p w14:paraId="7A6BB96D" w14:textId="77777777" w:rsidR="00B85067" w:rsidRPr="00154D18" w:rsidRDefault="00B85067" w:rsidP="00DA2153">
      <w:pPr>
        <w:pStyle w:val="ListParagraph"/>
        <w:widowControl w:val="0"/>
        <w:numPr>
          <w:ilvl w:val="0"/>
          <w:numId w:val="10"/>
        </w:numPr>
        <w:tabs>
          <w:tab w:val="left" w:pos="360"/>
        </w:tabs>
        <w:spacing w:after="120" w:line="240" w:lineRule="auto"/>
        <w:ind w:left="360"/>
        <w:contextualSpacing w:val="0"/>
        <w:jc w:val="both"/>
        <w:rPr>
          <w:rFonts w:ascii="Times New Roman" w:hAnsi="Times New Roman"/>
          <w:sz w:val="24"/>
          <w:szCs w:val="24"/>
        </w:rPr>
      </w:pPr>
      <w:r>
        <w:rPr>
          <w:rFonts w:ascii="Times New Roman" w:hAnsi="Times New Roman"/>
          <w:sz w:val="24"/>
          <w:szCs w:val="24"/>
        </w:rPr>
        <w:t xml:space="preserve">HACG was awarded a 2002 </w:t>
      </w:r>
      <w:r>
        <w:rPr>
          <w:rFonts w:ascii="Times New Roman" w:hAnsi="Times New Roman"/>
          <w:spacing w:val="-1"/>
          <w:sz w:val="24"/>
          <w:szCs w:val="24"/>
        </w:rPr>
        <w:t>HOPE VI grant for $20 million to revitalize George Peabody Apartments, its most distressed community.  Consisting of 510 units, built in 1940, it had become severely distressed.  Today, it has been replaced by 39 off-site homes, a new mixed-income community on-site with 40% public housing assisted residential units of the total 367 units.</w:t>
      </w:r>
    </w:p>
    <w:p w14:paraId="11B583AF" w14:textId="77777777" w:rsidR="00B85067" w:rsidRPr="00154D18" w:rsidRDefault="00B85067" w:rsidP="00DA2153">
      <w:pPr>
        <w:pStyle w:val="ListParagraph"/>
        <w:widowControl w:val="0"/>
        <w:numPr>
          <w:ilvl w:val="0"/>
          <w:numId w:val="10"/>
        </w:numPr>
        <w:tabs>
          <w:tab w:val="left" w:pos="360"/>
        </w:tabs>
        <w:spacing w:after="120" w:line="240" w:lineRule="auto"/>
        <w:ind w:left="360"/>
        <w:contextualSpacing w:val="0"/>
        <w:jc w:val="both"/>
        <w:rPr>
          <w:rFonts w:ascii="Times New Roman" w:hAnsi="Times New Roman"/>
          <w:sz w:val="24"/>
          <w:szCs w:val="24"/>
        </w:rPr>
      </w:pP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Pr>
                  <w:rFonts w:ascii="Times New Roman" w:hAnsi="Times New Roman"/>
                  <w:sz w:val="24"/>
                  <w:szCs w:val="24"/>
                </w:rPr>
                <w:t>Newton</w:t>
              </w:r>
            </w:smartTag>
          </w:smartTag>
          <w:r>
            <w:rPr>
              <w:rFonts w:ascii="Times New Roman" w:hAnsi="Times New Roman"/>
              <w:sz w:val="24"/>
              <w:szCs w:val="24"/>
            </w:rPr>
            <w:t xml:space="preserve"> </w:t>
          </w:r>
          <w:smartTag w:uri="urn:schemas-microsoft-com:office:smarttags" w:element="PlaceName">
            <w:smartTag w:uri="urn:schemas-microsoft-com:office:smarttags" w:element="PlaceType">
              <w:r>
                <w:rPr>
                  <w:rFonts w:ascii="Times New Roman" w:hAnsi="Times New Roman"/>
                  <w:sz w:val="24"/>
                  <w:szCs w:val="24"/>
                </w:rPr>
                <w:t>Baker</w:t>
              </w:r>
            </w:smartTag>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Village</w:t>
            </w:r>
          </w:smartTag>
        </w:smartTag>
      </w:smartTag>
      <w:r>
        <w:rPr>
          <w:rFonts w:ascii="Times New Roman" w:hAnsi="Times New Roman"/>
          <w:sz w:val="24"/>
          <w:szCs w:val="24"/>
        </w:rPr>
        <w:t xml:space="preserve"> was another dilapidated housing development of 590 units, originally constructed as military housing in 1940.  HACG demolished these and replaced them with a new mixed-income community of 416 units.</w:t>
      </w:r>
    </w:p>
    <w:p w14:paraId="7B89986D" w14:textId="77777777" w:rsidR="00B85067" w:rsidRPr="00154D18" w:rsidRDefault="00B85067" w:rsidP="00DA2153">
      <w:pPr>
        <w:pStyle w:val="ListParagraph"/>
        <w:widowControl w:val="0"/>
        <w:numPr>
          <w:ilvl w:val="0"/>
          <w:numId w:val="10"/>
        </w:numPr>
        <w:tabs>
          <w:tab w:val="left" w:pos="360"/>
        </w:tabs>
        <w:spacing w:after="120" w:line="240" w:lineRule="auto"/>
        <w:ind w:left="360"/>
        <w:contextualSpacing w:val="0"/>
        <w:jc w:val="both"/>
        <w:rPr>
          <w:rFonts w:ascii="Times New Roman" w:hAnsi="Times New Roman"/>
          <w:sz w:val="24"/>
          <w:szCs w:val="24"/>
        </w:rPr>
      </w:pPr>
      <w:r>
        <w:rPr>
          <w:rFonts w:ascii="Times New Roman" w:hAnsi="Times New Roman"/>
          <w:sz w:val="24"/>
          <w:szCs w:val="24"/>
        </w:rPr>
        <w:t>HACG also works through its non-profit entity, CSG Properties Inc., owners/operator of market rate affordable housing and subsidized housing communities.</w:t>
      </w:r>
    </w:p>
    <w:p w14:paraId="68A99537" w14:textId="77777777" w:rsidR="00B85067" w:rsidRPr="00154D18" w:rsidRDefault="00B85067" w:rsidP="00DA2153">
      <w:pPr>
        <w:pStyle w:val="ListParagraph"/>
        <w:widowControl w:val="0"/>
        <w:numPr>
          <w:ilvl w:val="0"/>
          <w:numId w:val="10"/>
        </w:numPr>
        <w:tabs>
          <w:tab w:val="left" w:pos="360"/>
        </w:tabs>
        <w:spacing w:after="120" w:line="240" w:lineRule="auto"/>
        <w:ind w:left="360"/>
        <w:contextualSpacing w:val="0"/>
        <w:jc w:val="both"/>
        <w:rPr>
          <w:rFonts w:ascii="Times New Roman" w:hAnsi="Times New Roman"/>
          <w:sz w:val="24"/>
          <w:szCs w:val="24"/>
        </w:rPr>
      </w:pPr>
      <w:r>
        <w:rPr>
          <w:rFonts w:ascii="Times New Roman" w:hAnsi="Times New Roman"/>
          <w:sz w:val="24"/>
          <w:szCs w:val="24"/>
        </w:rPr>
        <w:t xml:space="preserve">HACG’s CEO has been very active in both industry and community decision-making circles.  At home, he is a member of the Rotary service club and attends many civic functions and meetings to make HACG’s presence felt.  He has served on the boards of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Pr>
                  <w:rFonts w:ascii="Times New Roman" w:hAnsi="Times New Roman"/>
                  <w:sz w:val="24"/>
                  <w:szCs w:val="24"/>
                </w:rPr>
                <w:t>United Way</w:t>
              </w:r>
            </w:smartTag>
          </w:smartTag>
          <w:r>
            <w:rPr>
              <w:rFonts w:ascii="Times New Roman" w:hAnsi="Times New Roman"/>
              <w:sz w:val="24"/>
              <w:szCs w:val="24"/>
            </w:rPr>
            <w:t xml:space="preserve">, </w:t>
          </w:r>
          <w:smartTag w:uri="urn:schemas-microsoft-com:office:smarttags" w:element="City">
            <w:r>
              <w:rPr>
                <w:rFonts w:ascii="Times New Roman" w:hAnsi="Times New Roman"/>
                <w:sz w:val="24"/>
                <w:szCs w:val="24"/>
              </w:rPr>
              <w:t>Columbus</w:t>
            </w:r>
          </w:smartTag>
        </w:smartTag>
      </w:smartTag>
      <w:r>
        <w:rPr>
          <w:rFonts w:ascii="Times New Roman" w:hAnsi="Times New Roman"/>
          <w:sz w:val="24"/>
          <w:szCs w:val="24"/>
        </w:rPr>
        <w:t xml:space="preserve"> South, House of Mercy, Muscogee Educational Excellence Foundation, Goodwill Industries </w:t>
      </w:r>
      <w:r w:rsidRPr="00154D18">
        <w:rPr>
          <w:rFonts w:ascii="Times New Roman" w:hAnsi="Times New Roman"/>
          <w:sz w:val="24"/>
          <w:szCs w:val="24"/>
        </w:rPr>
        <w:t>of the Southern Rivers</w:t>
      </w:r>
      <w:r>
        <w:rPr>
          <w:rFonts w:ascii="Times New Roman" w:hAnsi="Times New Roman"/>
          <w:sz w:val="24"/>
          <w:szCs w:val="24"/>
        </w:rPr>
        <w:t>,</w:t>
      </w:r>
      <w:r w:rsidRPr="00154D18">
        <w:rPr>
          <w:rFonts w:ascii="Times New Roman" w:hAnsi="Times New Roman"/>
          <w:sz w:val="24"/>
          <w:szCs w:val="24"/>
        </w:rPr>
        <w:t xml:space="preserve"> and serves as Ex Officio at Midtown, the Historic Columbus Foundation</w:t>
      </w:r>
      <w:r>
        <w:rPr>
          <w:rFonts w:ascii="Times New Roman" w:hAnsi="Times New Roman"/>
          <w:sz w:val="24"/>
          <w:szCs w:val="24"/>
        </w:rPr>
        <w:t>,</w:t>
      </w:r>
      <w:r w:rsidRPr="00154D18">
        <w:rPr>
          <w:rFonts w:ascii="Times New Roman" w:hAnsi="Times New Roman"/>
          <w:sz w:val="24"/>
          <w:szCs w:val="24"/>
        </w:rPr>
        <w:t xml:space="preserve"> and the Greater Columbus Chamber of Commerce.  It will also be helpful when it comes to reaching out to community business and civic leaders for their support of this application.  Nationally, he serves as Chairman of the Housing Authority Insurance Group and is a Trustee of the Public Housing Authorities Directors Association (PHADA).</w:t>
      </w:r>
    </w:p>
    <w:p w14:paraId="4CCE567E" w14:textId="77777777" w:rsidR="00B85067" w:rsidRPr="00154D18" w:rsidRDefault="00B85067" w:rsidP="00B85067">
      <w:pPr>
        <w:pStyle w:val="NoSpacing"/>
        <w:jc w:val="both"/>
        <w:rPr>
          <w:rFonts w:ascii="Times New Roman" w:hAnsi="Times New Roman"/>
          <w:sz w:val="24"/>
          <w:szCs w:val="24"/>
        </w:rPr>
      </w:pPr>
      <w:r>
        <w:rPr>
          <w:rFonts w:ascii="Times New Roman" w:hAnsi="Times New Roman"/>
          <w:sz w:val="16"/>
          <w:szCs w:val="16"/>
        </w:rPr>
        <w:br w:type="page"/>
      </w:r>
      <w:r w:rsidRPr="00154D18">
        <w:rPr>
          <w:rFonts w:ascii="Times New Roman" w:hAnsi="Times New Roman"/>
          <w:sz w:val="24"/>
          <w:szCs w:val="24"/>
        </w:rPr>
        <w:lastRenderedPageBreak/>
        <w:t xml:space="preserve">A critical component of this re-engineering has been HACG’s readiness to identify, in a timely manner, strategic partners who could ensure that its most distressed communities are repositioned into a sustainable mixed-use, mixed income </w:t>
      </w:r>
      <w:smartTag w:uri="urn:schemas-microsoft-com:office:smarttags" w:element="City">
        <w:smartTag w:uri="urn:schemas-microsoft-com:office:smarttags" w:element="place">
          <w:r w:rsidRPr="00154D18">
            <w:rPr>
              <w:rFonts w:ascii="Times New Roman" w:hAnsi="Times New Roman"/>
              <w:sz w:val="24"/>
              <w:szCs w:val="24"/>
            </w:rPr>
            <w:t>Columbus</w:t>
          </w:r>
        </w:smartTag>
      </w:smartTag>
      <w:r w:rsidRPr="00154D18">
        <w:rPr>
          <w:rFonts w:ascii="Times New Roman" w:hAnsi="Times New Roman"/>
          <w:sz w:val="24"/>
          <w:szCs w:val="24"/>
        </w:rPr>
        <w:t xml:space="preserve"> neighborhood (see next section for more details).</w:t>
      </w:r>
    </w:p>
    <w:p w14:paraId="22D8EEC0" w14:textId="77777777" w:rsidR="00B85067" w:rsidRPr="00B85067" w:rsidRDefault="00B85067" w:rsidP="00B85067">
      <w:pPr>
        <w:tabs>
          <w:tab w:val="left" w:pos="1800"/>
          <w:tab w:val="right" w:pos="9360"/>
        </w:tabs>
        <w:spacing w:after="0" w:line="240" w:lineRule="auto"/>
        <w:rPr>
          <w:rFonts w:ascii="Times New Roman" w:hAnsi="Times New Roman"/>
          <w:sz w:val="16"/>
          <w:szCs w:val="16"/>
        </w:rPr>
      </w:pPr>
    </w:p>
    <w:p w14:paraId="774C0075" w14:textId="77777777" w:rsidR="00B85067" w:rsidRPr="00B85067" w:rsidRDefault="00B85067" w:rsidP="00B85067">
      <w:pPr>
        <w:tabs>
          <w:tab w:val="left" w:pos="1800"/>
          <w:tab w:val="right" w:pos="9360"/>
        </w:tabs>
        <w:spacing w:after="0" w:line="240" w:lineRule="auto"/>
        <w:rPr>
          <w:rFonts w:ascii="Times New Roman" w:hAnsi="Times New Roman"/>
          <w:sz w:val="16"/>
          <w:szCs w:val="16"/>
        </w:rPr>
      </w:pPr>
    </w:p>
    <w:p w14:paraId="39BA77FF" w14:textId="77777777" w:rsidR="00B85067" w:rsidRPr="00B85067" w:rsidRDefault="00804813" w:rsidP="00B85067">
      <w:pPr>
        <w:tabs>
          <w:tab w:val="left" w:pos="1800"/>
          <w:tab w:val="right" w:pos="9360"/>
        </w:tabs>
        <w:spacing w:after="0" w:line="240" w:lineRule="auto"/>
        <w:jc w:val="center"/>
        <w:rPr>
          <w:rFonts w:ascii="Times New Roman" w:hAnsi="Times New Roman"/>
          <w:sz w:val="16"/>
          <w:szCs w:val="16"/>
        </w:rPr>
      </w:pPr>
      <w:r>
        <w:rPr>
          <w:rFonts w:ascii="Times New Roman" w:hAnsi="Times New Roman"/>
          <w:noProof/>
          <w:sz w:val="16"/>
          <w:szCs w:val="16"/>
        </w:rPr>
        <w:pict w14:anchorId="50626F89">
          <v:shape id="il_fi" o:spid="_x0000_i1026" type="#_x0000_t75" alt="http://farm4.staticflickr.com/3181/2978919191_9b414a7b84_z.jpg" style="width:155.4pt;height:127.8pt;visibility:visible">
            <v:imagedata r:id="rId10" o:title=""/>
          </v:shape>
        </w:pict>
      </w:r>
    </w:p>
    <w:p w14:paraId="419A5644" w14:textId="77777777" w:rsidR="00B85067" w:rsidRPr="00B85067" w:rsidRDefault="00B85067" w:rsidP="00B85067">
      <w:pPr>
        <w:tabs>
          <w:tab w:val="left" w:pos="1800"/>
          <w:tab w:val="right" w:pos="9360"/>
        </w:tabs>
        <w:spacing w:after="0" w:line="240" w:lineRule="auto"/>
        <w:rPr>
          <w:rFonts w:ascii="Times New Roman" w:hAnsi="Times New Roman"/>
          <w:sz w:val="16"/>
          <w:szCs w:val="16"/>
        </w:rPr>
      </w:pPr>
    </w:p>
    <w:p w14:paraId="58EC465E" w14:textId="77777777" w:rsidR="00B85067" w:rsidRPr="00B85067" w:rsidRDefault="00B85067" w:rsidP="00B85067">
      <w:pPr>
        <w:tabs>
          <w:tab w:val="left" w:pos="1800"/>
          <w:tab w:val="right" w:pos="9360"/>
        </w:tabs>
        <w:spacing w:after="0" w:line="240" w:lineRule="auto"/>
        <w:rPr>
          <w:rFonts w:ascii="Times New Roman" w:hAnsi="Times New Roman"/>
          <w:sz w:val="16"/>
          <w:szCs w:val="16"/>
        </w:rPr>
      </w:pPr>
    </w:p>
    <w:p w14:paraId="7B5471EA" w14:textId="77777777" w:rsidR="00B85067" w:rsidRPr="00154D18" w:rsidRDefault="00B85067" w:rsidP="00B85067">
      <w:pPr>
        <w:pStyle w:val="NormalWeb"/>
        <w:spacing w:before="0" w:beforeAutospacing="0" w:after="0" w:afterAutospacing="0"/>
        <w:jc w:val="both"/>
      </w:pPr>
      <w:smartTag w:uri="urn:schemas-microsoft-com:office:smarttags" w:element="City">
        <w:r w:rsidRPr="00154D18">
          <w:rPr>
            <w:b/>
            <w:bCs/>
          </w:rPr>
          <w:t>Columbus</w:t>
        </w:r>
      </w:smartTag>
      <w:r w:rsidRPr="00154D18">
        <w:t xml:space="preserve"> is a city in and the county seat of </w:t>
      </w:r>
      <w:smartTag w:uri="urn:schemas-microsoft-com:office:smarttags" w:element="place">
        <w:smartTag w:uri="urn:schemas-microsoft-com:office:smarttags" w:element="City">
          <w:r w:rsidRPr="00154D18">
            <w:t>Muscogee County</w:t>
          </w:r>
        </w:smartTag>
        <w:r w:rsidRPr="00154D18">
          <w:t xml:space="preserve">, </w:t>
        </w:r>
        <w:smartTag w:uri="urn:schemas-microsoft-com:office:smarttags" w:element="country-region">
          <w:r w:rsidRPr="00154D18">
            <w:t>Georgia</w:t>
          </w:r>
        </w:smartTag>
      </w:smartTag>
      <w:r w:rsidRPr="00154D18">
        <w:t xml:space="preserve">, with which it is consolidated.  As of the 2010 census, the city had a population of 189,885, with the metropolitan area having, in 2009, an estimated population of 292,795.  It joins with the </w:t>
      </w:r>
      <w:smartTag w:uri="urn:schemas-microsoft-com:office:smarttags" w:element="place">
        <w:smartTag w:uri="urn:schemas-microsoft-com:office:smarttags" w:element="City">
          <w:r w:rsidRPr="00154D18">
            <w:t>Auburn</w:t>
          </w:r>
        </w:smartTag>
        <w:r w:rsidRPr="00154D18">
          <w:t xml:space="preserve">, </w:t>
        </w:r>
        <w:smartTag w:uri="urn:schemas-microsoft-com:office:smarttags" w:element="State">
          <w:r w:rsidRPr="00154D18">
            <w:t>Alabama</w:t>
          </w:r>
        </w:smartTag>
      </w:smartTag>
      <w:r w:rsidRPr="00154D18">
        <w:t>, metropolitan area to form the Columbus-Georgia-Auburn, Alabama Combined Statistical Area (SMSA), which, in 2009, had an estimated population of 450,467.  It is the third largest city and fourth largest metropolitan area in the State, and also the 123</w:t>
      </w:r>
      <w:r w:rsidRPr="00154D18">
        <w:rPr>
          <w:vertAlign w:val="superscript"/>
        </w:rPr>
        <w:t>rd</w:t>
      </w:r>
      <w:r w:rsidRPr="00154D18">
        <w:t xml:space="preserve"> largest city in the </w:t>
      </w:r>
      <w:smartTag w:uri="urn:schemas-microsoft-com:office:smarttags" w:element="country-region">
        <w:smartTag w:uri="urn:schemas-microsoft-com:office:smarttags" w:element="place">
          <w:r w:rsidRPr="00154D18">
            <w:t>United States</w:t>
          </w:r>
        </w:smartTag>
      </w:smartTag>
      <w:r w:rsidRPr="00154D18">
        <w:t>.</w:t>
      </w:r>
    </w:p>
    <w:p w14:paraId="71A3222E" w14:textId="77777777" w:rsidR="00B85067" w:rsidRPr="00B85067" w:rsidRDefault="00B85067" w:rsidP="00B85067">
      <w:pPr>
        <w:tabs>
          <w:tab w:val="left" w:pos="1800"/>
          <w:tab w:val="right" w:pos="9360"/>
        </w:tabs>
        <w:spacing w:after="0" w:line="240" w:lineRule="auto"/>
        <w:rPr>
          <w:rFonts w:ascii="Times New Roman" w:hAnsi="Times New Roman"/>
          <w:sz w:val="16"/>
          <w:szCs w:val="16"/>
        </w:rPr>
      </w:pPr>
    </w:p>
    <w:p w14:paraId="1A632870" w14:textId="77777777" w:rsidR="00B85067" w:rsidRPr="00B85067" w:rsidRDefault="00B85067" w:rsidP="00B85067">
      <w:pPr>
        <w:tabs>
          <w:tab w:val="left" w:pos="1800"/>
          <w:tab w:val="right" w:pos="9360"/>
        </w:tabs>
        <w:spacing w:after="0" w:line="240" w:lineRule="auto"/>
        <w:rPr>
          <w:rFonts w:ascii="Times New Roman" w:hAnsi="Times New Roman"/>
          <w:sz w:val="16"/>
          <w:szCs w:val="16"/>
        </w:rPr>
      </w:pPr>
    </w:p>
    <w:p w14:paraId="69130F8D" w14:textId="77777777" w:rsidR="00B85067" w:rsidRPr="00B85067" w:rsidRDefault="00135EDE" w:rsidP="00B85067">
      <w:pPr>
        <w:tabs>
          <w:tab w:val="left" w:pos="1800"/>
          <w:tab w:val="right" w:pos="9360"/>
        </w:tabs>
        <w:spacing w:after="0" w:line="240" w:lineRule="auto"/>
        <w:jc w:val="center"/>
        <w:rPr>
          <w:rFonts w:ascii="Times New Roman" w:hAnsi="Times New Roman"/>
          <w:noProof/>
          <w:sz w:val="16"/>
          <w:szCs w:val="16"/>
        </w:rPr>
      </w:pPr>
      <w:r>
        <w:rPr>
          <w:rFonts w:ascii="Times New Roman" w:hAnsi="Times New Roman"/>
          <w:noProof/>
          <w:sz w:val="16"/>
          <w:szCs w:val="16"/>
        </w:rPr>
        <w:pict w14:anchorId="7774C528">
          <v:shape id="Picture 12" o:spid="_x0000_i1027" type="#_x0000_t75" alt="File:Columbus, GA panorama.jpg" style="width:375pt;height:177pt;visibility:visible">
            <v:imagedata r:id="rId11" o:title=""/>
          </v:shape>
        </w:pict>
      </w:r>
    </w:p>
    <w:p w14:paraId="1B487D46" w14:textId="77777777" w:rsidR="00B85067" w:rsidRPr="00B85067" w:rsidRDefault="00B85067" w:rsidP="00B85067">
      <w:pPr>
        <w:tabs>
          <w:tab w:val="left" w:pos="1800"/>
          <w:tab w:val="right" w:pos="9360"/>
        </w:tabs>
        <w:spacing w:after="0" w:line="240" w:lineRule="auto"/>
        <w:rPr>
          <w:rFonts w:ascii="Times New Roman" w:hAnsi="Times New Roman"/>
          <w:noProof/>
          <w:sz w:val="16"/>
          <w:szCs w:val="16"/>
        </w:rPr>
      </w:pPr>
    </w:p>
    <w:p w14:paraId="46FAB33B" w14:textId="77777777" w:rsidR="00B85067" w:rsidRDefault="00B85067" w:rsidP="00B85067">
      <w:pPr>
        <w:tabs>
          <w:tab w:val="left" w:pos="1800"/>
          <w:tab w:val="right" w:pos="9360"/>
        </w:tabs>
        <w:spacing w:after="0" w:line="240" w:lineRule="auto"/>
        <w:rPr>
          <w:rFonts w:ascii="Times New Roman" w:hAnsi="Times New Roman"/>
          <w:sz w:val="16"/>
          <w:szCs w:val="16"/>
        </w:rPr>
      </w:pPr>
    </w:p>
    <w:p w14:paraId="1ABABF3E" w14:textId="77777777" w:rsidR="00DA2153" w:rsidRDefault="00DA2153" w:rsidP="00DA2153">
      <w:pPr>
        <w:pStyle w:val="NormalWeb"/>
        <w:spacing w:before="0" w:beforeAutospacing="0" w:after="0" w:afterAutospacing="0"/>
        <w:jc w:val="both"/>
      </w:pPr>
      <w:smartTag w:uri="urn:schemas-microsoft-com:office:smarttags" w:element="City">
        <w:r w:rsidRPr="00154D18">
          <w:t>Columbus</w:t>
        </w:r>
      </w:smartTag>
      <w:r w:rsidRPr="00154D18">
        <w:t xml:space="preserve"> lies 100 miles south of </w:t>
      </w:r>
      <w:smartTag w:uri="urn:schemas-microsoft-com:office:smarttags" w:element="City">
        <w:smartTag w:uri="urn:schemas-microsoft-com:office:smarttags" w:element="place">
          <w:r w:rsidRPr="00154D18">
            <w:t>Atlanta</w:t>
          </w:r>
        </w:smartTag>
      </w:smartTag>
      <w:r w:rsidRPr="00154D18">
        <w:t xml:space="preserve">.  </w:t>
      </w:r>
      <w:smartTag w:uri="urn:schemas-microsoft-com:office:smarttags" w:element="PlaceType">
        <w:r w:rsidRPr="00154D18">
          <w:t>Fort</w:t>
        </w:r>
      </w:smartTag>
      <w:r w:rsidRPr="00154D18">
        <w:t xml:space="preserve"> </w:t>
      </w:r>
      <w:smartTag w:uri="urn:schemas-microsoft-com:office:smarttags" w:element="PlaceName">
        <w:r w:rsidRPr="00154D18">
          <w:t>Benning</w:t>
        </w:r>
      </w:smartTag>
      <w:r w:rsidRPr="00154D18">
        <w:t xml:space="preserve">, a major employer, is located south of the city in </w:t>
      </w:r>
      <w:smartTag w:uri="urn:schemas-microsoft-com:office:smarttags" w:element="place">
        <w:smartTag w:uri="urn:schemas-microsoft-com:office:smarttags" w:element="PlaceName">
          <w:r w:rsidRPr="00154D18">
            <w:t>Chattahoochee</w:t>
          </w:r>
        </w:smartTag>
        <w:r w:rsidRPr="00154D18">
          <w:t xml:space="preserve"> </w:t>
        </w:r>
        <w:smartTag w:uri="urn:schemas-microsoft-com:office:smarttags" w:element="PlaceType">
          <w:r w:rsidRPr="00154D18">
            <w:t>County</w:t>
          </w:r>
        </w:smartTag>
      </w:smartTag>
      <w:r w:rsidRPr="00154D18">
        <w:t>.  The city was ranked number 4 on the 100 Best U.S. Cities to</w:t>
      </w:r>
      <w:r w:rsidRPr="00C73BA5">
        <w:t xml:space="preserve"> Raise a Family by </w:t>
      </w:r>
      <w:r w:rsidRPr="00C73BA5">
        <w:rPr>
          <w:i/>
          <w:iCs/>
        </w:rPr>
        <w:t>Best Life Magazine</w:t>
      </w:r>
      <w:r w:rsidRPr="00C73BA5">
        <w:t xml:space="preserve">. </w:t>
      </w:r>
      <w:r>
        <w:t xml:space="preserve"> </w:t>
      </w:r>
      <w:smartTag w:uri="urn:schemas-microsoft-com:office:smarttags" w:element="City">
        <w:smartTag w:uri="urn:schemas-microsoft-com:office:smarttags" w:element="place">
          <w:r>
            <w:t>Columbus</w:t>
          </w:r>
        </w:smartTag>
      </w:smartTag>
      <w:r>
        <w:t xml:space="preserve"> is divided into </w:t>
      </w:r>
      <w:r w:rsidRPr="00125735">
        <w:t xml:space="preserve">five </w:t>
      </w:r>
      <w:r w:rsidRPr="00AF3F6B">
        <w:t>geographic areas</w:t>
      </w:r>
      <w:r w:rsidRPr="00C73BA5">
        <w:t>, and they are as follows</w:t>
      </w:r>
      <w:r>
        <w:t>:</w:t>
      </w:r>
    </w:p>
    <w:p w14:paraId="09477B14" w14:textId="77777777" w:rsidR="00DA2153" w:rsidRDefault="00DA2153" w:rsidP="00DA2153">
      <w:pPr>
        <w:numPr>
          <w:ilvl w:val="0"/>
          <w:numId w:val="11"/>
        </w:numPr>
        <w:spacing w:after="120" w:line="240" w:lineRule="auto"/>
        <w:jc w:val="both"/>
        <w:rPr>
          <w:rFonts w:ascii="Times New Roman" w:hAnsi="Times New Roman"/>
          <w:sz w:val="24"/>
          <w:szCs w:val="24"/>
        </w:rPr>
      </w:pPr>
      <w:r>
        <w:rPr>
          <w:rFonts w:ascii="Times New Roman" w:hAnsi="Times New Roman"/>
          <w:sz w:val="16"/>
          <w:szCs w:val="16"/>
        </w:rPr>
        <w:br w:type="page"/>
      </w:r>
      <w:r w:rsidRPr="00AF3F6B">
        <w:rPr>
          <w:rFonts w:ascii="Times New Roman" w:hAnsi="Times New Roman"/>
          <w:b/>
          <w:bCs/>
          <w:sz w:val="24"/>
          <w:szCs w:val="24"/>
        </w:rPr>
        <w:lastRenderedPageBreak/>
        <w:t>Downtown</w:t>
      </w:r>
      <w:r>
        <w:rPr>
          <w:rFonts w:ascii="Times New Roman" w:hAnsi="Times New Roman"/>
          <w:sz w:val="24"/>
          <w:szCs w:val="24"/>
        </w:rPr>
        <w:t xml:space="preserve"> </w:t>
      </w:r>
      <w:r w:rsidRPr="00640B21">
        <w:rPr>
          <w:rFonts w:ascii="Times New Roman" w:hAnsi="Times New Roman"/>
          <w:sz w:val="24"/>
          <w:szCs w:val="24"/>
        </w:rPr>
        <w:t xml:space="preserve">(also called "Uptown") is the city's </w:t>
      </w:r>
      <w:r w:rsidRPr="00AF3F6B">
        <w:rPr>
          <w:rFonts w:ascii="Times New Roman" w:hAnsi="Times New Roman"/>
          <w:sz w:val="24"/>
          <w:szCs w:val="24"/>
        </w:rPr>
        <w:t>central business district</w:t>
      </w:r>
      <w:r w:rsidRPr="00640B21">
        <w:rPr>
          <w:rFonts w:ascii="Times New Roman" w:hAnsi="Times New Roman"/>
          <w:sz w:val="24"/>
          <w:szCs w:val="24"/>
        </w:rPr>
        <w:t xml:space="preserve">, and home to many historic districts, homes, and churches such as the </w:t>
      </w:r>
      <w:r w:rsidRPr="00AF3F6B">
        <w:rPr>
          <w:rFonts w:ascii="Times New Roman" w:hAnsi="Times New Roman"/>
          <w:sz w:val="24"/>
          <w:szCs w:val="24"/>
        </w:rPr>
        <w:t>Columbus Historic Riverfront Industrial District</w:t>
      </w:r>
      <w:r w:rsidRPr="00640B21">
        <w:rPr>
          <w:rFonts w:ascii="Times New Roman" w:hAnsi="Times New Roman"/>
          <w:sz w:val="24"/>
          <w:szCs w:val="24"/>
        </w:rPr>
        <w:t xml:space="preserve">, the </w:t>
      </w:r>
      <w:r w:rsidRPr="00AF3F6B">
        <w:rPr>
          <w:rFonts w:ascii="Times New Roman" w:hAnsi="Times New Roman"/>
          <w:sz w:val="24"/>
          <w:szCs w:val="24"/>
        </w:rPr>
        <w:t>Mott House</w:t>
      </w:r>
      <w:r w:rsidRPr="00640B21">
        <w:rPr>
          <w:rFonts w:ascii="Times New Roman" w:hAnsi="Times New Roman"/>
          <w:sz w:val="24"/>
          <w:szCs w:val="24"/>
        </w:rPr>
        <w:t xml:space="preserve">, and the </w:t>
      </w:r>
      <w:r w:rsidRPr="00AF3F6B">
        <w:rPr>
          <w:rFonts w:ascii="Times New Roman" w:hAnsi="Times New Roman"/>
          <w:sz w:val="24"/>
          <w:szCs w:val="24"/>
        </w:rPr>
        <w:t>Church of the Holy Family</w:t>
      </w:r>
      <w:r w:rsidRPr="00640B21">
        <w:rPr>
          <w:rFonts w:ascii="Times New Roman" w:hAnsi="Times New Roman"/>
          <w:sz w:val="24"/>
          <w:szCs w:val="24"/>
        </w:rPr>
        <w:t xml:space="preserve">. It is considered by some to be the area bounded on the north by </w:t>
      </w:r>
      <w:smartTag w:uri="urn:schemas-microsoft-com:office:smarttags" w:element="Street">
        <w:smartTag w:uri="urn:schemas-microsoft-com:office:smarttags" w:element="address">
          <w:r w:rsidRPr="00AF3F6B">
            <w:rPr>
              <w:rFonts w:ascii="Times New Roman" w:hAnsi="Times New Roman"/>
              <w:sz w:val="24"/>
              <w:szCs w:val="24"/>
            </w:rPr>
            <w:t>Talbotton</w:t>
          </w:r>
          <w:r w:rsidRPr="00640B21">
            <w:rPr>
              <w:rFonts w:ascii="Times New Roman" w:hAnsi="Times New Roman"/>
              <w:sz w:val="24"/>
              <w:szCs w:val="24"/>
            </w:rPr>
            <w:t xml:space="preserve"> Road</w:t>
          </w:r>
        </w:smartTag>
      </w:smartTag>
      <w:r w:rsidRPr="00640B21">
        <w:rPr>
          <w:rFonts w:ascii="Times New Roman" w:hAnsi="Times New Roman"/>
          <w:sz w:val="24"/>
          <w:szCs w:val="24"/>
        </w:rPr>
        <w:t xml:space="preserve">; on the South by </w:t>
      </w:r>
      <w:smartTag w:uri="urn:schemas-microsoft-com:office:smarttags" w:element="Street">
        <w:smartTag w:uri="urn:schemas-microsoft-com:office:smarttags" w:element="address">
          <w:r w:rsidRPr="00640B21">
            <w:rPr>
              <w:rFonts w:ascii="Times New Roman" w:hAnsi="Times New Roman"/>
              <w:sz w:val="24"/>
              <w:szCs w:val="24"/>
            </w:rPr>
            <w:t>30th Avenue</w:t>
          </w:r>
        </w:smartTag>
      </w:smartTag>
      <w:r w:rsidRPr="00640B21">
        <w:rPr>
          <w:rFonts w:ascii="Times New Roman" w:hAnsi="Times New Roman"/>
          <w:sz w:val="24"/>
          <w:szCs w:val="24"/>
        </w:rPr>
        <w:t xml:space="preserve">; on the West by </w:t>
      </w:r>
      <w:smartTag w:uri="urn:schemas-microsoft-com:office:smarttags" w:element="Street">
        <w:smartTag w:uri="urn:schemas-microsoft-com:office:smarttags" w:element="address">
          <w:r w:rsidRPr="00640B21">
            <w:rPr>
              <w:rFonts w:ascii="Times New Roman" w:hAnsi="Times New Roman"/>
              <w:sz w:val="24"/>
              <w:szCs w:val="24"/>
            </w:rPr>
            <w:t>Front Avenue</w:t>
          </w:r>
        </w:smartTag>
      </w:smartTag>
      <w:r>
        <w:rPr>
          <w:rFonts w:ascii="Times New Roman" w:hAnsi="Times New Roman"/>
          <w:sz w:val="24"/>
          <w:szCs w:val="24"/>
        </w:rPr>
        <w:t xml:space="preserve"> and</w:t>
      </w:r>
      <w:r w:rsidRPr="00640B21">
        <w:rPr>
          <w:rFonts w:ascii="Times New Roman" w:hAnsi="Times New Roman"/>
          <w:sz w:val="24"/>
          <w:szCs w:val="24"/>
        </w:rPr>
        <w:t xml:space="preserve"> the </w:t>
      </w:r>
      <w:smartTag w:uri="urn:schemas-microsoft-com:office:smarttags" w:element="place">
        <w:smartTag w:uri="urn:schemas-microsoft-com:office:smarttags" w:element="PlaceName">
          <w:r w:rsidRPr="00AF3F6B">
            <w:rPr>
              <w:rFonts w:ascii="Times New Roman" w:hAnsi="Times New Roman"/>
              <w:sz w:val="24"/>
              <w:szCs w:val="24"/>
            </w:rPr>
            <w:t>Chattahoochee</w:t>
          </w:r>
        </w:smartTag>
        <w:r w:rsidRPr="00AF3F6B">
          <w:rPr>
            <w:rFonts w:ascii="Times New Roman" w:hAnsi="Times New Roman"/>
            <w:sz w:val="24"/>
            <w:szCs w:val="24"/>
          </w:rPr>
          <w:t xml:space="preserve"> </w:t>
        </w:r>
        <w:smartTag w:uri="urn:schemas-microsoft-com:office:smarttags" w:element="PlaceType">
          <w:r w:rsidRPr="00AF3F6B">
            <w:rPr>
              <w:rFonts w:ascii="Times New Roman" w:hAnsi="Times New Roman"/>
              <w:sz w:val="24"/>
              <w:szCs w:val="24"/>
            </w:rPr>
            <w:t>River</w:t>
          </w:r>
        </w:smartTag>
      </w:smartTag>
      <w:r w:rsidRPr="00640B21">
        <w:rPr>
          <w:rFonts w:ascii="Times New Roman" w:hAnsi="Times New Roman"/>
          <w:sz w:val="24"/>
          <w:szCs w:val="24"/>
        </w:rPr>
        <w:t xml:space="preserve">; and on the East by </w:t>
      </w:r>
      <w:smartTag w:uri="urn:schemas-microsoft-com:office:smarttags" w:element="Street">
        <w:smartTag w:uri="urn:schemas-microsoft-com:office:smarttags" w:element="address">
          <w:r w:rsidRPr="00640B21">
            <w:rPr>
              <w:rFonts w:ascii="Times New Roman" w:hAnsi="Times New Roman"/>
              <w:sz w:val="24"/>
              <w:szCs w:val="24"/>
            </w:rPr>
            <w:t>Brown Avenue</w:t>
          </w:r>
        </w:smartTag>
      </w:smartTag>
      <w:r>
        <w:rPr>
          <w:rFonts w:ascii="Times New Roman" w:hAnsi="Times New Roman"/>
          <w:sz w:val="24"/>
          <w:szCs w:val="24"/>
        </w:rPr>
        <w:t>.</w:t>
      </w:r>
    </w:p>
    <w:p w14:paraId="164961AB" w14:textId="77777777" w:rsidR="00DA2153" w:rsidRDefault="00DA2153" w:rsidP="00DA2153">
      <w:pPr>
        <w:numPr>
          <w:ilvl w:val="0"/>
          <w:numId w:val="11"/>
        </w:numPr>
        <w:spacing w:after="120" w:line="240" w:lineRule="auto"/>
        <w:jc w:val="both"/>
        <w:rPr>
          <w:rFonts w:ascii="Times New Roman" w:hAnsi="Times New Roman"/>
          <w:sz w:val="24"/>
          <w:szCs w:val="24"/>
        </w:rPr>
      </w:pPr>
      <w:r w:rsidRPr="00AF3F6B">
        <w:rPr>
          <w:rFonts w:ascii="Times New Roman" w:hAnsi="Times New Roman"/>
          <w:b/>
          <w:bCs/>
          <w:sz w:val="24"/>
          <w:szCs w:val="24"/>
        </w:rPr>
        <w:t>East Columbus</w:t>
      </w:r>
      <w:r w:rsidRPr="000C1DCF">
        <w:rPr>
          <w:rFonts w:ascii="Times New Roman" w:hAnsi="Times New Roman"/>
          <w:sz w:val="24"/>
          <w:szCs w:val="24"/>
        </w:rPr>
        <w:t xml:space="preserve"> is the largest of the five </w:t>
      </w:r>
      <w:smartTag w:uri="urn:schemas-microsoft-com:office:smarttags" w:element="City">
        <w:smartTag w:uri="urn:schemas-microsoft-com:office:smarttags" w:element="place">
          <w:r w:rsidRPr="000C1DCF">
            <w:rPr>
              <w:rFonts w:ascii="Times New Roman" w:hAnsi="Times New Roman"/>
              <w:sz w:val="24"/>
              <w:szCs w:val="24"/>
            </w:rPr>
            <w:t>Columbus</w:t>
          </w:r>
        </w:smartTag>
      </w:smartTag>
      <w:r w:rsidRPr="000C1DCF">
        <w:rPr>
          <w:rFonts w:ascii="Times New Roman" w:hAnsi="Times New Roman"/>
          <w:sz w:val="24"/>
          <w:szCs w:val="24"/>
        </w:rPr>
        <w:t xml:space="preserve"> areas. It is home to Bull Creek Golf Course, the largest of seven </w:t>
      </w:r>
      <w:r w:rsidRPr="00AF3F6B">
        <w:rPr>
          <w:rFonts w:ascii="Times New Roman" w:hAnsi="Times New Roman"/>
          <w:sz w:val="24"/>
          <w:szCs w:val="24"/>
        </w:rPr>
        <w:t>golf courses</w:t>
      </w:r>
      <w:r w:rsidRPr="000C1DCF">
        <w:rPr>
          <w:rFonts w:ascii="Times New Roman" w:hAnsi="Times New Roman"/>
          <w:sz w:val="24"/>
          <w:szCs w:val="24"/>
        </w:rPr>
        <w:t xml:space="preserve"> in the city. The area is roughly bounded by </w:t>
      </w:r>
      <w:smartTag w:uri="urn:schemas-microsoft-com:office:smarttags" w:element="Street">
        <w:smartTag w:uri="urn:schemas-microsoft-com:office:smarttags" w:element="address">
          <w:r w:rsidRPr="00AF3F6B">
            <w:rPr>
              <w:rFonts w:ascii="Times New Roman" w:hAnsi="Times New Roman"/>
              <w:sz w:val="24"/>
              <w:szCs w:val="24"/>
            </w:rPr>
            <w:t>Macon Road</w:t>
          </w:r>
        </w:smartTag>
      </w:smartTag>
      <w:r w:rsidRPr="000C1DCF">
        <w:rPr>
          <w:rFonts w:ascii="Times New Roman" w:hAnsi="Times New Roman"/>
          <w:sz w:val="24"/>
          <w:szCs w:val="24"/>
        </w:rPr>
        <w:t xml:space="preserve"> to the North, </w:t>
      </w:r>
      <w:smartTag w:uri="urn:schemas-microsoft-com:office:smarttags" w:element="Street">
        <w:smartTag w:uri="urn:schemas-microsoft-com:office:smarttags" w:element="address">
          <w:r w:rsidRPr="000C1DCF">
            <w:rPr>
              <w:rFonts w:ascii="Times New Roman" w:hAnsi="Times New Roman"/>
              <w:sz w:val="24"/>
              <w:szCs w:val="24"/>
            </w:rPr>
            <w:t>Buena Vista Road</w:t>
          </w:r>
        </w:smartTag>
      </w:smartTag>
      <w:r w:rsidRPr="000C1DCF">
        <w:rPr>
          <w:rFonts w:ascii="Times New Roman" w:hAnsi="Times New Roman"/>
          <w:sz w:val="24"/>
          <w:szCs w:val="24"/>
        </w:rPr>
        <w:t xml:space="preserve"> to the South, </w:t>
      </w:r>
      <w:smartTag w:uri="urn:schemas-microsoft-com:office:smarttags" w:element="Street">
        <w:smartTag w:uri="urn:schemas-microsoft-com:office:smarttags" w:element="address">
          <w:r w:rsidRPr="000C1DCF">
            <w:rPr>
              <w:rFonts w:ascii="Times New Roman" w:hAnsi="Times New Roman"/>
              <w:sz w:val="24"/>
              <w:szCs w:val="24"/>
            </w:rPr>
            <w:t>Schatulga Road</w:t>
          </w:r>
        </w:smartTag>
      </w:smartTag>
      <w:r w:rsidRPr="000C1DCF">
        <w:rPr>
          <w:rFonts w:ascii="Times New Roman" w:hAnsi="Times New Roman"/>
          <w:sz w:val="24"/>
          <w:szCs w:val="24"/>
        </w:rPr>
        <w:t xml:space="preserve"> and </w:t>
      </w:r>
      <w:smartTag w:uri="urn:schemas-microsoft-com:office:smarttags" w:element="place">
        <w:smartTag w:uri="urn:schemas-microsoft-com:office:smarttags" w:element="PlaceType">
          <w:r w:rsidRPr="00AF3F6B">
            <w:rPr>
              <w:rFonts w:ascii="Times New Roman" w:hAnsi="Times New Roman"/>
              <w:sz w:val="24"/>
              <w:szCs w:val="24"/>
            </w:rPr>
            <w:t>Fort</w:t>
          </w:r>
        </w:smartTag>
        <w:r w:rsidRPr="00AF3F6B">
          <w:rPr>
            <w:rFonts w:ascii="Times New Roman" w:hAnsi="Times New Roman"/>
            <w:sz w:val="24"/>
            <w:szCs w:val="24"/>
          </w:rPr>
          <w:t xml:space="preserve"> </w:t>
        </w:r>
        <w:smartTag w:uri="urn:schemas-microsoft-com:office:smarttags" w:element="PlaceName">
          <w:r w:rsidRPr="00AF3F6B">
            <w:rPr>
              <w:rFonts w:ascii="Times New Roman" w:hAnsi="Times New Roman"/>
              <w:sz w:val="24"/>
              <w:szCs w:val="24"/>
            </w:rPr>
            <w:t>Benning</w:t>
          </w:r>
        </w:smartTag>
      </w:smartTag>
      <w:r w:rsidRPr="000C1DCF">
        <w:rPr>
          <w:rFonts w:ascii="Times New Roman" w:hAnsi="Times New Roman"/>
          <w:sz w:val="24"/>
          <w:szCs w:val="24"/>
        </w:rPr>
        <w:t xml:space="preserve"> to the East, and </w:t>
      </w:r>
      <w:r w:rsidRPr="00AF3F6B">
        <w:rPr>
          <w:rFonts w:ascii="Times New Roman" w:hAnsi="Times New Roman"/>
          <w:sz w:val="24"/>
          <w:szCs w:val="24"/>
        </w:rPr>
        <w:t>I-185</w:t>
      </w:r>
      <w:r w:rsidRPr="000C1DCF">
        <w:rPr>
          <w:rFonts w:ascii="Times New Roman" w:hAnsi="Times New Roman"/>
          <w:sz w:val="24"/>
          <w:szCs w:val="24"/>
        </w:rPr>
        <w:t xml:space="preserve"> to the West.</w:t>
      </w:r>
    </w:p>
    <w:p w14:paraId="1834A7D4" w14:textId="77777777" w:rsidR="00DA2153" w:rsidRDefault="00DA2153" w:rsidP="00DA2153">
      <w:pPr>
        <w:numPr>
          <w:ilvl w:val="0"/>
          <w:numId w:val="11"/>
        </w:numPr>
        <w:spacing w:after="120" w:line="240" w:lineRule="auto"/>
        <w:jc w:val="both"/>
        <w:rPr>
          <w:rFonts w:ascii="Times New Roman" w:hAnsi="Times New Roman"/>
          <w:sz w:val="24"/>
          <w:szCs w:val="24"/>
        </w:rPr>
      </w:pPr>
      <w:r w:rsidRPr="00AF3F6B">
        <w:rPr>
          <w:rFonts w:ascii="Times New Roman" w:hAnsi="Times New Roman"/>
          <w:b/>
          <w:bCs/>
          <w:sz w:val="24"/>
          <w:szCs w:val="24"/>
        </w:rPr>
        <w:t>Mid</w:t>
      </w:r>
      <w:r>
        <w:rPr>
          <w:rFonts w:ascii="Times New Roman" w:hAnsi="Times New Roman"/>
          <w:b/>
          <w:bCs/>
          <w:sz w:val="24"/>
          <w:szCs w:val="24"/>
        </w:rPr>
        <w:t>-</w:t>
      </w:r>
      <w:r w:rsidRPr="00AF3F6B">
        <w:rPr>
          <w:rFonts w:ascii="Times New Roman" w:hAnsi="Times New Roman"/>
          <w:b/>
          <w:bCs/>
          <w:sz w:val="24"/>
          <w:szCs w:val="24"/>
        </w:rPr>
        <w:t>Town</w:t>
      </w:r>
      <w:r w:rsidRPr="000C1DCF">
        <w:rPr>
          <w:rFonts w:ascii="Times New Roman" w:hAnsi="Times New Roman"/>
          <w:sz w:val="24"/>
          <w:szCs w:val="24"/>
        </w:rPr>
        <w:t xml:space="preserve"> is a residential and commercial area. It is home to two major shopping areas: </w:t>
      </w:r>
      <w:r w:rsidRPr="00AF3F6B">
        <w:rPr>
          <w:rFonts w:ascii="Times New Roman" w:hAnsi="Times New Roman"/>
          <w:sz w:val="24"/>
          <w:szCs w:val="24"/>
        </w:rPr>
        <w:t>Peachtree Mall</w:t>
      </w:r>
      <w:r w:rsidRPr="000C1DCF">
        <w:rPr>
          <w:rFonts w:ascii="Times New Roman" w:hAnsi="Times New Roman"/>
          <w:sz w:val="24"/>
          <w:szCs w:val="24"/>
        </w:rPr>
        <w:t xml:space="preserve">, an indoor </w:t>
      </w:r>
      <w:r w:rsidRPr="00AF3F6B">
        <w:rPr>
          <w:rFonts w:ascii="Times New Roman" w:hAnsi="Times New Roman"/>
          <w:sz w:val="24"/>
          <w:szCs w:val="24"/>
        </w:rPr>
        <w:t>shopping mall</w:t>
      </w:r>
      <w:r w:rsidRPr="000C1DCF">
        <w:rPr>
          <w:rFonts w:ascii="Times New Roman" w:hAnsi="Times New Roman"/>
          <w:sz w:val="24"/>
          <w:szCs w:val="24"/>
        </w:rPr>
        <w:t xml:space="preserve"> opened in 1975; </w:t>
      </w:r>
      <w:r w:rsidRPr="00AF3F6B">
        <w:rPr>
          <w:rFonts w:ascii="Times New Roman" w:hAnsi="Times New Roman"/>
          <w:sz w:val="24"/>
          <w:szCs w:val="24"/>
        </w:rPr>
        <w:t>The Landings</w:t>
      </w:r>
      <w:r w:rsidRPr="000C1DCF">
        <w:rPr>
          <w:rFonts w:ascii="Times New Roman" w:hAnsi="Times New Roman"/>
          <w:sz w:val="24"/>
          <w:szCs w:val="24"/>
        </w:rPr>
        <w:t xml:space="preserve">, an outdoor </w:t>
      </w:r>
      <w:r w:rsidRPr="00AF3F6B">
        <w:rPr>
          <w:rFonts w:ascii="Times New Roman" w:hAnsi="Times New Roman"/>
          <w:sz w:val="24"/>
          <w:szCs w:val="24"/>
        </w:rPr>
        <w:t>strip mall</w:t>
      </w:r>
      <w:r w:rsidRPr="000C1DCF">
        <w:rPr>
          <w:rFonts w:ascii="Times New Roman" w:hAnsi="Times New Roman"/>
          <w:sz w:val="24"/>
          <w:szCs w:val="24"/>
        </w:rPr>
        <w:t xml:space="preserve"> that opened in 2005. Mid</w:t>
      </w:r>
      <w:r>
        <w:rPr>
          <w:rFonts w:ascii="Times New Roman" w:hAnsi="Times New Roman"/>
          <w:sz w:val="24"/>
          <w:szCs w:val="24"/>
        </w:rPr>
        <w:t>-</w:t>
      </w:r>
      <w:r w:rsidRPr="000C1DCF">
        <w:rPr>
          <w:rFonts w:ascii="Times New Roman" w:hAnsi="Times New Roman"/>
          <w:sz w:val="24"/>
          <w:szCs w:val="24"/>
        </w:rPr>
        <w:t xml:space="preserve">Town is also home to the majority of bars and nightclubs in the </w:t>
      </w:r>
      <w:smartTag w:uri="urn:schemas-microsoft-com:office:smarttags" w:element="City">
        <w:smartTag w:uri="urn:schemas-microsoft-com:office:smarttags" w:element="place">
          <w:r w:rsidRPr="000C1DCF">
            <w:rPr>
              <w:rFonts w:ascii="Times New Roman" w:hAnsi="Times New Roman"/>
              <w:sz w:val="24"/>
              <w:szCs w:val="24"/>
            </w:rPr>
            <w:t>Columbus</w:t>
          </w:r>
        </w:smartTag>
      </w:smartTag>
      <w:r w:rsidRPr="000C1DCF">
        <w:rPr>
          <w:rFonts w:ascii="Times New Roman" w:hAnsi="Times New Roman"/>
          <w:sz w:val="24"/>
          <w:szCs w:val="24"/>
        </w:rPr>
        <w:t xml:space="preserve"> area. It is bounded roughly by </w:t>
      </w:r>
      <w:r w:rsidRPr="00AF3F6B">
        <w:rPr>
          <w:rFonts w:ascii="Times New Roman" w:hAnsi="Times New Roman"/>
          <w:sz w:val="24"/>
          <w:szCs w:val="24"/>
        </w:rPr>
        <w:t>I-185</w:t>
      </w:r>
      <w:r w:rsidRPr="000C1DCF">
        <w:rPr>
          <w:rFonts w:ascii="Times New Roman" w:hAnsi="Times New Roman"/>
          <w:sz w:val="24"/>
          <w:szCs w:val="24"/>
        </w:rPr>
        <w:t xml:space="preserve"> to the East, </w:t>
      </w:r>
      <w:smartTag w:uri="urn:schemas-microsoft-com:office:smarttags" w:element="Street">
        <w:smartTag w:uri="urn:schemas-microsoft-com:office:smarttags" w:element="address">
          <w:r w:rsidRPr="000C1DCF">
            <w:rPr>
              <w:rFonts w:ascii="Times New Roman" w:hAnsi="Times New Roman"/>
              <w:sz w:val="24"/>
              <w:szCs w:val="24"/>
            </w:rPr>
            <w:t>J. R. Allen Parkway</w:t>
          </w:r>
        </w:smartTag>
      </w:smartTag>
      <w:r w:rsidRPr="000C1DCF">
        <w:rPr>
          <w:rFonts w:ascii="Times New Roman" w:hAnsi="Times New Roman"/>
          <w:sz w:val="24"/>
          <w:szCs w:val="24"/>
        </w:rPr>
        <w:t xml:space="preserve"> to the North, </w:t>
      </w:r>
      <w:smartTag w:uri="urn:schemas-microsoft-com:office:smarttags" w:element="Street">
        <w:smartTag w:uri="urn:schemas-microsoft-com:office:smarttags" w:element="address">
          <w:r w:rsidRPr="000C1DCF">
            <w:rPr>
              <w:rFonts w:ascii="Times New Roman" w:hAnsi="Times New Roman"/>
              <w:sz w:val="24"/>
              <w:szCs w:val="24"/>
            </w:rPr>
            <w:t>River Road</w:t>
          </w:r>
        </w:smartTag>
      </w:smartTag>
      <w:r w:rsidRPr="000C1DCF">
        <w:rPr>
          <w:rFonts w:ascii="Times New Roman" w:hAnsi="Times New Roman"/>
          <w:sz w:val="24"/>
          <w:szCs w:val="24"/>
        </w:rPr>
        <w:t xml:space="preserve"> to the West and </w:t>
      </w:r>
      <w:smartTag w:uri="urn:schemas-microsoft-com:office:smarttags" w:element="Street">
        <w:smartTag w:uri="urn:schemas-microsoft-com:office:smarttags" w:element="address">
          <w:r w:rsidRPr="000C1DCF">
            <w:rPr>
              <w:rFonts w:ascii="Times New Roman" w:hAnsi="Times New Roman"/>
              <w:sz w:val="24"/>
              <w:szCs w:val="24"/>
            </w:rPr>
            <w:t>Wynnton Road</w:t>
          </w:r>
        </w:smartTag>
      </w:smartTag>
      <w:r w:rsidRPr="000C1DCF">
        <w:rPr>
          <w:rFonts w:ascii="Times New Roman" w:hAnsi="Times New Roman"/>
          <w:sz w:val="24"/>
          <w:szCs w:val="24"/>
        </w:rPr>
        <w:t xml:space="preserve"> to the South.</w:t>
      </w:r>
    </w:p>
    <w:p w14:paraId="3717272A" w14:textId="77777777" w:rsidR="00DA2153" w:rsidRDefault="00DA2153" w:rsidP="00DA2153">
      <w:pPr>
        <w:numPr>
          <w:ilvl w:val="0"/>
          <w:numId w:val="11"/>
        </w:numPr>
        <w:spacing w:after="120" w:line="240" w:lineRule="auto"/>
        <w:jc w:val="both"/>
        <w:rPr>
          <w:rFonts w:ascii="Times New Roman" w:hAnsi="Times New Roman"/>
          <w:sz w:val="24"/>
          <w:szCs w:val="24"/>
        </w:rPr>
      </w:pPr>
      <w:smartTag w:uri="urn:schemas-microsoft-com:office:smarttags" w:element="place">
        <w:r w:rsidRPr="00AF3F6B">
          <w:rPr>
            <w:rFonts w:ascii="Times New Roman" w:hAnsi="Times New Roman"/>
            <w:b/>
            <w:bCs/>
            <w:sz w:val="24"/>
            <w:szCs w:val="24"/>
          </w:rPr>
          <w:t>North Columbus</w:t>
        </w:r>
      </w:smartTag>
      <w:r w:rsidRPr="000C1DCF">
        <w:rPr>
          <w:rFonts w:ascii="Times New Roman" w:hAnsi="Times New Roman"/>
          <w:sz w:val="24"/>
          <w:szCs w:val="24"/>
        </w:rPr>
        <w:t xml:space="preserve"> is a diverse suburban area of the city that is home to established neighborhoods and newly built </w:t>
      </w:r>
      <w:r w:rsidRPr="00AF3F6B">
        <w:rPr>
          <w:rFonts w:ascii="Times New Roman" w:hAnsi="Times New Roman"/>
          <w:sz w:val="24"/>
          <w:szCs w:val="24"/>
        </w:rPr>
        <w:t>subdivisions</w:t>
      </w:r>
      <w:r w:rsidRPr="000C1DCF">
        <w:rPr>
          <w:rFonts w:ascii="Times New Roman" w:hAnsi="Times New Roman"/>
          <w:sz w:val="24"/>
          <w:szCs w:val="24"/>
        </w:rPr>
        <w:t xml:space="preserve">. It is home to very upscale areas such as </w:t>
      </w:r>
      <w:r w:rsidRPr="00AF3F6B">
        <w:rPr>
          <w:rFonts w:ascii="Times New Roman" w:hAnsi="Times New Roman"/>
          <w:sz w:val="24"/>
          <w:szCs w:val="24"/>
        </w:rPr>
        <w:t>Green Island Hills</w:t>
      </w:r>
      <w:r w:rsidRPr="000C1DCF">
        <w:rPr>
          <w:rFonts w:ascii="Times New Roman" w:hAnsi="Times New Roman"/>
          <w:sz w:val="24"/>
          <w:szCs w:val="24"/>
        </w:rPr>
        <w:t xml:space="preserve">. It is also home to </w:t>
      </w:r>
      <w:r w:rsidRPr="00AF3F6B">
        <w:rPr>
          <w:rFonts w:ascii="Times New Roman" w:hAnsi="Times New Roman"/>
          <w:sz w:val="24"/>
          <w:szCs w:val="24"/>
        </w:rPr>
        <w:t>Columbus Park Crossing</w:t>
      </w:r>
      <w:r w:rsidRPr="000C1DCF">
        <w:rPr>
          <w:rFonts w:ascii="Times New Roman" w:hAnsi="Times New Roman"/>
          <w:sz w:val="24"/>
          <w:szCs w:val="24"/>
        </w:rPr>
        <w:t xml:space="preserve">, a major outdoor strip mall. It is bounded roughly by </w:t>
      </w:r>
      <w:smartTag w:uri="urn:schemas-microsoft-com:office:smarttags" w:element="Street">
        <w:smartTag w:uri="urn:schemas-microsoft-com:office:smarttags" w:element="address">
          <w:r w:rsidRPr="000C1DCF">
            <w:rPr>
              <w:rFonts w:ascii="Times New Roman" w:hAnsi="Times New Roman"/>
              <w:sz w:val="24"/>
              <w:szCs w:val="24"/>
            </w:rPr>
            <w:t>Moore Road</w:t>
          </w:r>
        </w:smartTag>
      </w:smartTag>
      <w:r w:rsidRPr="000C1DCF">
        <w:rPr>
          <w:rFonts w:ascii="Times New Roman" w:hAnsi="Times New Roman"/>
          <w:sz w:val="24"/>
          <w:szCs w:val="24"/>
        </w:rPr>
        <w:t xml:space="preserve"> to the North, </w:t>
      </w:r>
      <w:r w:rsidRPr="00AF3F6B">
        <w:rPr>
          <w:rFonts w:ascii="Times New Roman" w:hAnsi="Times New Roman"/>
          <w:sz w:val="24"/>
          <w:szCs w:val="24"/>
        </w:rPr>
        <w:t>Manchester Expressway</w:t>
      </w:r>
      <w:r w:rsidRPr="000C1DCF">
        <w:rPr>
          <w:rFonts w:ascii="Times New Roman" w:hAnsi="Times New Roman"/>
          <w:sz w:val="24"/>
          <w:szCs w:val="24"/>
        </w:rPr>
        <w:t xml:space="preserve"> to the South, </w:t>
      </w:r>
      <w:smartTag w:uri="urn:schemas-microsoft-com:office:smarttags" w:element="Street">
        <w:smartTag w:uri="urn:schemas-microsoft-com:office:smarttags" w:element="address">
          <w:r w:rsidRPr="000C1DCF">
            <w:rPr>
              <w:rFonts w:ascii="Times New Roman" w:hAnsi="Times New Roman"/>
              <w:sz w:val="24"/>
              <w:szCs w:val="24"/>
            </w:rPr>
            <w:t>Moon Road</w:t>
          </w:r>
        </w:smartTag>
      </w:smartTag>
      <w:r w:rsidRPr="000C1DCF">
        <w:rPr>
          <w:rFonts w:ascii="Times New Roman" w:hAnsi="Times New Roman"/>
          <w:sz w:val="24"/>
          <w:szCs w:val="24"/>
        </w:rPr>
        <w:t xml:space="preserve"> to the East, and </w:t>
      </w:r>
      <w:smartTag w:uri="urn:schemas-microsoft-com:office:smarttags" w:element="Street">
        <w:smartTag w:uri="urn:schemas-microsoft-com:office:smarttags" w:element="address">
          <w:r w:rsidRPr="00AF3F6B">
            <w:rPr>
              <w:rFonts w:ascii="Times New Roman" w:hAnsi="Times New Roman"/>
              <w:sz w:val="24"/>
              <w:szCs w:val="24"/>
            </w:rPr>
            <w:t>J.R Allen Parkway</w:t>
          </w:r>
        </w:smartTag>
      </w:smartTag>
      <w:r w:rsidRPr="000C1DCF">
        <w:rPr>
          <w:rFonts w:ascii="Times New Roman" w:hAnsi="Times New Roman"/>
          <w:sz w:val="24"/>
          <w:szCs w:val="24"/>
        </w:rPr>
        <w:t xml:space="preserve"> to the West.</w:t>
      </w:r>
    </w:p>
    <w:p w14:paraId="0E46441D" w14:textId="77777777" w:rsidR="00DA2153" w:rsidRPr="000C1DCF" w:rsidRDefault="00DA2153" w:rsidP="00DA2153">
      <w:pPr>
        <w:numPr>
          <w:ilvl w:val="0"/>
          <w:numId w:val="11"/>
        </w:numPr>
        <w:spacing w:after="120" w:line="240" w:lineRule="auto"/>
        <w:jc w:val="both"/>
        <w:rPr>
          <w:rFonts w:ascii="Times New Roman" w:hAnsi="Times New Roman"/>
          <w:sz w:val="24"/>
          <w:szCs w:val="24"/>
        </w:rPr>
      </w:pPr>
      <w:smartTag w:uri="urn:schemas-microsoft-com:office:smarttags" w:element="place">
        <w:r w:rsidRPr="00AF3F6B">
          <w:rPr>
            <w:rFonts w:ascii="Times New Roman" w:hAnsi="Times New Roman"/>
            <w:b/>
            <w:bCs/>
            <w:sz w:val="24"/>
            <w:szCs w:val="24"/>
          </w:rPr>
          <w:t>South Columbus</w:t>
        </w:r>
      </w:smartTag>
      <w:r w:rsidRPr="000C1DCF">
        <w:rPr>
          <w:rFonts w:ascii="Times New Roman" w:hAnsi="Times New Roman"/>
          <w:sz w:val="24"/>
          <w:szCs w:val="24"/>
        </w:rPr>
        <w:t xml:space="preserve"> is situated just below Mid</w:t>
      </w:r>
      <w:r>
        <w:rPr>
          <w:rFonts w:ascii="Times New Roman" w:hAnsi="Times New Roman"/>
          <w:sz w:val="24"/>
          <w:szCs w:val="24"/>
        </w:rPr>
        <w:t>-</w:t>
      </w:r>
      <w:r w:rsidRPr="000C1DCF">
        <w:rPr>
          <w:rFonts w:ascii="Times New Roman" w:hAnsi="Times New Roman"/>
          <w:sz w:val="24"/>
          <w:szCs w:val="24"/>
        </w:rPr>
        <w:t xml:space="preserve">Town. It is home to the </w:t>
      </w:r>
      <w:smartTag w:uri="urn:schemas-microsoft-com:office:smarttags" w:element="place">
        <w:smartTag w:uri="urn:schemas-microsoft-com:office:smarttags" w:element="PlaceName">
          <w:r w:rsidRPr="00AF3F6B">
            <w:rPr>
              <w:rFonts w:ascii="Times New Roman" w:hAnsi="Times New Roman"/>
              <w:sz w:val="24"/>
              <w:szCs w:val="24"/>
            </w:rPr>
            <w:t>National</w:t>
          </w:r>
        </w:smartTag>
        <w:r w:rsidRPr="00AF3F6B">
          <w:rPr>
            <w:rFonts w:ascii="Times New Roman" w:hAnsi="Times New Roman"/>
            <w:sz w:val="24"/>
            <w:szCs w:val="24"/>
          </w:rPr>
          <w:t xml:space="preserve"> </w:t>
        </w:r>
        <w:smartTag w:uri="urn:schemas-microsoft-com:office:smarttags" w:element="PlaceName">
          <w:r w:rsidRPr="00AF3F6B">
            <w:rPr>
              <w:rFonts w:ascii="Times New Roman" w:hAnsi="Times New Roman"/>
              <w:sz w:val="24"/>
              <w:szCs w:val="24"/>
            </w:rPr>
            <w:t>Infantry</w:t>
          </w:r>
        </w:smartTag>
        <w:r w:rsidRPr="00AF3F6B">
          <w:rPr>
            <w:rFonts w:ascii="Times New Roman" w:hAnsi="Times New Roman"/>
            <w:sz w:val="24"/>
            <w:szCs w:val="24"/>
          </w:rPr>
          <w:t xml:space="preserve"> </w:t>
        </w:r>
        <w:smartTag w:uri="urn:schemas-microsoft-com:office:smarttags" w:element="PlaceType">
          <w:r w:rsidRPr="00AF3F6B">
            <w:rPr>
              <w:rFonts w:ascii="Times New Roman" w:hAnsi="Times New Roman"/>
              <w:sz w:val="24"/>
              <w:szCs w:val="24"/>
            </w:rPr>
            <w:t>Museum</w:t>
          </w:r>
        </w:smartTag>
      </w:smartTag>
      <w:r w:rsidRPr="000C1DCF">
        <w:rPr>
          <w:rFonts w:ascii="Times New Roman" w:hAnsi="Times New Roman"/>
          <w:sz w:val="24"/>
          <w:szCs w:val="24"/>
        </w:rPr>
        <w:t xml:space="preserve">, a museum that honors the history of </w:t>
      </w:r>
      <w:r w:rsidRPr="00AF3F6B">
        <w:rPr>
          <w:rFonts w:ascii="Times New Roman" w:hAnsi="Times New Roman"/>
          <w:sz w:val="24"/>
          <w:szCs w:val="24"/>
        </w:rPr>
        <w:t>infantry</w:t>
      </w:r>
      <w:r w:rsidRPr="000C1DCF">
        <w:rPr>
          <w:rFonts w:ascii="Times New Roman" w:hAnsi="Times New Roman"/>
          <w:sz w:val="24"/>
          <w:szCs w:val="24"/>
        </w:rPr>
        <w:t xml:space="preserve"> forces in the U.S. Army. The South Columbus area has a noticeably higher military population than other areas, most likely because it is located just above the </w:t>
      </w:r>
      <w:r w:rsidRPr="00AF3F6B">
        <w:rPr>
          <w:rFonts w:ascii="Times New Roman" w:hAnsi="Times New Roman"/>
          <w:sz w:val="24"/>
          <w:szCs w:val="24"/>
        </w:rPr>
        <w:t>United States Army</w:t>
      </w:r>
      <w:r w:rsidRPr="000C1DCF">
        <w:rPr>
          <w:rFonts w:ascii="Times New Roman" w:hAnsi="Times New Roman"/>
          <w:sz w:val="24"/>
          <w:szCs w:val="24"/>
        </w:rPr>
        <w:t xml:space="preserve"> post </w:t>
      </w:r>
      <w:smartTag w:uri="urn:schemas-microsoft-com:office:smarttags" w:element="place">
        <w:smartTag w:uri="urn:schemas-microsoft-com:office:smarttags" w:element="PlaceType">
          <w:r w:rsidRPr="00AF3F6B">
            <w:rPr>
              <w:rFonts w:ascii="Times New Roman" w:hAnsi="Times New Roman"/>
              <w:sz w:val="24"/>
              <w:szCs w:val="24"/>
            </w:rPr>
            <w:t>Fort</w:t>
          </w:r>
        </w:smartTag>
        <w:r w:rsidRPr="00AF3F6B">
          <w:rPr>
            <w:rFonts w:ascii="Times New Roman" w:hAnsi="Times New Roman"/>
            <w:sz w:val="24"/>
            <w:szCs w:val="24"/>
          </w:rPr>
          <w:t xml:space="preserve"> </w:t>
        </w:r>
        <w:smartTag w:uri="urn:schemas-microsoft-com:office:smarttags" w:element="PlaceName">
          <w:r w:rsidRPr="00AF3F6B">
            <w:rPr>
              <w:rFonts w:ascii="Times New Roman" w:hAnsi="Times New Roman"/>
              <w:sz w:val="24"/>
              <w:szCs w:val="24"/>
            </w:rPr>
            <w:t>Benning</w:t>
          </w:r>
        </w:smartTag>
      </w:smartTag>
      <w:r w:rsidRPr="000C1DCF">
        <w:rPr>
          <w:rFonts w:ascii="Times New Roman" w:hAnsi="Times New Roman"/>
          <w:sz w:val="24"/>
          <w:szCs w:val="24"/>
        </w:rPr>
        <w:t>.</w:t>
      </w:r>
    </w:p>
    <w:p w14:paraId="38AFB572" w14:textId="77777777" w:rsidR="00B85067" w:rsidRDefault="00B85067" w:rsidP="00B85067">
      <w:pPr>
        <w:tabs>
          <w:tab w:val="left" w:pos="1800"/>
          <w:tab w:val="right" w:pos="9360"/>
        </w:tabs>
        <w:spacing w:after="0" w:line="240" w:lineRule="auto"/>
        <w:rPr>
          <w:rFonts w:ascii="Times New Roman" w:hAnsi="Times New Roman"/>
          <w:sz w:val="16"/>
          <w:szCs w:val="16"/>
        </w:rPr>
      </w:pPr>
    </w:p>
    <w:p w14:paraId="47D0B6FF" w14:textId="77777777" w:rsidR="00DA2153" w:rsidRDefault="00DA2153" w:rsidP="00DA2153">
      <w:pPr>
        <w:pStyle w:val="NormalWeb"/>
        <w:spacing w:before="0" w:beforeAutospacing="0" w:after="0" w:afterAutospacing="0"/>
        <w:jc w:val="both"/>
      </w:pPr>
      <w:smartTag w:uri="urn:schemas-microsoft-com:office:smarttags" w:element="City">
        <w:r>
          <w:t>Columbus</w:t>
        </w:r>
      </w:smartTag>
      <w:r>
        <w:t xml:space="preserve"> is </w:t>
      </w:r>
      <w:smartTag w:uri="urn:schemas-microsoft-com:office:smarttags" w:element="country-region">
        <w:smartTag w:uri="urn:schemas-microsoft-com:office:smarttags" w:element="place">
          <w:r>
            <w:t>Georgia</w:t>
          </w:r>
        </w:smartTag>
      </w:smartTag>
      <w:r>
        <w:t>’s first consolidated government (1971), and serves as a model for other local governments across the nation, with a very high level of citizen services at a very low per capita cost.</w:t>
      </w:r>
    </w:p>
    <w:p w14:paraId="2D0933A6" w14:textId="77777777" w:rsidR="00DA2153" w:rsidRDefault="00DA2153" w:rsidP="00B85067">
      <w:pPr>
        <w:tabs>
          <w:tab w:val="left" w:pos="1800"/>
          <w:tab w:val="right" w:pos="9360"/>
        </w:tabs>
        <w:spacing w:after="0" w:line="240" w:lineRule="auto"/>
        <w:rPr>
          <w:rFonts w:ascii="Times New Roman" w:hAnsi="Times New Roman"/>
          <w:sz w:val="16"/>
          <w:szCs w:val="16"/>
        </w:rPr>
      </w:pPr>
    </w:p>
    <w:p w14:paraId="550F2711" w14:textId="77777777" w:rsidR="00DA2153" w:rsidRPr="00DA2153" w:rsidRDefault="00DA2153" w:rsidP="00DA2153">
      <w:pPr>
        <w:tabs>
          <w:tab w:val="left" w:pos="460"/>
        </w:tabs>
        <w:spacing w:after="0" w:line="240" w:lineRule="auto"/>
        <w:ind w:right="70"/>
        <w:jc w:val="both"/>
        <w:rPr>
          <w:rFonts w:ascii="Times New Roman" w:hAnsi="Times New Roman"/>
          <w:b/>
          <w:bCs/>
          <w:caps/>
          <w:w w:val="99"/>
          <w:sz w:val="24"/>
          <w:szCs w:val="24"/>
        </w:rPr>
      </w:pPr>
      <w:r w:rsidRPr="00DA2153">
        <w:rPr>
          <w:rFonts w:ascii="Times New Roman" w:hAnsi="Times New Roman"/>
          <w:b/>
          <w:caps/>
          <w:w w:val="106"/>
          <w:sz w:val="24"/>
          <w:szCs w:val="24"/>
        </w:rPr>
        <w:t>C</w:t>
      </w:r>
      <w:r w:rsidRPr="00DA2153">
        <w:rPr>
          <w:rFonts w:ascii="Times New Roman" w:hAnsi="Times New Roman"/>
          <w:b/>
          <w:caps/>
          <w:w w:val="104"/>
          <w:sz w:val="24"/>
          <w:szCs w:val="24"/>
        </w:rPr>
        <w:t>h</w:t>
      </w:r>
      <w:r w:rsidRPr="00DA2153">
        <w:rPr>
          <w:rFonts w:ascii="Times New Roman" w:hAnsi="Times New Roman"/>
          <w:b/>
          <w:caps/>
          <w:spacing w:val="2"/>
          <w:w w:val="94"/>
          <w:sz w:val="24"/>
          <w:szCs w:val="24"/>
        </w:rPr>
        <w:t>a</w:t>
      </w:r>
      <w:r w:rsidRPr="00DA2153">
        <w:rPr>
          <w:rFonts w:ascii="Times New Roman" w:hAnsi="Times New Roman"/>
          <w:b/>
          <w:caps/>
          <w:spacing w:val="-1"/>
          <w:w w:val="121"/>
          <w:sz w:val="24"/>
          <w:szCs w:val="24"/>
        </w:rPr>
        <w:t>ll</w:t>
      </w:r>
      <w:r w:rsidRPr="00DA2153">
        <w:rPr>
          <w:rFonts w:ascii="Times New Roman" w:hAnsi="Times New Roman"/>
          <w:b/>
          <w:caps/>
          <w:spacing w:val="1"/>
          <w:w w:val="98"/>
          <w:sz w:val="24"/>
          <w:szCs w:val="24"/>
        </w:rPr>
        <w:t>e</w:t>
      </w:r>
      <w:r w:rsidRPr="00DA2153">
        <w:rPr>
          <w:rFonts w:ascii="Times New Roman" w:hAnsi="Times New Roman"/>
          <w:b/>
          <w:caps/>
          <w:w w:val="104"/>
          <w:sz w:val="24"/>
          <w:szCs w:val="24"/>
        </w:rPr>
        <w:t>n</w:t>
      </w:r>
      <w:r w:rsidRPr="00DA2153">
        <w:rPr>
          <w:rFonts w:ascii="Times New Roman" w:hAnsi="Times New Roman"/>
          <w:b/>
          <w:caps/>
          <w:spacing w:val="1"/>
          <w:w w:val="96"/>
          <w:sz w:val="24"/>
          <w:szCs w:val="24"/>
        </w:rPr>
        <w:t>g</w:t>
      </w:r>
      <w:r w:rsidRPr="00DA2153">
        <w:rPr>
          <w:rFonts w:ascii="Times New Roman" w:hAnsi="Times New Roman"/>
          <w:b/>
          <w:caps/>
          <w:spacing w:val="1"/>
          <w:w w:val="98"/>
          <w:sz w:val="24"/>
          <w:szCs w:val="24"/>
        </w:rPr>
        <w:t>e</w:t>
      </w:r>
      <w:r w:rsidRPr="00DA2153">
        <w:rPr>
          <w:rFonts w:ascii="Times New Roman" w:hAnsi="Times New Roman"/>
          <w:b/>
          <w:caps/>
          <w:w w:val="84"/>
          <w:sz w:val="24"/>
          <w:szCs w:val="24"/>
        </w:rPr>
        <w:t>s</w:t>
      </w:r>
      <w:r w:rsidRPr="00DA2153">
        <w:rPr>
          <w:rFonts w:ascii="Times New Roman" w:hAnsi="Times New Roman"/>
          <w:b/>
          <w:bCs/>
          <w:caps/>
          <w:w w:val="99"/>
          <w:sz w:val="24"/>
          <w:szCs w:val="24"/>
        </w:rPr>
        <w:t>:</w:t>
      </w:r>
    </w:p>
    <w:p w14:paraId="415AA71E" w14:textId="77777777" w:rsidR="00DA2153" w:rsidRPr="00DA2153" w:rsidRDefault="00DA2153" w:rsidP="00DA2153">
      <w:pPr>
        <w:pStyle w:val="ListParagraph"/>
        <w:spacing w:after="0" w:line="240" w:lineRule="auto"/>
        <w:ind w:left="0" w:right="70"/>
        <w:jc w:val="both"/>
        <w:rPr>
          <w:rFonts w:ascii="Times New Roman" w:hAnsi="Times New Roman"/>
          <w:sz w:val="16"/>
          <w:szCs w:val="16"/>
        </w:rPr>
      </w:pPr>
    </w:p>
    <w:p w14:paraId="4DCA11F9" w14:textId="77777777" w:rsidR="00DA2153" w:rsidRPr="000C1DCF" w:rsidRDefault="00DA2153" w:rsidP="00DA2153">
      <w:pPr>
        <w:pStyle w:val="ListParagraph"/>
        <w:numPr>
          <w:ilvl w:val="0"/>
          <w:numId w:val="12"/>
        </w:numPr>
        <w:spacing w:after="120" w:line="240" w:lineRule="auto"/>
        <w:ind w:left="360"/>
        <w:contextualSpacing w:val="0"/>
        <w:jc w:val="both"/>
        <w:rPr>
          <w:rFonts w:ascii="Times New Roman" w:hAnsi="Times New Roman"/>
          <w:sz w:val="24"/>
          <w:szCs w:val="24"/>
        </w:rPr>
      </w:pPr>
      <w:r w:rsidRPr="002463BF">
        <w:rPr>
          <w:rFonts w:ascii="Times New Roman" w:hAnsi="Times New Roman"/>
          <w:sz w:val="24"/>
          <w:szCs w:val="24"/>
        </w:rPr>
        <w:t>The reduction of funding at the local, State, and Federal levels will significantly limit the resources available to meet the needs of low and moderate</w:t>
      </w:r>
      <w:r>
        <w:rPr>
          <w:rFonts w:ascii="Times New Roman" w:hAnsi="Times New Roman"/>
          <w:sz w:val="24"/>
          <w:szCs w:val="24"/>
        </w:rPr>
        <w:t xml:space="preserve"> </w:t>
      </w:r>
      <w:r w:rsidRPr="002463BF">
        <w:rPr>
          <w:rFonts w:ascii="Times New Roman" w:hAnsi="Times New Roman"/>
          <w:sz w:val="24"/>
          <w:szCs w:val="24"/>
        </w:rPr>
        <w:t>income residents.  With diminished resources, HACG, the City</w:t>
      </w:r>
      <w:r>
        <w:rPr>
          <w:rFonts w:ascii="Times New Roman" w:hAnsi="Times New Roman"/>
          <w:sz w:val="24"/>
          <w:szCs w:val="24"/>
        </w:rPr>
        <w:t xml:space="preserve">, </w:t>
      </w:r>
      <w:r w:rsidRPr="002463BF">
        <w:rPr>
          <w:rFonts w:ascii="Times New Roman" w:hAnsi="Times New Roman"/>
          <w:sz w:val="24"/>
          <w:szCs w:val="24"/>
        </w:rPr>
        <w:t>and non-profit organizations will have great difficulty serving all persons who are in need of services.  Regulatory flexibility is essential to our effort to make scarce funds go farther.</w:t>
      </w:r>
    </w:p>
    <w:p w14:paraId="5C2062C2" w14:textId="77777777" w:rsidR="00DA2153" w:rsidRPr="000C1DCF" w:rsidRDefault="00DA2153" w:rsidP="00DA2153">
      <w:pPr>
        <w:pStyle w:val="ListParagraph"/>
        <w:numPr>
          <w:ilvl w:val="0"/>
          <w:numId w:val="12"/>
        </w:numPr>
        <w:spacing w:after="120" w:line="240" w:lineRule="auto"/>
        <w:ind w:left="360"/>
        <w:contextualSpacing w:val="0"/>
        <w:jc w:val="both"/>
        <w:rPr>
          <w:rFonts w:ascii="Times New Roman" w:hAnsi="Times New Roman"/>
          <w:sz w:val="24"/>
          <w:szCs w:val="24"/>
        </w:rPr>
      </w:pPr>
      <w:r w:rsidRPr="003C62FA">
        <w:rPr>
          <w:rFonts w:ascii="Times New Roman" w:hAnsi="Times New Roman"/>
          <w:sz w:val="24"/>
          <w:szCs w:val="24"/>
        </w:rPr>
        <w:t xml:space="preserve">As the population of </w:t>
      </w:r>
      <w:smartTag w:uri="urn:schemas-microsoft-com:office:smarttags" w:element="City">
        <w:smartTag w:uri="urn:schemas-microsoft-com:office:smarttags" w:element="place">
          <w:r w:rsidRPr="003C62FA">
            <w:rPr>
              <w:rFonts w:ascii="Times New Roman" w:hAnsi="Times New Roman"/>
              <w:sz w:val="24"/>
              <w:szCs w:val="24"/>
            </w:rPr>
            <w:t>Columbus</w:t>
          </w:r>
        </w:smartTag>
      </w:smartTag>
      <w:r w:rsidRPr="003C62FA">
        <w:rPr>
          <w:rFonts w:ascii="Times New Roman" w:hAnsi="Times New Roman"/>
          <w:sz w:val="24"/>
          <w:szCs w:val="24"/>
        </w:rPr>
        <w:t xml:space="preserve"> continues to grow and public transportation strains, limitations on affordable housing will be become a major barrier to the local economy.  An increased rate of foreclosures in the City has also increased the need to provide affordable rental housing.</w:t>
      </w:r>
    </w:p>
    <w:p w14:paraId="61799C7E" w14:textId="66ADF6F7" w:rsidR="00DA2153" w:rsidRDefault="00DA2153" w:rsidP="00DA2153">
      <w:pPr>
        <w:pStyle w:val="ListParagraph"/>
        <w:numPr>
          <w:ilvl w:val="0"/>
          <w:numId w:val="12"/>
        </w:numPr>
        <w:spacing w:after="120" w:line="240" w:lineRule="auto"/>
        <w:ind w:left="360"/>
        <w:contextualSpacing w:val="0"/>
        <w:jc w:val="both"/>
        <w:rPr>
          <w:rFonts w:ascii="Times New Roman" w:hAnsi="Times New Roman"/>
          <w:sz w:val="24"/>
          <w:szCs w:val="24"/>
        </w:rPr>
      </w:pPr>
      <w:smartTag w:uri="urn:schemas-microsoft-com:office:smarttags" w:element="City">
        <w:smartTag w:uri="urn:schemas-microsoft-com:office:smarttags" w:element="place">
          <w:r w:rsidRPr="003C62FA">
            <w:rPr>
              <w:rFonts w:ascii="Times New Roman" w:hAnsi="Times New Roman"/>
              <w:sz w:val="24"/>
              <w:szCs w:val="24"/>
            </w:rPr>
            <w:t>Columbus</w:t>
          </w:r>
        </w:smartTag>
      </w:smartTag>
      <w:r w:rsidRPr="003C62FA">
        <w:rPr>
          <w:rFonts w:ascii="Times New Roman" w:hAnsi="Times New Roman"/>
          <w:spacing w:val="-8"/>
          <w:sz w:val="24"/>
          <w:szCs w:val="24"/>
        </w:rPr>
        <w:t xml:space="preserve"> </w:t>
      </w:r>
      <w:r w:rsidRPr="003C62FA">
        <w:rPr>
          <w:rFonts w:ascii="Times New Roman" w:hAnsi="Times New Roman"/>
          <w:spacing w:val="3"/>
          <w:sz w:val="24"/>
          <w:szCs w:val="24"/>
        </w:rPr>
        <w:t>h</w:t>
      </w:r>
      <w:r w:rsidRPr="003C62FA">
        <w:rPr>
          <w:rFonts w:ascii="Times New Roman" w:hAnsi="Times New Roman"/>
          <w:spacing w:val="-1"/>
          <w:sz w:val="24"/>
          <w:szCs w:val="24"/>
        </w:rPr>
        <w:t>a</w:t>
      </w:r>
      <w:r w:rsidRPr="003C62FA">
        <w:rPr>
          <w:rFonts w:ascii="Times New Roman" w:hAnsi="Times New Roman"/>
          <w:sz w:val="24"/>
          <w:szCs w:val="24"/>
        </w:rPr>
        <w:t>s</w:t>
      </w:r>
      <w:r w:rsidRPr="003C62FA">
        <w:rPr>
          <w:rFonts w:ascii="Times New Roman" w:hAnsi="Times New Roman"/>
          <w:spacing w:val="-3"/>
          <w:sz w:val="24"/>
          <w:szCs w:val="24"/>
        </w:rPr>
        <w:t xml:space="preserve"> </w:t>
      </w:r>
      <w:r w:rsidRPr="003C62FA">
        <w:rPr>
          <w:rFonts w:ascii="Times New Roman" w:hAnsi="Times New Roman"/>
          <w:sz w:val="24"/>
          <w:szCs w:val="24"/>
        </w:rPr>
        <w:t>a</w:t>
      </w:r>
      <w:r w:rsidRPr="003C62FA">
        <w:rPr>
          <w:rFonts w:ascii="Times New Roman" w:hAnsi="Times New Roman"/>
          <w:spacing w:val="-2"/>
          <w:sz w:val="24"/>
          <w:szCs w:val="24"/>
        </w:rPr>
        <w:t xml:space="preserve"> </w:t>
      </w:r>
      <w:r w:rsidRPr="003C62FA">
        <w:rPr>
          <w:rFonts w:ascii="Times New Roman" w:hAnsi="Times New Roman"/>
          <w:spacing w:val="1"/>
          <w:sz w:val="24"/>
          <w:szCs w:val="24"/>
        </w:rPr>
        <w:t>l</w:t>
      </w:r>
      <w:r w:rsidRPr="003C62FA">
        <w:rPr>
          <w:rFonts w:ascii="Times New Roman" w:hAnsi="Times New Roman"/>
          <w:spacing w:val="-1"/>
          <w:sz w:val="24"/>
          <w:szCs w:val="24"/>
        </w:rPr>
        <w:t>a</w:t>
      </w:r>
      <w:r w:rsidRPr="003C62FA">
        <w:rPr>
          <w:rFonts w:ascii="Times New Roman" w:hAnsi="Times New Roman"/>
          <w:spacing w:val="2"/>
          <w:sz w:val="24"/>
          <w:szCs w:val="24"/>
        </w:rPr>
        <w:t>r</w:t>
      </w:r>
      <w:r w:rsidRPr="003C62FA">
        <w:rPr>
          <w:rFonts w:ascii="Times New Roman" w:hAnsi="Times New Roman"/>
          <w:sz w:val="24"/>
          <w:szCs w:val="24"/>
        </w:rPr>
        <w:t>ge</w:t>
      </w:r>
      <w:r w:rsidRPr="003C62FA">
        <w:rPr>
          <w:rFonts w:ascii="Times New Roman" w:hAnsi="Times New Roman"/>
          <w:spacing w:val="-6"/>
          <w:sz w:val="24"/>
          <w:szCs w:val="24"/>
        </w:rPr>
        <w:t xml:space="preserve"> military</w:t>
      </w:r>
      <w:r w:rsidRPr="003C62FA">
        <w:rPr>
          <w:rFonts w:ascii="Times New Roman" w:hAnsi="Times New Roman"/>
          <w:spacing w:val="-9"/>
          <w:sz w:val="24"/>
          <w:szCs w:val="24"/>
        </w:rPr>
        <w:t xml:space="preserve"> </w:t>
      </w:r>
      <w:r w:rsidRPr="003C62FA">
        <w:rPr>
          <w:rFonts w:ascii="Times New Roman" w:hAnsi="Times New Roman"/>
          <w:sz w:val="24"/>
          <w:szCs w:val="24"/>
        </w:rPr>
        <w:t>popu</w:t>
      </w:r>
      <w:r w:rsidRPr="003C62FA">
        <w:rPr>
          <w:rFonts w:ascii="Times New Roman" w:hAnsi="Times New Roman"/>
          <w:spacing w:val="1"/>
          <w:sz w:val="24"/>
          <w:szCs w:val="24"/>
        </w:rPr>
        <w:t>l</w:t>
      </w:r>
      <w:r w:rsidRPr="003C62FA">
        <w:rPr>
          <w:rFonts w:ascii="Times New Roman" w:hAnsi="Times New Roman"/>
          <w:spacing w:val="-1"/>
          <w:sz w:val="24"/>
          <w:szCs w:val="24"/>
        </w:rPr>
        <w:t>a</w:t>
      </w:r>
      <w:r w:rsidRPr="003C62FA">
        <w:rPr>
          <w:rFonts w:ascii="Times New Roman" w:hAnsi="Times New Roman"/>
          <w:spacing w:val="1"/>
          <w:sz w:val="24"/>
          <w:szCs w:val="24"/>
        </w:rPr>
        <w:t>ti</w:t>
      </w:r>
      <w:r w:rsidRPr="003C62FA">
        <w:rPr>
          <w:rFonts w:ascii="Times New Roman" w:hAnsi="Times New Roman"/>
          <w:sz w:val="24"/>
          <w:szCs w:val="24"/>
        </w:rPr>
        <w:t>on.</w:t>
      </w:r>
      <w:r w:rsidRPr="003C62FA">
        <w:rPr>
          <w:rFonts w:ascii="Times New Roman" w:hAnsi="Times New Roman"/>
          <w:spacing w:val="-8"/>
          <w:sz w:val="24"/>
          <w:szCs w:val="24"/>
        </w:rPr>
        <w:t xml:space="preserve"> </w:t>
      </w:r>
      <w:r w:rsidRPr="003C62FA">
        <w:rPr>
          <w:rFonts w:ascii="Times New Roman" w:hAnsi="Times New Roman"/>
          <w:sz w:val="24"/>
          <w:szCs w:val="24"/>
        </w:rPr>
        <w:t>The</w:t>
      </w:r>
      <w:r w:rsidRPr="003C62FA">
        <w:rPr>
          <w:rFonts w:ascii="Times New Roman" w:hAnsi="Times New Roman"/>
          <w:spacing w:val="-5"/>
          <w:sz w:val="24"/>
          <w:szCs w:val="24"/>
        </w:rPr>
        <w:t xml:space="preserve"> </w:t>
      </w:r>
      <w:r w:rsidRPr="003C62FA">
        <w:rPr>
          <w:rFonts w:ascii="Times New Roman" w:hAnsi="Times New Roman"/>
          <w:spacing w:val="1"/>
          <w:sz w:val="24"/>
          <w:szCs w:val="24"/>
        </w:rPr>
        <w:t>l</w:t>
      </w:r>
      <w:r w:rsidRPr="003C62FA">
        <w:rPr>
          <w:rFonts w:ascii="Times New Roman" w:hAnsi="Times New Roman"/>
          <w:spacing w:val="-1"/>
          <w:sz w:val="24"/>
          <w:szCs w:val="24"/>
        </w:rPr>
        <w:t>e</w:t>
      </w:r>
      <w:r w:rsidRPr="003C62FA">
        <w:rPr>
          <w:rFonts w:ascii="Times New Roman" w:hAnsi="Times New Roman"/>
          <w:sz w:val="24"/>
          <w:szCs w:val="24"/>
        </w:rPr>
        <w:t>ssons</w:t>
      </w:r>
      <w:r w:rsidRPr="003C62FA">
        <w:rPr>
          <w:rFonts w:ascii="Times New Roman" w:hAnsi="Times New Roman"/>
          <w:spacing w:val="-7"/>
          <w:sz w:val="24"/>
          <w:szCs w:val="24"/>
        </w:rPr>
        <w:t xml:space="preserve"> </w:t>
      </w:r>
      <w:r w:rsidRPr="003C62FA">
        <w:rPr>
          <w:rFonts w:ascii="Times New Roman" w:hAnsi="Times New Roman"/>
          <w:spacing w:val="2"/>
          <w:sz w:val="24"/>
          <w:szCs w:val="24"/>
        </w:rPr>
        <w:t>w</w:t>
      </w:r>
      <w:r w:rsidRPr="003C62FA">
        <w:rPr>
          <w:rFonts w:ascii="Times New Roman" w:hAnsi="Times New Roman"/>
          <w:sz w:val="24"/>
          <w:szCs w:val="24"/>
        </w:rPr>
        <w:t xml:space="preserve">e </w:t>
      </w:r>
      <w:r w:rsidRPr="003C62FA">
        <w:rPr>
          <w:rFonts w:ascii="Times New Roman" w:hAnsi="Times New Roman"/>
          <w:spacing w:val="1"/>
          <w:sz w:val="24"/>
          <w:szCs w:val="24"/>
        </w:rPr>
        <w:t>l</w:t>
      </w:r>
      <w:r w:rsidRPr="003C62FA">
        <w:rPr>
          <w:rFonts w:ascii="Times New Roman" w:hAnsi="Times New Roman"/>
          <w:spacing w:val="-1"/>
          <w:sz w:val="24"/>
          <w:szCs w:val="24"/>
        </w:rPr>
        <w:t>ea</w:t>
      </w:r>
      <w:r w:rsidRPr="003C62FA">
        <w:rPr>
          <w:rFonts w:ascii="Times New Roman" w:hAnsi="Times New Roman"/>
          <w:sz w:val="24"/>
          <w:szCs w:val="24"/>
        </w:rPr>
        <w:t>rn</w:t>
      </w:r>
      <w:r w:rsidRPr="003C62FA">
        <w:rPr>
          <w:rFonts w:ascii="Times New Roman" w:hAnsi="Times New Roman"/>
          <w:spacing w:val="-5"/>
          <w:sz w:val="24"/>
          <w:szCs w:val="24"/>
        </w:rPr>
        <w:t xml:space="preserve"> </w:t>
      </w:r>
      <w:r w:rsidRPr="003C62FA">
        <w:rPr>
          <w:rFonts w:ascii="Times New Roman" w:hAnsi="Times New Roman"/>
          <w:spacing w:val="-1"/>
          <w:sz w:val="24"/>
          <w:szCs w:val="24"/>
        </w:rPr>
        <w:t>a</w:t>
      </w:r>
      <w:r w:rsidRPr="003C62FA">
        <w:rPr>
          <w:rFonts w:ascii="Times New Roman" w:hAnsi="Times New Roman"/>
          <w:sz w:val="24"/>
          <w:szCs w:val="24"/>
        </w:rPr>
        <w:t>bout</w:t>
      </w:r>
      <w:r w:rsidRPr="003C62FA">
        <w:rPr>
          <w:rFonts w:ascii="Times New Roman" w:hAnsi="Times New Roman"/>
          <w:spacing w:val="-4"/>
          <w:sz w:val="24"/>
          <w:szCs w:val="24"/>
        </w:rPr>
        <w:t xml:space="preserve"> </w:t>
      </w:r>
      <w:r w:rsidRPr="003C62FA">
        <w:rPr>
          <w:rFonts w:ascii="Times New Roman" w:hAnsi="Times New Roman"/>
          <w:sz w:val="24"/>
          <w:szCs w:val="24"/>
        </w:rPr>
        <w:t>w</w:t>
      </w:r>
      <w:r w:rsidRPr="003C62FA">
        <w:rPr>
          <w:rFonts w:ascii="Times New Roman" w:hAnsi="Times New Roman"/>
          <w:spacing w:val="3"/>
          <w:sz w:val="24"/>
          <w:szCs w:val="24"/>
        </w:rPr>
        <w:t>o</w:t>
      </w:r>
      <w:r w:rsidRPr="003C62FA">
        <w:rPr>
          <w:rFonts w:ascii="Times New Roman" w:hAnsi="Times New Roman"/>
          <w:sz w:val="24"/>
          <w:szCs w:val="24"/>
        </w:rPr>
        <w:t>rk</w:t>
      </w:r>
      <w:r w:rsidRPr="003C62FA">
        <w:rPr>
          <w:rFonts w:ascii="Times New Roman" w:hAnsi="Times New Roman"/>
          <w:spacing w:val="1"/>
          <w:sz w:val="24"/>
          <w:szCs w:val="24"/>
        </w:rPr>
        <w:t>i</w:t>
      </w:r>
      <w:r w:rsidRPr="003C62FA">
        <w:rPr>
          <w:rFonts w:ascii="Times New Roman" w:hAnsi="Times New Roman"/>
          <w:sz w:val="24"/>
          <w:szCs w:val="24"/>
        </w:rPr>
        <w:t>ng</w:t>
      </w:r>
      <w:r w:rsidRPr="003C62FA">
        <w:rPr>
          <w:rFonts w:ascii="Times New Roman" w:hAnsi="Times New Roman"/>
          <w:spacing w:val="-8"/>
          <w:sz w:val="24"/>
          <w:szCs w:val="24"/>
        </w:rPr>
        <w:t xml:space="preserve"> </w:t>
      </w:r>
      <w:r w:rsidRPr="003C62FA">
        <w:rPr>
          <w:rFonts w:ascii="Times New Roman" w:hAnsi="Times New Roman"/>
          <w:sz w:val="24"/>
          <w:szCs w:val="24"/>
        </w:rPr>
        <w:t>w</w:t>
      </w:r>
      <w:r w:rsidRPr="003C62FA">
        <w:rPr>
          <w:rFonts w:ascii="Times New Roman" w:hAnsi="Times New Roman"/>
          <w:spacing w:val="1"/>
          <w:sz w:val="24"/>
          <w:szCs w:val="24"/>
        </w:rPr>
        <w:t>it</w:t>
      </w:r>
      <w:r w:rsidRPr="003C62FA">
        <w:rPr>
          <w:rFonts w:ascii="Times New Roman" w:hAnsi="Times New Roman"/>
          <w:sz w:val="24"/>
          <w:szCs w:val="24"/>
        </w:rPr>
        <w:t>h</w:t>
      </w:r>
      <w:r w:rsidRPr="003C62FA">
        <w:rPr>
          <w:rFonts w:ascii="Times New Roman" w:hAnsi="Times New Roman"/>
          <w:spacing w:val="-4"/>
          <w:sz w:val="24"/>
          <w:szCs w:val="24"/>
        </w:rPr>
        <w:t xml:space="preserve"> </w:t>
      </w:r>
      <w:r w:rsidRPr="003C62FA">
        <w:rPr>
          <w:rFonts w:ascii="Times New Roman" w:hAnsi="Times New Roman"/>
          <w:spacing w:val="1"/>
          <w:sz w:val="24"/>
          <w:szCs w:val="24"/>
        </w:rPr>
        <w:t>t</w:t>
      </w:r>
      <w:r w:rsidRPr="003C62FA">
        <w:rPr>
          <w:rFonts w:ascii="Times New Roman" w:hAnsi="Times New Roman"/>
          <w:sz w:val="24"/>
          <w:szCs w:val="24"/>
        </w:rPr>
        <w:t>h</w:t>
      </w:r>
      <w:r w:rsidRPr="003C62FA">
        <w:rPr>
          <w:rFonts w:ascii="Times New Roman" w:hAnsi="Times New Roman"/>
          <w:spacing w:val="1"/>
          <w:sz w:val="24"/>
          <w:szCs w:val="24"/>
        </w:rPr>
        <w:t>i</w:t>
      </w:r>
      <w:r w:rsidRPr="003C62FA">
        <w:rPr>
          <w:rFonts w:ascii="Times New Roman" w:hAnsi="Times New Roman"/>
          <w:sz w:val="24"/>
          <w:szCs w:val="24"/>
        </w:rPr>
        <w:t>s</w:t>
      </w:r>
      <w:r w:rsidRPr="003C62FA">
        <w:rPr>
          <w:rFonts w:ascii="Times New Roman" w:hAnsi="Times New Roman"/>
          <w:spacing w:val="-3"/>
          <w:sz w:val="24"/>
          <w:szCs w:val="24"/>
        </w:rPr>
        <w:t xml:space="preserve"> unique </w:t>
      </w:r>
      <w:r w:rsidRPr="003C62FA">
        <w:rPr>
          <w:rFonts w:ascii="Times New Roman" w:hAnsi="Times New Roman"/>
          <w:sz w:val="24"/>
          <w:szCs w:val="24"/>
        </w:rPr>
        <w:t>popu</w:t>
      </w:r>
      <w:r w:rsidRPr="003C62FA">
        <w:rPr>
          <w:rFonts w:ascii="Times New Roman" w:hAnsi="Times New Roman"/>
          <w:spacing w:val="1"/>
          <w:sz w:val="24"/>
          <w:szCs w:val="24"/>
        </w:rPr>
        <w:t>l</w:t>
      </w:r>
      <w:r w:rsidRPr="003C62FA">
        <w:rPr>
          <w:rFonts w:ascii="Times New Roman" w:hAnsi="Times New Roman"/>
          <w:spacing w:val="-1"/>
          <w:sz w:val="24"/>
          <w:szCs w:val="24"/>
        </w:rPr>
        <w:t>a</w:t>
      </w:r>
      <w:r w:rsidRPr="003C62FA">
        <w:rPr>
          <w:rFonts w:ascii="Times New Roman" w:hAnsi="Times New Roman"/>
          <w:spacing w:val="1"/>
          <w:sz w:val="24"/>
          <w:szCs w:val="24"/>
        </w:rPr>
        <w:t>ti</w:t>
      </w:r>
      <w:r w:rsidRPr="003C62FA">
        <w:rPr>
          <w:rFonts w:ascii="Times New Roman" w:hAnsi="Times New Roman"/>
          <w:sz w:val="24"/>
          <w:szCs w:val="24"/>
        </w:rPr>
        <w:t>on</w:t>
      </w:r>
      <w:r w:rsidRPr="003C62FA">
        <w:rPr>
          <w:rFonts w:ascii="Times New Roman" w:hAnsi="Times New Roman"/>
          <w:spacing w:val="-10"/>
          <w:sz w:val="24"/>
          <w:szCs w:val="24"/>
        </w:rPr>
        <w:t xml:space="preserve"> </w:t>
      </w:r>
      <w:r w:rsidRPr="003C62FA">
        <w:rPr>
          <w:rFonts w:ascii="Times New Roman" w:hAnsi="Times New Roman"/>
          <w:spacing w:val="1"/>
          <w:sz w:val="24"/>
          <w:szCs w:val="24"/>
        </w:rPr>
        <w:t>t</w:t>
      </w:r>
      <w:r w:rsidRPr="003C62FA">
        <w:rPr>
          <w:rFonts w:ascii="Times New Roman" w:hAnsi="Times New Roman"/>
          <w:sz w:val="24"/>
          <w:szCs w:val="24"/>
        </w:rPr>
        <w:t>ow</w:t>
      </w:r>
      <w:r w:rsidRPr="003C62FA">
        <w:rPr>
          <w:rFonts w:ascii="Times New Roman" w:hAnsi="Times New Roman"/>
          <w:spacing w:val="-1"/>
          <w:sz w:val="24"/>
          <w:szCs w:val="24"/>
        </w:rPr>
        <w:t>a</w:t>
      </w:r>
      <w:r w:rsidRPr="003C62FA">
        <w:rPr>
          <w:rFonts w:ascii="Times New Roman" w:hAnsi="Times New Roman"/>
          <w:sz w:val="24"/>
          <w:szCs w:val="24"/>
        </w:rPr>
        <w:t>rds</w:t>
      </w:r>
      <w:r w:rsidRPr="003C62FA">
        <w:rPr>
          <w:rFonts w:ascii="Times New Roman" w:hAnsi="Times New Roman"/>
          <w:spacing w:val="-8"/>
          <w:sz w:val="24"/>
          <w:szCs w:val="24"/>
        </w:rPr>
        <w:t xml:space="preserve"> affordable homeownership or rental</w:t>
      </w:r>
      <w:r w:rsidRPr="003C62FA">
        <w:rPr>
          <w:rFonts w:ascii="Times New Roman" w:hAnsi="Times New Roman"/>
          <w:spacing w:val="-10"/>
          <w:sz w:val="24"/>
          <w:szCs w:val="24"/>
        </w:rPr>
        <w:t xml:space="preserve"> housing </w:t>
      </w:r>
      <w:r w:rsidRPr="003C62FA">
        <w:rPr>
          <w:rFonts w:ascii="Times New Roman" w:hAnsi="Times New Roman"/>
          <w:spacing w:val="-1"/>
          <w:sz w:val="24"/>
          <w:szCs w:val="24"/>
        </w:rPr>
        <w:t>a</w:t>
      </w:r>
      <w:r w:rsidRPr="003C62FA">
        <w:rPr>
          <w:rFonts w:ascii="Times New Roman" w:hAnsi="Times New Roman"/>
          <w:sz w:val="24"/>
          <w:szCs w:val="24"/>
        </w:rPr>
        <w:t>nd</w:t>
      </w:r>
      <w:r w:rsidRPr="003C62FA">
        <w:rPr>
          <w:rFonts w:ascii="Times New Roman" w:hAnsi="Times New Roman"/>
          <w:spacing w:val="-3"/>
          <w:sz w:val="24"/>
          <w:szCs w:val="24"/>
        </w:rPr>
        <w:t xml:space="preserve"> </w:t>
      </w:r>
      <w:r w:rsidR="009A78A3" w:rsidRPr="003C62FA">
        <w:rPr>
          <w:rFonts w:ascii="Times New Roman" w:hAnsi="Times New Roman"/>
          <w:sz w:val="24"/>
          <w:szCs w:val="24"/>
        </w:rPr>
        <w:t>s</w:t>
      </w:r>
      <w:r w:rsidR="009A78A3" w:rsidRPr="003C62FA">
        <w:rPr>
          <w:rFonts w:ascii="Times New Roman" w:hAnsi="Times New Roman"/>
          <w:spacing w:val="-1"/>
          <w:sz w:val="24"/>
          <w:szCs w:val="24"/>
        </w:rPr>
        <w:t>e</w:t>
      </w:r>
      <w:r w:rsidR="009A78A3" w:rsidRPr="003C62FA">
        <w:rPr>
          <w:rFonts w:ascii="Times New Roman" w:hAnsi="Times New Roman"/>
          <w:spacing w:val="1"/>
          <w:sz w:val="24"/>
          <w:szCs w:val="24"/>
        </w:rPr>
        <w:t>l</w:t>
      </w:r>
      <w:r w:rsidR="009A78A3" w:rsidRPr="003C62FA">
        <w:rPr>
          <w:rFonts w:ascii="Times New Roman" w:hAnsi="Times New Roman"/>
          <w:sz w:val="24"/>
          <w:szCs w:val="24"/>
        </w:rPr>
        <w:t>f</w:t>
      </w:r>
      <w:r w:rsidR="009A78A3" w:rsidRPr="003C62FA">
        <w:rPr>
          <w:rFonts w:ascii="Times New Roman" w:hAnsi="Times New Roman"/>
          <w:spacing w:val="-3"/>
          <w:sz w:val="24"/>
          <w:szCs w:val="24"/>
        </w:rPr>
        <w:t>-</w:t>
      </w:r>
      <w:r w:rsidR="009A78A3" w:rsidRPr="003C62FA">
        <w:rPr>
          <w:rFonts w:ascii="Times New Roman" w:hAnsi="Times New Roman"/>
          <w:sz w:val="24"/>
          <w:szCs w:val="24"/>
        </w:rPr>
        <w:t>suff</w:t>
      </w:r>
      <w:r w:rsidR="009A78A3" w:rsidRPr="003C62FA">
        <w:rPr>
          <w:rFonts w:ascii="Times New Roman" w:hAnsi="Times New Roman"/>
          <w:spacing w:val="1"/>
          <w:sz w:val="24"/>
          <w:szCs w:val="24"/>
        </w:rPr>
        <w:t>i</w:t>
      </w:r>
      <w:r w:rsidR="009A78A3" w:rsidRPr="003C62FA">
        <w:rPr>
          <w:rFonts w:ascii="Times New Roman" w:hAnsi="Times New Roman"/>
          <w:spacing w:val="-1"/>
          <w:sz w:val="24"/>
          <w:szCs w:val="24"/>
        </w:rPr>
        <w:t>c</w:t>
      </w:r>
      <w:r w:rsidR="009A78A3" w:rsidRPr="003C62FA">
        <w:rPr>
          <w:rFonts w:ascii="Times New Roman" w:hAnsi="Times New Roman"/>
          <w:spacing w:val="1"/>
          <w:sz w:val="24"/>
          <w:szCs w:val="24"/>
        </w:rPr>
        <w:t>i</w:t>
      </w:r>
      <w:r w:rsidR="009A78A3" w:rsidRPr="003C62FA">
        <w:rPr>
          <w:rFonts w:ascii="Times New Roman" w:hAnsi="Times New Roman"/>
          <w:spacing w:val="-1"/>
          <w:sz w:val="24"/>
          <w:szCs w:val="24"/>
        </w:rPr>
        <w:t>e</w:t>
      </w:r>
      <w:r w:rsidR="009A78A3" w:rsidRPr="003C62FA">
        <w:rPr>
          <w:rFonts w:ascii="Times New Roman" w:hAnsi="Times New Roman"/>
          <w:sz w:val="24"/>
          <w:szCs w:val="24"/>
        </w:rPr>
        <w:t>n</w:t>
      </w:r>
      <w:r w:rsidR="009A78A3" w:rsidRPr="003C62FA">
        <w:rPr>
          <w:rFonts w:ascii="Times New Roman" w:hAnsi="Times New Roman"/>
          <w:spacing w:val="4"/>
          <w:sz w:val="24"/>
          <w:szCs w:val="24"/>
        </w:rPr>
        <w:t>c</w:t>
      </w:r>
      <w:r w:rsidR="009A78A3" w:rsidRPr="003C62FA">
        <w:rPr>
          <w:rFonts w:ascii="Times New Roman" w:hAnsi="Times New Roman"/>
          <w:sz w:val="24"/>
          <w:szCs w:val="24"/>
        </w:rPr>
        <w:t>y</w:t>
      </w:r>
      <w:r w:rsidRPr="003C62FA">
        <w:rPr>
          <w:rFonts w:ascii="Times New Roman" w:hAnsi="Times New Roman"/>
          <w:spacing w:val="-16"/>
          <w:sz w:val="24"/>
          <w:szCs w:val="24"/>
        </w:rPr>
        <w:t xml:space="preserve"> </w:t>
      </w:r>
      <w:r w:rsidRPr="003C62FA">
        <w:rPr>
          <w:rFonts w:ascii="Times New Roman" w:hAnsi="Times New Roman"/>
          <w:sz w:val="24"/>
          <w:szCs w:val="24"/>
        </w:rPr>
        <w:t>w</w:t>
      </w:r>
      <w:r w:rsidRPr="003C62FA">
        <w:rPr>
          <w:rFonts w:ascii="Times New Roman" w:hAnsi="Times New Roman"/>
          <w:spacing w:val="1"/>
          <w:sz w:val="24"/>
          <w:szCs w:val="24"/>
        </w:rPr>
        <w:t>il</w:t>
      </w:r>
      <w:r w:rsidRPr="003C62FA">
        <w:rPr>
          <w:rFonts w:ascii="Times New Roman" w:hAnsi="Times New Roman"/>
          <w:sz w:val="24"/>
          <w:szCs w:val="24"/>
        </w:rPr>
        <w:t>l</w:t>
      </w:r>
      <w:r w:rsidRPr="003C62FA">
        <w:rPr>
          <w:rFonts w:ascii="Times New Roman" w:hAnsi="Times New Roman"/>
          <w:spacing w:val="-3"/>
          <w:sz w:val="24"/>
          <w:szCs w:val="24"/>
        </w:rPr>
        <w:t xml:space="preserve"> </w:t>
      </w:r>
      <w:r w:rsidRPr="003C62FA">
        <w:rPr>
          <w:rFonts w:ascii="Times New Roman" w:hAnsi="Times New Roman"/>
          <w:sz w:val="24"/>
          <w:szCs w:val="24"/>
        </w:rPr>
        <w:t>be</w:t>
      </w:r>
      <w:r w:rsidRPr="003C62FA">
        <w:rPr>
          <w:rFonts w:ascii="Times New Roman" w:hAnsi="Times New Roman"/>
          <w:spacing w:val="-3"/>
          <w:sz w:val="24"/>
          <w:szCs w:val="24"/>
        </w:rPr>
        <w:t xml:space="preserve"> </w:t>
      </w:r>
      <w:r w:rsidRPr="003C62FA">
        <w:rPr>
          <w:rFonts w:ascii="Times New Roman" w:hAnsi="Times New Roman"/>
          <w:sz w:val="24"/>
          <w:szCs w:val="24"/>
        </w:rPr>
        <w:t>v</w:t>
      </w:r>
      <w:r w:rsidRPr="003C62FA">
        <w:rPr>
          <w:rFonts w:ascii="Times New Roman" w:hAnsi="Times New Roman"/>
          <w:spacing w:val="2"/>
          <w:sz w:val="24"/>
          <w:szCs w:val="24"/>
        </w:rPr>
        <w:t>e</w:t>
      </w:r>
      <w:r w:rsidRPr="003C62FA">
        <w:rPr>
          <w:rFonts w:ascii="Times New Roman" w:hAnsi="Times New Roman"/>
          <w:spacing w:val="4"/>
          <w:sz w:val="24"/>
          <w:szCs w:val="24"/>
        </w:rPr>
        <w:t>r</w:t>
      </w:r>
      <w:r w:rsidRPr="003C62FA">
        <w:rPr>
          <w:rFonts w:ascii="Times New Roman" w:hAnsi="Times New Roman"/>
          <w:sz w:val="24"/>
          <w:szCs w:val="24"/>
        </w:rPr>
        <w:t>y h</w:t>
      </w:r>
      <w:r w:rsidRPr="003C62FA">
        <w:rPr>
          <w:rFonts w:ascii="Times New Roman" w:hAnsi="Times New Roman"/>
          <w:spacing w:val="-1"/>
          <w:sz w:val="24"/>
          <w:szCs w:val="24"/>
        </w:rPr>
        <w:t>e</w:t>
      </w:r>
      <w:r w:rsidRPr="003C62FA">
        <w:rPr>
          <w:rFonts w:ascii="Times New Roman" w:hAnsi="Times New Roman"/>
          <w:spacing w:val="1"/>
          <w:sz w:val="24"/>
          <w:szCs w:val="24"/>
        </w:rPr>
        <w:t>l</w:t>
      </w:r>
      <w:r w:rsidRPr="003C62FA">
        <w:rPr>
          <w:rFonts w:ascii="Times New Roman" w:hAnsi="Times New Roman"/>
          <w:sz w:val="24"/>
          <w:szCs w:val="24"/>
        </w:rPr>
        <w:t>pful</w:t>
      </w:r>
      <w:r w:rsidRPr="003C62FA">
        <w:rPr>
          <w:rFonts w:ascii="Times New Roman" w:hAnsi="Times New Roman"/>
          <w:spacing w:val="-6"/>
          <w:sz w:val="24"/>
          <w:szCs w:val="24"/>
        </w:rPr>
        <w:t xml:space="preserve"> </w:t>
      </w:r>
      <w:r w:rsidRPr="003C62FA">
        <w:rPr>
          <w:rFonts w:ascii="Times New Roman" w:hAnsi="Times New Roman"/>
          <w:spacing w:val="1"/>
          <w:sz w:val="24"/>
          <w:szCs w:val="24"/>
        </w:rPr>
        <w:t>t</w:t>
      </w:r>
      <w:r w:rsidRPr="003C62FA">
        <w:rPr>
          <w:rFonts w:ascii="Times New Roman" w:hAnsi="Times New Roman"/>
          <w:sz w:val="24"/>
          <w:szCs w:val="24"/>
        </w:rPr>
        <w:t>o</w:t>
      </w:r>
      <w:r w:rsidRPr="003C62FA">
        <w:rPr>
          <w:rFonts w:ascii="Times New Roman" w:hAnsi="Times New Roman"/>
          <w:spacing w:val="-2"/>
          <w:sz w:val="24"/>
          <w:szCs w:val="24"/>
        </w:rPr>
        <w:t xml:space="preserve"> </w:t>
      </w:r>
      <w:r w:rsidRPr="003C62FA">
        <w:rPr>
          <w:rFonts w:ascii="Times New Roman" w:hAnsi="Times New Roman"/>
          <w:spacing w:val="1"/>
          <w:sz w:val="24"/>
          <w:szCs w:val="24"/>
        </w:rPr>
        <w:t>t</w:t>
      </w:r>
      <w:r w:rsidRPr="003C62FA">
        <w:rPr>
          <w:rFonts w:ascii="Times New Roman" w:hAnsi="Times New Roman"/>
          <w:sz w:val="24"/>
          <w:szCs w:val="24"/>
        </w:rPr>
        <w:t>he</w:t>
      </w:r>
      <w:r w:rsidRPr="003C62FA">
        <w:rPr>
          <w:rFonts w:ascii="Times New Roman" w:hAnsi="Times New Roman"/>
          <w:spacing w:val="-4"/>
          <w:sz w:val="24"/>
          <w:szCs w:val="24"/>
        </w:rPr>
        <w:t xml:space="preserve"> </w:t>
      </w:r>
      <w:r w:rsidRPr="003C62FA">
        <w:rPr>
          <w:rFonts w:ascii="Times New Roman" w:hAnsi="Times New Roman"/>
          <w:sz w:val="24"/>
          <w:szCs w:val="24"/>
        </w:rPr>
        <w:t>n</w:t>
      </w:r>
      <w:r w:rsidRPr="003C62FA">
        <w:rPr>
          <w:rFonts w:ascii="Times New Roman" w:hAnsi="Times New Roman"/>
          <w:spacing w:val="-1"/>
          <w:sz w:val="24"/>
          <w:szCs w:val="24"/>
        </w:rPr>
        <w:t>a</w:t>
      </w:r>
      <w:r w:rsidRPr="003C62FA">
        <w:rPr>
          <w:rFonts w:ascii="Times New Roman" w:hAnsi="Times New Roman"/>
          <w:spacing w:val="1"/>
          <w:sz w:val="24"/>
          <w:szCs w:val="24"/>
        </w:rPr>
        <w:t>ti</w:t>
      </w:r>
      <w:r w:rsidRPr="003C62FA">
        <w:rPr>
          <w:rFonts w:ascii="Times New Roman" w:hAnsi="Times New Roman"/>
          <w:sz w:val="24"/>
          <w:szCs w:val="24"/>
        </w:rPr>
        <w:t>on</w:t>
      </w:r>
      <w:r w:rsidRPr="003C62FA">
        <w:rPr>
          <w:rFonts w:ascii="Times New Roman" w:hAnsi="Times New Roman"/>
          <w:spacing w:val="-1"/>
          <w:sz w:val="24"/>
          <w:szCs w:val="24"/>
        </w:rPr>
        <w:t>a</w:t>
      </w:r>
      <w:r w:rsidRPr="003C62FA">
        <w:rPr>
          <w:rFonts w:ascii="Times New Roman" w:hAnsi="Times New Roman"/>
          <w:sz w:val="24"/>
          <w:szCs w:val="24"/>
        </w:rPr>
        <w:t>l</w:t>
      </w:r>
      <w:r w:rsidRPr="003C62FA">
        <w:rPr>
          <w:rFonts w:ascii="Times New Roman" w:hAnsi="Times New Roman"/>
          <w:spacing w:val="-7"/>
          <w:sz w:val="24"/>
          <w:szCs w:val="24"/>
        </w:rPr>
        <w:t xml:space="preserve"> </w:t>
      </w:r>
      <w:r w:rsidRPr="003C62FA">
        <w:rPr>
          <w:rFonts w:ascii="Times New Roman" w:hAnsi="Times New Roman"/>
          <w:sz w:val="24"/>
          <w:szCs w:val="24"/>
        </w:rPr>
        <w:t>d</w:t>
      </w:r>
      <w:r w:rsidRPr="003C62FA">
        <w:rPr>
          <w:rFonts w:ascii="Times New Roman" w:hAnsi="Times New Roman"/>
          <w:spacing w:val="1"/>
          <w:sz w:val="24"/>
          <w:szCs w:val="24"/>
        </w:rPr>
        <w:t>i</w:t>
      </w:r>
      <w:r w:rsidRPr="003C62FA">
        <w:rPr>
          <w:rFonts w:ascii="Times New Roman" w:hAnsi="Times New Roman"/>
          <w:spacing w:val="-1"/>
          <w:sz w:val="24"/>
          <w:szCs w:val="24"/>
        </w:rPr>
        <w:t>a</w:t>
      </w:r>
      <w:r w:rsidRPr="003C62FA">
        <w:rPr>
          <w:rFonts w:ascii="Times New Roman" w:hAnsi="Times New Roman"/>
          <w:spacing w:val="1"/>
          <w:sz w:val="24"/>
          <w:szCs w:val="24"/>
        </w:rPr>
        <w:t>l</w:t>
      </w:r>
      <w:r w:rsidRPr="003C62FA">
        <w:rPr>
          <w:rFonts w:ascii="Times New Roman" w:hAnsi="Times New Roman"/>
          <w:sz w:val="24"/>
          <w:szCs w:val="24"/>
        </w:rPr>
        <w:t>o</w:t>
      </w:r>
      <w:r w:rsidRPr="003C62FA">
        <w:rPr>
          <w:rFonts w:ascii="Times New Roman" w:hAnsi="Times New Roman"/>
          <w:spacing w:val="-2"/>
          <w:sz w:val="24"/>
          <w:szCs w:val="24"/>
        </w:rPr>
        <w:t>g</w:t>
      </w:r>
      <w:r w:rsidRPr="003C62FA">
        <w:rPr>
          <w:rFonts w:ascii="Times New Roman" w:hAnsi="Times New Roman"/>
          <w:spacing w:val="3"/>
          <w:sz w:val="24"/>
          <w:szCs w:val="24"/>
        </w:rPr>
        <w:t>u</w:t>
      </w:r>
      <w:r w:rsidRPr="003C62FA">
        <w:rPr>
          <w:rFonts w:ascii="Times New Roman" w:hAnsi="Times New Roman"/>
          <w:spacing w:val="-1"/>
          <w:sz w:val="24"/>
          <w:szCs w:val="24"/>
        </w:rPr>
        <w:t>e</w:t>
      </w:r>
      <w:r w:rsidRPr="003C62FA">
        <w:rPr>
          <w:rFonts w:ascii="Times New Roman" w:hAnsi="Times New Roman"/>
          <w:sz w:val="24"/>
          <w:szCs w:val="24"/>
        </w:rPr>
        <w:t>.</w:t>
      </w:r>
    </w:p>
    <w:p w14:paraId="11757CD2" w14:textId="77777777" w:rsidR="00DA2153" w:rsidRDefault="00DA2153" w:rsidP="00A24FFB">
      <w:pPr>
        <w:tabs>
          <w:tab w:val="right" w:pos="9360"/>
        </w:tabs>
        <w:spacing w:after="0" w:line="240" w:lineRule="auto"/>
        <w:rPr>
          <w:rFonts w:ascii="Times New Roman" w:hAnsi="Times New Roman"/>
          <w:b/>
          <w:caps/>
          <w:sz w:val="24"/>
          <w:szCs w:val="24"/>
        </w:rPr>
      </w:pPr>
      <w:r>
        <w:rPr>
          <w:rFonts w:ascii="Times New Roman" w:hAnsi="Times New Roman"/>
          <w:sz w:val="16"/>
          <w:szCs w:val="16"/>
        </w:rPr>
        <w:br w:type="page"/>
      </w:r>
      <w:r w:rsidRPr="00DA2153">
        <w:rPr>
          <w:rFonts w:ascii="Times New Roman" w:hAnsi="Times New Roman"/>
          <w:b/>
          <w:caps/>
          <w:sz w:val="24"/>
          <w:szCs w:val="24"/>
        </w:rPr>
        <w:lastRenderedPageBreak/>
        <w:t>SECTION II.</w:t>
      </w:r>
      <w:r w:rsidRPr="00DA2153">
        <w:rPr>
          <w:rFonts w:ascii="Times New Roman" w:hAnsi="Times New Roman"/>
          <w:b/>
          <w:caps/>
          <w:sz w:val="24"/>
          <w:szCs w:val="24"/>
        </w:rPr>
        <w:tab/>
        <w:t>general housing authority operating information</w:t>
      </w:r>
    </w:p>
    <w:p w14:paraId="63423F1B" w14:textId="77777777" w:rsidR="00DA2153" w:rsidRDefault="00DA2153" w:rsidP="00B85067">
      <w:pPr>
        <w:tabs>
          <w:tab w:val="left" w:pos="1800"/>
          <w:tab w:val="right" w:pos="9360"/>
        </w:tabs>
        <w:spacing w:after="0" w:line="240" w:lineRule="auto"/>
        <w:rPr>
          <w:rFonts w:ascii="Times New Roman" w:hAnsi="Times New Roman"/>
          <w:caps/>
          <w:sz w:val="16"/>
          <w:szCs w:val="16"/>
        </w:rPr>
      </w:pPr>
    </w:p>
    <w:p w14:paraId="7F7BDF33" w14:textId="77777777" w:rsidR="00DA2153" w:rsidRDefault="00DA2153" w:rsidP="00B85067">
      <w:pPr>
        <w:tabs>
          <w:tab w:val="left" w:pos="1800"/>
          <w:tab w:val="right" w:pos="9360"/>
        </w:tabs>
        <w:spacing w:after="0" w:line="240" w:lineRule="auto"/>
        <w:rPr>
          <w:rFonts w:ascii="Times New Roman" w:hAnsi="Times New Roman"/>
          <w:caps/>
          <w:sz w:val="16"/>
          <w:szCs w:val="16"/>
        </w:rPr>
      </w:pPr>
    </w:p>
    <w:p w14:paraId="4E2E930D" w14:textId="77777777" w:rsidR="00DA2153" w:rsidRPr="00DA2153" w:rsidRDefault="00DA2153" w:rsidP="00B85067">
      <w:pPr>
        <w:tabs>
          <w:tab w:val="left" w:pos="1800"/>
          <w:tab w:val="right" w:pos="9360"/>
        </w:tabs>
        <w:spacing w:after="0" w:line="240" w:lineRule="auto"/>
        <w:rPr>
          <w:rFonts w:ascii="Times New Roman" w:hAnsi="Times New Roman"/>
          <w:b/>
          <w:sz w:val="24"/>
          <w:szCs w:val="24"/>
        </w:rPr>
      </w:pPr>
      <w:r w:rsidRPr="00DA2153">
        <w:rPr>
          <w:rFonts w:ascii="Times New Roman" w:hAnsi="Times New Roman"/>
          <w:b/>
          <w:sz w:val="24"/>
          <w:szCs w:val="24"/>
        </w:rPr>
        <w:t xml:space="preserve">A).Housing </w:t>
      </w:r>
      <w:r>
        <w:rPr>
          <w:rFonts w:ascii="Times New Roman" w:hAnsi="Times New Roman"/>
          <w:b/>
          <w:sz w:val="24"/>
          <w:szCs w:val="24"/>
        </w:rPr>
        <w:t>S</w:t>
      </w:r>
      <w:r w:rsidRPr="00DA2153">
        <w:rPr>
          <w:rFonts w:ascii="Times New Roman" w:hAnsi="Times New Roman"/>
          <w:b/>
          <w:sz w:val="24"/>
          <w:szCs w:val="24"/>
        </w:rPr>
        <w:t xml:space="preserve">tock </w:t>
      </w:r>
      <w:r>
        <w:rPr>
          <w:rFonts w:ascii="Times New Roman" w:hAnsi="Times New Roman"/>
          <w:b/>
          <w:sz w:val="24"/>
          <w:szCs w:val="24"/>
        </w:rPr>
        <w:t>I</w:t>
      </w:r>
      <w:r w:rsidRPr="00DA2153">
        <w:rPr>
          <w:rFonts w:ascii="Times New Roman" w:hAnsi="Times New Roman"/>
          <w:b/>
          <w:sz w:val="24"/>
          <w:szCs w:val="24"/>
        </w:rPr>
        <w:t>nformation:</w:t>
      </w:r>
    </w:p>
    <w:p w14:paraId="6BCC265F" w14:textId="77777777" w:rsidR="00DA2153" w:rsidRDefault="00DA2153" w:rsidP="00B85067">
      <w:pPr>
        <w:tabs>
          <w:tab w:val="left" w:pos="1800"/>
          <w:tab w:val="right" w:pos="9360"/>
        </w:tabs>
        <w:spacing w:after="0" w:line="240" w:lineRule="auto"/>
        <w:rPr>
          <w:rFonts w:ascii="Times New Roman" w:hAnsi="Times New Roman"/>
          <w:caps/>
          <w:sz w:val="16"/>
          <w:szCs w:val="16"/>
        </w:rPr>
      </w:pPr>
    </w:p>
    <w:p w14:paraId="11E903C0" w14:textId="77777777" w:rsidR="00DA2153" w:rsidRDefault="00DA2153" w:rsidP="00DA2153">
      <w:pPr>
        <w:numPr>
          <w:ilvl w:val="0"/>
          <w:numId w:val="13"/>
        </w:numPr>
        <w:tabs>
          <w:tab w:val="clear" w:pos="1440"/>
          <w:tab w:val="num" w:pos="720"/>
          <w:tab w:val="left" w:pos="1800"/>
          <w:tab w:val="right" w:pos="9360"/>
        </w:tabs>
        <w:spacing w:after="0" w:line="240" w:lineRule="auto"/>
        <w:ind w:left="720"/>
        <w:rPr>
          <w:rFonts w:ascii="Times New Roman" w:hAnsi="Times New Roman"/>
          <w:b/>
          <w:sz w:val="24"/>
          <w:szCs w:val="24"/>
        </w:rPr>
      </w:pPr>
      <w:r>
        <w:rPr>
          <w:rFonts w:ascii="Times New Roman" w:hAnsi="Times New Roman"/>
          <w:b/>
          <w:sz w:val="24"/>
          <w:szCs w:val="24"/>
        </w:rPr>
        <w:t>N</w:t>
      </w:r>
      <w:r w:rsidRPr="00DA2153">
        <w:rPr>
          <w:rFonts w:ascii="Times New Roman" w:hAnsi="Times New Roman"/>
          <w:b/>
          <w:sz w:val="24"/>
          <w:szCs w:val="24"/>
        </w:rPr>
        <w:t xml:space="preserve">umber of </w:t>
      </w:r>
      <w:r>
        <w:rPr>
          <w:rFonts w:ascii="Times New Roman" w:hAnsi="Times New Roman"/>
          <w:b/>
          <w:sz w:val="24"/>
          <w:szCs w:val="24"/>
        </w:rPr>
        <w:t>Public</w:t>
      </w:r>
      <w:r w:rsidRPr="00DA2153">
        <w:rPr>
          <w:rFonts w:ascii="Times New Roman" w:hAnsi="Times New Roman"/>
          <w:b/>
          <w:sz w:val="24"/>
          <w:szCs w:val="24"/>
        </w:rPr>
        <w:t xml:space="preserve"> </w:t>
      </w:r>
      <w:r>
        <w:rPr>
          <w:rFonts w:ascii="Times New Roman" w:hAnsi="Times New Roman"/>
          <w:b/>
          <w:sz w:val="24"/>
          <w:szCs w:val="24"/>
        </w:rPr>
        <w:t>Housing</w:t>
      </w:r>
      <w:r w:rsidRPr="00DA2153">
        <w:rPr>
          <w:rFonts w:ascii="Times New Roman" w:hAnsi="Times New Roman"/>
          <w:b/>
          <w:sz w:val="24"/>
          <w:szCs w:val="24"/>
        </w:rPr>
        <w:t xml:space="preserve"> </w:t>
      </w:r>
      <w:r>
        <w:rPr>
          <w:rFonts w:ascii="Times New Roman" w:hAnsi="Times New Roman"/>
          <w:b/>
          <w:sz w:val="24"/>
          <w:szCs w:val="24"/>
        </w:rPr>
        <w:t>Units</w:t>
      </w:r>
      <w:r w:rsidRPr="00DA2153">
        <w:rPr>
          <w:rFonts w:ascii="Times New Roman" w:hAnsi="Times New Roman"/>
          <w:b/>
          <w:sz w:val="24"/>
          <w:szCs w:val="24"/>
        </w:rPr>
        <w:t xml:space="preserve"> </w:t>
      </w:r>
      <w:r>
        <w:rPr>
          <w:rFonts w:ascii="Times New Roman" w:hAnsi="Times New Roman"/>
          <w:b/>
          <w:sz w:val="24"/>
          <w:szCs w:val="24"/>
        </w:rPr>
        <w:t>at</w:t>
      </w:r>
      <w:r w:rsidRPr="00DA2153">
        <w:rPr>
          <w:rFonts w:ascii="Times New Roman" w:hAnsi="Times New Roman"/>
          <w:b/>
          <w:sz w:val="24"/>
          <w:szCs w:val="24"/>
        </w:rPr>
        <w:t xml:space="preserve"> </w:t>
      </w:r>
      <w:r>
        <w:rPr>
          <w:rFonts w:ascii="Times New Roman" w:hAnsi="Times New Roman"/>
          <w:b/>
          <w:sz w:val="24"/>
          <w:szCs w:val="24"/>
        </w:rPr>
        <w:t>the Beginning of the Year</w:t>
      </w:r>
    </w:p>
    <w:p w14:paraId="33418C55" w14:textId="77777777" w:rsidR="00DA2153" w:rsidRPr="00DA2153" w:rsidRDefault="00DA2153" w:rsidP="00DA2153">
      <w:pPr>
        <w:tabs>
          <w:tab w:val="left" w:pos="1800"/>
          <w:tab w:val="right" w:pos="9360"/>
        </w:tabs>
        <w:spacing w:after="0" w:line="240" w:lineRule="auto"/>
        <w:rPr>
          <w:rFonts w:ascii="Times New Roman" w:hAnsi="Times New Roman"/>
          <w:sz w:val="16"/>
          <w:szCs w:val="16"/>
        </w:rPr>
      </w:pPr>
    </w:p>
    <w:p w14:paraId="74B15977" w14:textId="77777777" w:rsidR="00DA2153" w:rsidRDefault="00804813" w:rsidP="00DA2153">
      <w:pPr>
        <w:tabs>
          <w:tab w:val="left" w:pos="1800"/>
          <w:tab w:val="right" w:pos="9360"/>
        </w:tabs>
        <w:spacing w:after="0" w:line="240" w:lineRule="auto"/>
        <w:jc w:val="center"/>
        <w:rPr>
          <w:rFonts w:ascii="Times New Roman" w:hAnsi="Times New Roman"/>
          <w:sz w:val="16"/>
          <w:szCs w:val="16"/>
        </w:rPr>
      </w:pPr>
      <w:r>
        <w:pict w14:anchorId="04535F02">
          <v:shape id="_x0000_i1028" type="#_x0000_t75" style="width:467.4pt;height:519pt">
            <v:imagedata r:id="rId12" o:title=""/>
          </v:shape>
        </w:pict>
      </w:r>
    </w:p>
    <w:p w14:paraId="52C21A19" w14:textId="77777777" w:rsidR="00DA2153" w:rsidRDefault="00DA2153" w:rsidP="00DA2153">
      <w:pPr>
        <w:spacing w:after="0" w:line="240" w:lineRule="auto"/>
        <w:ind w:left="720" w:hanging="360"/>
        <w:jc w:val="both"/>
        <w:rPr>
          <w:rFonts w:ascii="Times New Roman" w:hAnsi="Times New Roman"/>
          <w:b/>
          <w:sz w:val="24"/>
          <w:szCs w:val="24"/>
        </w:rPr>
      </w:pPr>
      <w:r>
        <w:rPr>
          <w:rFonts w:ascii="Times New Roman" w:hAnsi="Times New Roman"/>
          <w:sz w:val="16"/>
          <w:szCs w:val="16"/>
        </w:rPr>
        <w:br w:type="page"/>
      </w:r>
      <w:r>
        <w:rPr>
          <w:rFonts w:ascii="Times New Roman" w:hAnsi="Times New Roman"/>
          <w:b/>
          <w:sz w:val="24"/>
          <w:szCs w:val="24"/>
        </w:rPr>
        <w:lastRenderedPageBreak/>
        <w:t>2. General Description of any planned significant Capital Expenditures by development</w:t>
      </w:r>
    </w:p>
    <w:p w14:paraId="7B701243" w14:textId="77777777" w:rsidR="00DA2153" w:rsidRDefault="00DA2153" w:rsidP="00DA2153">
      <w:pPr>
        <w:spacing w:after="0" w:line="240" w:lineRule="auto"/>
        <w:ind w:left="720" w:hanging="360"/>
        <w:jc w:val="both"/>
        <w:rPr>
          <w:rFonts w:ascii="Times New Roman" w:hAnsi="Times New Roman"/>
          <w:b/>
          <w:sz w:val="24"/>
          <w:szCs w:val="24"/>
        </w:rPr>
      </w:pPr>
      <w:r>
        <w:rPr>
          <w:rFonts w:ascii="Times New Roman" w:hAnsi="Times New Roman"/>
          <w:b/>
          <w:sz w:val="24"/>
          <w:szCs w:val="24"/>
        </w:rPr>
        <w:t>(&gt;30% of the Agency’s Total Budgeted Capital Expenditures for the Fiscal Year)</w:t>
      </w:r>
    </w:p>
    <w:p w14:paraId="157984BC" w14:textId="77777777" w:rsidR="00DA2153" w:rsidRDefault="00DA2153" w:rsidP="00DA2153">
      <w:pPr>
        <w:tabs>
          <w:tab w:val="left" w:pos="1800"/>
          <w:tab w:val="right" w:pos="9360"/>
        </w:tabs>
        <w:spacing w:after="0" w:line="240" w:lineRule="auto"/>
        <w:rPr>
          <w:rFonts w:ascii="Times New Roman" w:hAnsi="Times New Roman"/>
          <w:sz w:val="16"/>
          <w:szCs w:val="16"/>
        </w:rPr>
      </w:pPr>
    </w:p>
    <w:p w14:paraId="71E5E574" w14:textId="77777777" w:rsidR="00DA2153" w:rsidRDefault="00DA2153" w:rsidP="00A24FFB">
      <w:pPr>
        <w:spacing w:after="0" w:line="240" w:lineRule="auto"/>
        <w:ind w:firstLine="360"/>
        <w:rPr>
          <w:rFonts w:ascii="Times New Roman" w:hAnsi="Times New Roman"/>
          <w:sz w:val="24"/>
          <w:szCs w:val="24"/>
        </w:rPr>
      </w:pPr>
      <w:smartTag w:uri="urn:schemas-microsoft-com:office:smarttags" w:element="place">
        <w:smartTag w:uri="urn:schemas-microsoft-com:office:smarttags" w:element="PlaceName">
          <w:r w:rsidRPr="00EF1B6F">
            <w:rPr>
              <w:rFonts w:ascii="Times New Roman" w:hAnsi="Times New Roman"/>
              <w:sz w:val="24"/>
              <w:szCs w:val="24"/>
            </w:rPr>
            <w:t>Farley</w:t>
          </w:r>
        </w:smartTag>
        <w:r w:rsidRPr="00EF1B6F">
          <w:rPr>
            <w:rFonts w:ascii="Times New Roman" w:hAnsi="Times New Roman"/>
            <w:sz w:val="24"/>
            <w:szCs w:val="24"/>
          </w:rPr>
          <w:t xml:space="preserve"> </w:t>
        </w:r>
        <w:smartTag w:uri="urn:schemas-microsoft-com:office:smarttags" w:element="PlaceName">
          <w:r w:rsidRPr="00EF1B6F">
            <w:rPr>
              <w:rFonts w:ascii="Times New Roman" w:hAnsi="Times New Roman"/>
              <w:sz w:val="24"/>
              <w:szCs w:val="24"/>
            </w:rPr>
            <w:t>Homes</w:t>
          </w:r>
        </w:smartTag>
      </w:smartTag>
      <w:r w:rsidRPr="00EF1B6F">
        <w:rPr>
          <w:rFonts w:ascii="Times New Roman" w:hAnsi="Times New Roman"/>
          <w:sz w:val="24"/>
          <w:szCs w:val="24"/>
        </w:rPr>
        <w:t xml:space="preserve"> facade renovations</w:t>
      </w:r>
      <w:r>
        <w:rPr>
          <w:rFonts w:ascii="Times New Roman" w:hAnsi="Times New Roman"/>
          <w:sz w:val="24"/>
          <w:szCs w:val="24"/>
        </w:rPr>
        <w:t xml:space="preserve"> (expected to be completed in early FY2014)</w:t>
      </w:r>
    </w:p>
    <w:p w14:paraId="1BA08615" w14:textId="77777777" w:rsidR="00DA2153" w:rsidRPr="00A24FFB" w:rsidRDefault="00DA2153" w:rsidP="00DA2153">
      <w:pPr>
        <w:spacing w:after="0" w:line="240" w:lineRule="auto"/>
        <w:ind w:left="360"/>
        <w:rPr>
          <w:rFonts w:ascii="Times New Roman" w:hAnsi="Times New Roman"/>
          <w:sz w:val="16"/>
          <w:szCs w:val="16"/>
        </w:rPr>
      </w:pPr>
    </w:p>
    <w:p w14:paraId="78449FAE" w14:textId="77777777" w:rsidR="00DA2153" w:rsidRDefault="00DA2153" w:rsidP="00DA2153">
      <w:pPr>
        <w:pStyle w:val="ListParagraph"/>
        <w:numPr>
          <w:ilvl w:val="1"/>
          <w:numId w:val="14"/>
        </w:numPr>
        <w:spacing w:after="0" w:line="240" w:lineRule="auto"/>
        <w:rPr>
          <w:rFonts w:ascii="Times New Roman" w:hAnsi="Times New Roman"/>
          <w:sz w:val="24"/>
          <w:szCs w:val="24"/>
        </w:rPr>
      </w:pPr>
      <w:r>
        <w:rPr>
          <w:rFonts w:ascii="Times New Roman" w:hAnsi="Times New Roman"/>
          <w:sz w:val="24"/>
          <w:szCs w:val="24"/>
        </w:rPr>
        <w:t xml:space="preserve">HUD Approved Operating Reserves -        </w:t>
      </w:r>
      <w:r>
        <w:rPr>
          <w:rFonts w:ascii="Times New Roman" w:hAnsi="Times New Roman"/>
          <w:sz w:val="24"/>
          <w:szCs w:val="24"/>
        </w:rPr>
        <w:tab/>
        <w:t>$339,190</w:t>
      </w:r>
    </w:p>
    <w:p w14:paraId="7BAEBE0F" w14:textId="77777777" w:rsidR="00DA2153" w:rsidRDefault="00DA2153" w:rsidP="00DA2153">
      <w:pPr>
        <w:pStyle w:val="ListParagraph"/>
        <w:numPr>
          <w:ilvl w:val="1"/>
          <w:numId w:val="14"/>
        </w:numPr>
        <w:spacing w:after="0" w:line="240" w:lineRule="auto"/>
        <w:rPr>
          <w:rFonts w:ascii="Times New Roman" w:hAnsi="Times New Roman"/>
          <w:sz w:val="24"/>
          <w:szCs w:val="24"/>
        </w:rPr>
      </w:pPr>
      <w:r w:rsidRPr="00DC5808">
        <w:rPr>
          <w:rFonts w:ascii="Times New Roman" w:hAnsi="Times New Roman"/>
          <w:sz w:val="24"/>
          <w:szCs w:val="24"/>
        </w:rPr>
        <w:t>CFP 2010</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DC5808">
        <w:rPr>
          <w:rFonts w:ascii="Times New Roman" w:hAnsi="Times New Roman"/>
          <w:sz w:val="24"/>
          <w:szCs w:val="24"/>
        </w:rPr>
        <w:t>$</w:t>
      </w:r>
      <w:r>
        <w:rPr>
          <w:rFonts w:ascii="Times New Roman" w:hAnsi="Times New Roman"/>
          <w:sz w:val="24"/>
          <w:szCs w:val="24"/>
        </w:rPr>
        <w:t>398,020</w:t>
      </w:r>
    </w:p>
    <w:p w14:paraId="79BE3C5B" w14:textId="77777777" w:rsidR="00DA2153" w:rsidRPr="00BD2673" w:rsidRDefault="00DA2153" w:rsidP="00DA2153">
      <w:pPr>
        <w:pStyle w:val="ListParagraph"/>
        <w:numPr>
          <w:ilvl w:val="1"/>
          <w:numId w:val="14"/>
        </w:numPr>
        <w:spacing w:after="0" w:line="240" w:lineRule="auto"/>
        <w:rPr>
          <w:rFonts w:ascii="Times New Roman" w:hAnsi="Times New Roman"/>
          <w:sz w:val="24"/>
          <w:szCs w:val="24"/>
        </w:rPr>
      </w:pPr>
      <w:r w:rsidRPr="00DC5808">
        <w:rPr>
          <w:rFonts w:ascii="Times New Roman" w:hAnsi="Times New Roman"/>
          <w:sz w:val="24"/>
          <w:szCs w:val="24"/>
        </w:rPr>
        <w:t>CFP 2011</w:t>
      </w:r>
      <w:r>
        <w:rPr>
          <w:rFonts w:ascii="Times New Roman" w:hAnsi="Times New Roman"/>
          <w:sz w:val="24"/>
          <w:szCs w:val="24"/>
        </w:rPr>
        <w:t xml:space="preserve"> - </w:t>
      </w:r>
      <w:r>
        <w:rPr>
          <w:rFonts w:ascii="Times New Roman" w:hAnsi="Times New Roman"/>
          <w:sz w:val="24"/>
          <w:szCs w:val="24"/>
        </w:rPr>
        <w:tab/>
      </w:r>
      <w:r w:rsidRPr="00DC580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$1,064,806</w:t>
      </w:r>
    </w:p>
    <w:p w14:paraId="121E7974" w14:textId="77777777" w:rsidR="00DA2153" w:rsidRPr="00A24FFB" w:rsidRDefault="00DA2153" w:rsidP="00DA2153">
      <w:pPr>
        <w:spacing w:after="0" w:line="240" w:lineRule="auto"/>
        <w:rPr>
          <w:rFonts w:ascii="Times New Roman" w:hAnsi="Times New Roman"/>
          <w:sz w:val="16"/>
          <w:szCs w:val="16"/>
        </w:rPr>
      </w:pPr>
    </w:p>
    <w:p w14:paraId="36261D80" w14:textId="77777777" w:rsidR="00DA2153" w:rsidRDefault="00DA2153" w:rsidP="00A24FFB">
      <w:pPr>
        <w:spacing w:after="0" w:line="240" w:lineRule="auto"/>
        <w:ind w:left="360"/>
        <w:rPr>
          <w:rFonts w:ascii="Times New Roman" w:hAnsi="Times New Roman"/>
          <w:sz w:val="24"/>
          <w:szCs w:val="24"/>
        </w:rPr>
      </w:pPr>
      <w:r>
        <w:rPr>
          <w:rFonts w:ascii="Times New Roman" w:hAnsi="Times New Roman"/>
          <w:sz w:val="24"/>
          <w:szCs w:val="24"/>
        </w:rPr>
        <w:t>2012 CFP grant expenditures for FY2014 include BTW Development Activities: Playground equipment (Wilson, Canty, and Chase); Sewer line replacement (Canty and Warren Williams); Interior site office upgrade (Warren Williams); Sidewalks (Wilson); Fencing (Farley); Interior paint and furniture replacement (Nicholson Terrace); and Signage (various sites). The majority of the 2013 and 2014 CFP grant funds are allocated to BTW development activities.</w:t>
      </w:r>
    </w:p>
    <w:p w14:paraId="6F46807A" w14:textId="77777777" w:rsidR="00DA2153" w:rsidRDefault="00DA2153" w:rsidP="00DA2153">
      <w:pPr>
        <w:tabs>
          <w:tab w:val="left" w:pos="1800"/>
          <w:tab w:val="right" w:pos="9360"/>
        </w:tabs>
        <w:spacing w:after="0" w:line="240" w:lineRule="auto"/>
        <w:rPr>
          <w:rFonts w:ascii="Times New Roman" w:hAnsi="Times New Roman"/>
          <w:sz w:val="16"/>
          <w:szCs w:val="16"/>
        </w:rPr>
      </w:pPr>
    </w:p>
    <w:p w14:paraId="7EBBC55F" w14:textId="77777777" w:rsidR="00DA2153" w:rsidRDefault="00DA2153" w:rsidP="00DA2153">
      <w:pPr>
        <w:tabs>
          <w:tab w:val="left" w:pos="1800"/>
          <w:tab w:val="right" w:pos="9360"/>
        </w:tabs>
        <w:spacing w:after="0" w:line="240" w:lineRule="auto"/>
        <w:rPr>
          <w:rFonts w:ascii="Times New Roman" w:hAnsi="Times New Roman"/>
          <w:sz w:val="16"/>
          <w:szCs w:val="16"/>
        </w:rPr>
      </w:pPr>
    </w:p>
    <w:p w14:paraId="048FD3DD" w14:textId="77777777" w:rsidR="00A24FFB" w:rsidRDefault="00A24FFB" w:rsidP="00A24FFB">
      <w:pPr>
        <w:spacing w:after="0" w:line="240" w:lineRule="auto"/>
        <w:ind w:left="360"/>
        <w:jc w:val="both"/>
        <w:rPr>
          <w:rFonts w:ascii="Times New Roman" w:hAnsi="Times New Roman"/>
          <w:b/>
          <w:sz w:val="24"/>
          <w:szCs w:val="24"/>
        </w:rPr>
      </w:pPr>
      <w:r w:rsidRPr="00EF1B6F">
        <w:rPr>
          <w:rFonts w:ascii="Times New Roman" w:hAnsi="Times New Roman"/>
          <w:b/>
          <w:sz w:val="24"/>
          <w:szCs w:val="24"/>
        </w:rPr>
        <w:t>3.</w:t>
      </w:r>
      <w:r>
        <w:rPr>
          <w:rFonts w:ascii="Times New Roman" w:hAnsi="Times New Roman"/>
          <w:b/>
          <w:sz w:val="24"/>
          <w:szCs w:val="24"/>
        </w:rPr>
        <w:t xml:space="preserve"> D</w:t>
      </w:r>
      <w:r w:rsidRPr="00EF1B6F">
        <w:rPr>
          <w:rFonts w:ascii="Times New Roman" w:hAnsi="Times New Roman"/>
          <w:b/>
          <w:sz w:val="24"/>
          <w:szCs w:val="24"/>
        </w:rPr>
        <w:t xml:space="preserve">escription of any New Public Housing </w:t>
      </w:r>
      <w:r>
        <w:rPr>
          <w:rFonts w:ascii="Times New Roman" w:hAnsi="Times New Roman"/>
          <w:b/>
          <w:sz w:val="24"/>
          <w:szCs w:val="24"/>
        </w:rPr>
        <w:t>u</w:t>
      </w:r>
      <w:r w:rsidRPr="00EF1B6F">
        <w:rPr>
          <w:rFonts w:ascii="Times New Roman" w:hAnsi="Times New Roman"/>
          <w:b/>
          <w:sz w:val="24"/>
          <w:szCs w:val="24"/>
        </w:rPr>
        <w:t xml:space="preserve">nits to be </w:t>
      </w:r>
      <w:r>
        <w:rPr>
          <w:rFonts w:ascii="Times New Roman" w:hAnsi="Times New Roman"/>
          <w:b/>
          <w:sz w:val="24"/>
          <w:szCs w:val="24"/>
        </w:rPr>
        <w:t>a</w:t>
      </w:r>
      <w:r w:rsidRPr="00EF1B6F">
        <w:rPr>
          <w:rFonts w:ascii="Times New Roman" w:hAnsi="Times New Roman"/>
          <w:b/>
          <w:sz w:val="24"/>
          <w:szCs w:val="24"/>
        </w:rPr>
        <w:t xml:space="preserve">dded during the </w:t>
      </w:r>
      <w:r>
        <w:rPr>
          <w:rFonts w:ascii="Times New Roman" w:hAnsi="Times New Roman"/>
          <w:b/>
          <w:sz w:val="24"/>
          <w:szCs w:val="24"/>
        </w:rPr>
        <w:t>year by d</w:t>
      </w:r>
      <w:r w:rsidRPr="00EF1B6F">
        <w:rPr>
          <w:rFonts w:ascii="Times New Roman" w:hAnsi="Times New Roman"/>
          <w:b/>
          <w:sz w:val="24"/>
          <w:szCs w:val="24"/>
        </w:rPr>
        <w:t>evelopment (specifying bedroom size, type, accessible features, if applicable):</w:t>
      </w:r>
    </w:p>
    <w:p w14:paraId="1CBF6CA0" w14:textId="77777777" w:rsidR="00A24FFB" w:rsidRDefault="00A24FFB" w:rsidP="00A24FFB">
      <w:pPr>
        <w:pStyle w:val="ListParagraph"/>
        <w:spacing w:after="0" w:line="240" w:lineRule="auto"/>
        <w:ind w:left="0"/>
        <w:rPr>
          <w:rFonts w:ascii="Times New Roman" w:hAnsi="Times New Roman"/>
          <w:sz w:val="24"/>
          <w:szCs w:val="24"/>
        </w:rPr>
      </w:pPr>
    </w:p>
    <w:p w14:paraId="76B6F776" w14:textId="77777777" w:rsidR="00A24FFB" w:rsidRPr="005C55F9" w:rsidRDefault="00A24FFB" w:rsidP="00A24FFB">
      <w:pPr>
        <w:spacing w:after="0" w:line="240" w:lineRule="auto"/>
        <w:ind w:left="360"/>
        <w:rPr>
          <w:rFonts w:ascii="Times New Roman" w:hAnsi="Times New Roman"/>
          <w:sz w:val="24"/>
          <w:szCs w:val="24"/>
        </w:rPr>
      </w:pPr>
      <w:r w:rsidRPr="005C55F9">
        <w:rPr>
          <w:rFonts w:ascii="Times New Roman" w:hAnsi="Times New Roman"/>
          <w:sz w:val="24"/>
          <w:szCs w:val="24"/>
        </w:rPr>
        <w:t xml:space="preserve">HACG does not plan to add any New Public Housing units during </w:t>
      </w:r>
      <w:r>
        <w:rPr>
          <w:rFonts w:ascii="Times New Roman" w:hAnsi="Times New Roman"/>
          <w:sz w:val="24"/>
          <w:szCs w:val="24"/>
        </w:rPr>
        <w:t>FY</w:t>
      </w:r>
      <w:r w:rsidRPr="005C55F9">
        <w:rPr>
          <w:rFonts w:ascii="Times New Roman" w:hAnsi="Times New Roman"/>
          <w:sz w:val="24"/>
          <w:szCs w:val="24"/>
        </w:rPr>
        <w:t>2014.</w:t>
      </w:r>
    </w:p>
    <w:p w14:paraId="644052B1" w14:textId="77777777" w:rsidR="00A24FFB" w:rsidRDefault="00A24FFB" w:rsidP="00A24FFB">
      <w:pPr>
        <w:pStyle w:val="ListParagraph"/>
        <w:spacing w:after="0" w:line="240" w:lineRule="auto"/>
        <w:ind w:left="0"/>
        <w:rPr>
          <w:rFonts w:ascii="Times New Roman" w:hAnsi="Times New Roman"/>
          <w:sz w:val="24"/>
          <w:szCs w:val="24"/>
        </w:rPr>
      </w:pPr>
    </w:p>
    <w:p w14:paraId="12B12EA3" w14:textId="77777777" w:rsidR="00A24FFB" w:rsidRDefault="00A24FFB" w:rsidP="00A24FFB">
      <w:pPr>
        <w:spacing w:after="0" w:line="240" w:lineRule="auto"/>
        <w:ind w:left="360"/>
        <w:jc w:val="both"/>
        <w:rPr>
          <w:rFonts w:ascii="Times New Roman" w:hAnsi="Times New Roman"/>
          <w:b/>
          <w:sz w:val="24"/>
          <w:szCs w:val="24"/>
        </w:rPr>
      </w:pPr>
      <w:r w:rsidRPr="00EF1B6F">
        <w:rPr>
          <w:rFonts w:ascii="Times New Roman" w:hAnsi="Times New Roman"/>
          <w:b/>
          <w:sz w:val="24"/>
          <w:szCs w:val="24"/>
        </w:rPr>
        <w:t xml:space="preserve">4. Number of Public Housing </w:t>
      </w:r>
      <w:r>
        <w:rPr>
          <w:rFonts w:ascii="Times New Roman" w:hAnsi="Times New Roman"/>
          <w:b/>
          <w:sz w:val="24"/>
          <w:szCs w:val="24"/>
        </w:rPr>
        <w:t>u</w:t>
      </w:r>
      <w:r w:rsidRPr="00EF1B6F">
        <w:rPr>
          <w:rFonts w:ascii="Times New Roman" w:hAnsi="Times New Roman"/>
          <w:b/>
          <w:sz w:val="24"/>
          <w:szCs w:val="24"/>
        </w:rPr>
        <w:t xml:space="preserve">nits to be </w:t>
      </w:r>
      <w:r>
        <w:rPr>
          <w:rFonts w:ascii="Times New Roman" w:hAnsi="Times New Roman"/>
          <w:b/>
          <w:sz w:val="24"/>
          <w:szCs w:val="24"/>
        </w:rPr>
        <w:t>r</w:t>
      </w:r>
      <w:r w:rsidRPr="00EF1B6F">
        <w:rPr>
          <w:rFonts w:ascii="Times New Roman" w:hAnsi="Times New Roman"/>
          <w:b/>
          <w:sz w:val="24"/>
          <w:szCs w:val="24"/>
        </w:rPr>
        <w:t xml:space="preserve">emoved from the </w:t>
      </w:r>
      <w:r>
        <w:rPr>
          <w:rFonts w:ascii="Times New Roman" w:hAnsi="Times New Roman"/>
          <w:b/>
          <w:sz w:val="24"/>
          <w:szCs w:val="24"/>
        </w:rPr>
        <w:t>i</w:t>
      </w:r>
      <w:r w:rsidRPr="00EF1B6F">
        <w:rPr>
          <w:rFonts w:ascii="Times New Roman" w:hAnsi="Times New Roman"/>
          <w:b/>
          <w:sz w:val="24"/>
          <w:szCs w:val="24"/>
        </w:rPr>
        <w:t xml:space="preserve">nventory during the </w:t>
      </w:r>
      <w:r>
        <w:rPr>
          <w:rFonts w:ascii="Times New Roman" w:hAnsi="Times New Roman"/>
          <w:b/>
          <w:sz w:val="24"/>
          <w:szCs w:val="24"/>
        </w:rPr>
        <w:t>y</w:t>
      </w:r>
      <w:r w:rsidRPr="00EF1B6F">
        <w:rPr>
          <w:rFonts w:ascii="Times New Roman" w:hAnsi="Times New Roman"/>
          <w:b/>
          <w:sz w:val="24"/>
          <w:szCs w:val="24"/>
        </w:rPr>
        <w:t xml:space="preserve">ear by </w:t>
      </w:r>
      <w:r>
        <w:rPr>
          <w:rFonts w:ascii="Times New Roman" w:hAnsi="Times New Roman"/>
          <w:b/>
          <w:sz w:val="24"/>
          <w:szCs w:val="24"/>
        </w:rPr>
        <w:t>d</w:t>
      </w:r>
      <w:r w:rsidRPr="00EF1B6F">
        <w:rPr>
          <w:rFonts w:ascii="Times New Roman" w:hAnsi="Times New Roman"/>
          <w:b/>
          <w:sz w:val="24"/>
          <w:szCs w:val="24"/>
        </w:rPr>
        <w:t xml:space="preserve">evelopment </w:t>
      </w:r>
      <w:r>
        <w:rPr>
          <w:rFonts w:ascii="Times New Roman" w:hAnsi="Times New Roman"/>
          <w:b/>
          <w:sz w:val="24"/>
          <w:szCs w:val="24"/>
        </w:rPr>
        <w:t>s</w:t>
      </w:r>
      <w:r w:rsidRPr="00EF1B6F">
        <w:rPr>
          <w:rFonts w:ascii="Times New Roman" w:hAnsi="Times New Roman"/>
          <w:b/>
          <w:sz w:val="24"/>
          <w:szCs w:val="24"/>
        </w:rPr>
        <w:t xml:space="preserve">pecifying the </w:t>
      </w:r>
      <w:r>
        <w:rPr>
          <w:rFonts w:ascii="Times New Roman" w:hAnsi="Times New Roman"/>
          <w:b/>
          <w:sz w:val="24"/>
          <w:szCs w:val="24"/>
        </w:rPr>
        <w:t>j</w:t>
      </w:r>
      <w:r w:rsidRPr="00EF1B6F">
        <w:rPr>
          <w:rFonts w:ascii="Times New Roman" w:hAnsi="Times New Roman"/>
          <w:b/>
          <w:sz w:val="24"/>
          <w:szCs w:val="24"/>
        </w:rPr>
        <w:t xml:space="preserve">ustification for the </w:t>
      </w:r>
      <w:r>
        <w:rPr>
          <w:rFonts w:ascii="Times New Roman" w:hAnsi="Times New Roman"/>
          <w:b/>
          <w:sz w:val="24"/>
          <w:szCs w:val="24"/>
        </w:rPr>
        <w:t>r</w:t>
      </w:r>
      <w:r w:rsidRPr="00EF1B6F">
        <w:rPr>
          <w:rFonts w:ascii="Times New Roman" w:hAnsi="Times New Roman"/>
          <w:b/>
          <w:sz w:val="24"/>
          <w:szCs w:val="24"/>
        </w:rPr>
        <w:t>emoval</w:t>
      </w:r>
      <w:r>
        <w:rPr>
          <w:rFonts w:ascii="Times New Roman" w:hAnsi="Times New Roman"/>
          <w:b/>
          <w:sz w:val="24"/>
          <w:szCs w:val="24"/>
        </w:rPr>
        <w:t>:</w:t>
      </w:r>
    </w:p>
    <w:p w14:paraId="3256F0FE" w14:textId="77777777" w:rsidR="00A24FFB" w:rsidRPr="00125735" w:rsidRDefault="00A24FFB" w:rsidP="00A24FFB">
      <w:pPr>
        <w:spacing w:after="0" w:line="240" w:lineRule="auto"/>
        <w:rPr>
          <w:rFonts w:ascii="Times New Roman" w:hAnsi="Times New Roman"/>
          <w:sz w:val="24"/>
          <w:szCs w:val="24"/>
        </w:rPr>
      </w:pPr>
    </w:p>
    <w:p w14:paraId="4C680894" w14:textId="77777777" w:rsidR="00A24FFB" w:rsidRDefault="00A24FFB" w:rsidP="00A24FFB">
      <w:pPr>
        <w:spacing w:after="0" w:line="240" w:lineRule="auto"/>
        <w:ind w:left="360"/>
        <w:rPr>
          <w:rFonts w:ascii="Times New Roman" w:hAnsi="Times New Roman"/>
          <w:sz w:val="24"/>
          <w:szCs w:val="24"/>
        </w:rPr>
      </w:pPr>
      <w:r w:rsidRPr="00EF1B6F">
        <w:rPr>
          <w:rFonts w:ascii="Times New Roman" w:hAnsi="Times New Roman"/>
          <w:sz w:val="24"/>
          <w:szCs w:val="24"/>
        </w:rPr>
        <w:t>HACG does not plan to remove any public housing units from the inventory.</w:t>
      </w:r>
    </w:p>
    <w:p w14:paraId="4E1DFA78" w14:textId="77777777" w:rsidR="00A24FFB" w:rsidRDefault="00A24FFB" w:rsidP="00A24FFB">
      <w:pPr>
        <w:spacing w:after="0" w:line="240" w:lineRule="auto"/>
        <w:rPr>
          <w:rFonts w:ascii="Times New Roman" w:hAnsi="Times New Roman"/>
          <w:sz w:val="24"/>
          <w:szCs w:val="24"/>
        </w:rPr>
      </w:pPr>
    </w:p>
    <w:p w14:paraId="6F1EAC3A" w14:textId="77777777" w:rsidR="00A24FFB" w:rsidRDefault="00A24FFB" w:rsidP="00A24FFB">
      <w:pPr>
        <w:spacing w:after="0" w:line="240" w:lineRule="auto"/>
        <w:ind w:left="360"/>
        <w:jc w:val="both"/>
        <w:rPr>
          <w:rFonts w:ascii="Times New Roman" w:hAnsi="Times New Roman"/>
          <w:b/>
          <w:sz w:val="24"/>
          <w:szCs w:val="24"/>
        </w:rPr>
      </w:pPr>
      <w:r w:rsidRPr="00EF1B6F">
        <w:rPr>
          <w:rFonts w:ascii="Times New Roman" w:hAnsi="Times New Roman"/>
          <w:b/>
          <w:sz w:val="24"/>
          <w:szCs w:val="24"/>
        </w:rPr>
        <w:t xml:space="preserve">5. Number of MTW Housing Choice Vouchers (HCV) units </w:t>
      </w:r>
      <w:r>
        <w:rPr>
          <w:rFonts w:ascii="Times New Roman" w:hAnsi="Times New Roman"/>
          <w:b/>
          <w:sz w:val="24"/>
          <w:szCs w:val="24"/>
        </w:rPr>
        <w:t>a</w:t>
      </w:r>
      <w:r w:rsidRPr="00EF1B6F">
        <w:rPr>
          <w:rFonts w:ascii="Times New Roman" w:hAnsi="Times New Roman"/>
          <w:b/>
          <w:sz w:val="24"/>
          <w:szCs w:val="24"/>
        </w:rPr>
        <w:t>uthorized:</w:t>
      </w:r>
    </w:p>
    <w:p w14:paraId="06C216B9" w14:textId="77777777" w:rsidR="00A24FFB" w:rsidRPr="00125735" w:rsidRDefault="00A24FFB" w:rsidP="00A24FFB">
      <w:pPr>
        <w:spacing w:after="0" w:line="240" w:lineRule="auto"/>
        <w:rPr>
          <w:rFonts w:ascii="Times New Roman" w:hAnsi="Times New Roman"/>
          <w:sz w:val="24"/>
          <w:szCs w:val="24"/>
        </w:rPr>
      </w:pPr>
    </w:p>
    <w:p w14:paraId="5EEE6F2D" w14:textId="77777777" w:rsidR="00A24FFB" w:rsidRDefault="00A24FFB" w:rsidP="00A24FFB">
      <w:pPr>
        <w:pStyle w:val="ListParagraph"/>
        <w:spacing w:after="0" w:line="240" w:lineRule="auto"/>
        <w:ind w:left="360"/>
        <w:jc w:val="both"/>
        <w:rPr>
          <w:rFonts w:ascii="Times New Roman" w:hAnsi="Times New Roman"/>
          <w:sz w:val="24"/>
          <w:szCs w:val="24"/>
        </w:rPr>
      </w:pPr>
      <w:r w:rsidRPr="00DC5808">
        <w:rPr>
          <w:rFonts w:ascii="Times New Roman" w:hAnsi="Times New Roman"/>
          <w:sz w:val="24"/>
          <w:szCs w:val="24"/>
        </w:rPr>
        <w:t xml:space="preserve">HACG has </w:t>
      </w:r>
      <w:r>
        <w:rPr>
          <w:rFonts w:ascii="Times New Roman" w:hAnsi="Times New Roman"/>
          <w:sz w:val="24"/>
          <w:szCs w:val="24"/>
        </w:rPr>
        <w:t>2,333</w:t>
      </w:r>
      <w:r w:rsidRPr="00DC5808">
        <w:rPr>
          <w:rFonts w:ascii="Times New Roman" w:hAnsi="Times New Roman"/>
          <w:sz w:val="24"/>
          <w:szCs w:val="24"/>
        </w:rPr>
        <w:t xml:space="preserve"> MTW Housing Choice Vouchers (HCV) units authorized.</w:t>
      </w:r>
    </w:p>
    <w:p w14:paraId="7C2C057C" w14:textId="77777777" w:rsidR="00A24FFB" w:rsidRDefault="00A24FFB" w:rsidP="00A24FFB">
      <w:pPr>
        <w:pStyle w:val="ListParagraph"/>
        <w:spacing w:after="0" w:line="240" w:lineRule="auto"/>
        <w:ind w:left="0"/>
        <w:rPr>
          <w:rFonts w:ascii="Times New Roman" w:hAnsi="Times New Roman"/>
          <w:sz w:val="24"/>
          <w:szCs w:val="24"/>
        </w:rPr>
      </w:pPr>
    </w:p>
    <w:p w14:paraId="3FDB54B7" w14:textId="77777777" w:rsidR="00A24FFB" w:rsidRDefault="00A24FFB" w:rsidP="00A24FFB">
      <w:pPr>
        <w:spacing w:after="0" w:line="240" w:lineRule="auto"/>
        <w:ind w:left="360"/>
        <w:jc w:val="both"/>
        <w:rPr>
          <w:rFonts w:ascii="Times New Roman" w:hAnsi="Times New Roman"/>
          <w:b/>
          <w:sz w:val="24"/>
          <w:szCs w:val="24"/>
        </w:rPr>
      </w:pPr>
      <w:r w:rsidRPr="00EF1B6F">
        <w:rPr>
          <w:rFonts w:ascii="Times New Roman" w:hAnsi="Times New Roman"/>
          <w:b/>
          <w:sz w:val="24"/>
          <w:szCs w:val="24"/>
        </w:rPr>
        <w:t xml:space="preserve">6. Number of non-MTW HCV </w:t>
      </w:r>
      <w:r>
        <w:rPr>
          <w:rFonts w:ascii="Times New Roman" w:hAnsi="Times New Roman"/>
          <w:b/>
          <w:sz w:val="24"/>
          <w:szCs w:val="24"/>
        </w:rPr>
        <w:t>u</w:t>
      </w:r>
      <w:r w:rsidRPr="00EF1B6F">
        <w:rPr>
          <w:rFonts w:ascii="Times New Roman" w:hAnsi="Times New Roman"/>
          <w:b/>
          <w:sz w:val="24"/>
          <w:szCs w:val="24"/>
        </w:rPr>
        <w:t xml:space="preserve">nits </w:t>
      </w:r>
      <w:r>
        <w:rPr>
          <w:rFonts w:ascii="Times New Roman" w:hAnsi="Times New Roman"/>
          <w:b/>
          <w:sz w:val="24"/>
          <w:szCs w:val="24"/>
        </w:rPr>
        <w:t>a</w:t>
      </w:r>
      <w:r w:rsidRPr="00EF1B6F">
        <w:rPr>
          <w:rFonts w:ascii="Times New Roman" w:hAnsi="Times New Roman"/>
          <w:b/>
          <w:sz w:val="24"/>
          <w:szCs w:val="24"/>
        </w:rPr>
        <w:t>uthorized:</w:t>
      </w:r>
    </w:p>
    <w:p w14:paraId="5C4DD542" w14:textId="77777777" w:rsidR="00A24FFB" w:rsidRPr="00125735" w:rsidRDefault="00A24FFB" w:rsidP="00A24FFB">
      <w:pPr>
        <w:spacing w:after="0" w:line="240" w:lineRule="auto"/>
        <w:rPr>
          <w:rFonts w:ascii="Times New Roman" w:hAnsi="Times New Roman"/>
          <w:sz w:val="24"/>
          <w:szCs w:val="24"/>
        </w:rPr>
      </w:pPr>
    </w:p>
    <w:p w14:paraId="30FB2A95" w14:textId="77777777" w:rsidR="00A24FFB" w:rsidRDefault="00A24FFB" w:rsidP="00A24FFB">
      <w:pPr>
        <w:pStyle w:val="ListParagraph"/>
        <w:spacing w:after="0" w:line="240" w:lineRule="auto"/>
        <w:ind w:left="360"/>
        <w:jc w:val="both"/>
        <w:rPr>
          <w:rFonts w:ascii="Times New Roman" w:hAnsi="Times New Roman"/>
          <w:sz w:val="24"/>
          <w:szCs w:val="24"/>
        </w:rPr>
      </w:pPr>
      <w:r w:rsidRPr="00DC5808">
        <w:rPr>
          <w:rFonts w:ascii="Times New Roman" w:hAnsi="Times New Roman"/>
          <w:sz w:val="24"/>
          <w:szCs w:val="24"/>
        </w:rPr>
        <w:t>HACG does not have any non-MTW HCV units authorized.</w:t>
      </w:r>
    </w:p>
    <w:p w14:paraId="2E9D554B" w14:textId="77777777" w:rsidR="00A24FFB" w:rsidRDefault="00A24FFB" w:rsidP="00A24FFB">
      <w:pPr>
        <w:pStyle w:val="ListParagraph"/>
        <w:spacing w:after="0" w:line="240" w:lineRule="auto"/>
        <w:ind w:left="0"/>
        <w:rPr>
          <w:rFonts w:ascii="Times New Roman" w:hAnsi="Times New Roman"/>
          <w:sz w:val="24"/>
          <w:szCs w:val="24"/>
        </w:rPr>
      </w:pPr>
    </w:p>
    <w:p w14:paraId="64DDFCCE" w14:textId="77777777" w:rsidR="00A24FFB" w:rsidRPr="00314BF6" w:rsidRDefault="00A24FFB" w:rsidP="00A24FFB">
      <w:pPr>
        <w:spacing w:after="0" w:line="240" w:lineRule="auto"/>
        <w:ind w:left="360"/>
        <w:jc w:val="both"/>
        <w:rPr>
          <w:rFonts w:ascii="Times New Roman" w:hAnsi="Times New Roman"/>
          <w:b/>
          <w:sz w:val="24"/>
          <w:szCs w:val="24"/>
        </w:rPr>
      </w:pPr>
      <w:r w:rsidRPr="00EF1B6F">
        <w:rPr>
          <w:rFonts w:ascii="Times New Roman" w:hAnsi="Times New Roman"/>
          <w:b/>
          <w:sz w:val="24"/>
          <w:szCs w:val="24"/>
        </w:rPr>
        <w:t xml:space="preserve">7. </w:t>
      </w:r>
      <w:r w:rsidRPr="002B4290">
        <w:rPr>
          <w:rFonts w:ascii="Times New Roman" w:hAnsi="Times New Roman"/>
          <w:b/>
          <w:sz w:val="24"/>
          <w:szCs w:val="24"/>
        </w:rPr>
        <w:t>Number of HCV units to be Project-based during the Plan Year, including description of each separate project:</w:t>
      </w:r>
    </w:p>
    <w:p w14:paraId="33384D85" w14:textId="77777777" w:rsidR="00A24FFB" w:rsidRPr="00125735" w:rsidRDefault="00A24FFB" w:rsidP="00A24FFB">
      <w:pPr>
        <w:spacing w:after="0" w:line="240" w:lineRule="auto"/>
        <w:rPr>
          <w:rFonts w:ascii="Times New Roman" w:hAnsi="Times New Roman"/>
          <w:sz w:val="24"/>
          <w:szCs w:val="24"/>
        </w:rPr>
      </w:pPr>
    </w:p>
    <w:p w14:paraId="1202A343" w14:textId="77777777" w:rsidR="00A24FFB" w:rsidRDefault="00A24FFB" w:rsidP="00A24FFB">
      <w:pPr>
        <w:spacing w:after="0" w:line="240" w:lineRule="auto"/>
        <w:ind w:left="360"/>
        <w:rPr>
          <w:rFonts w:ascii="Times New Roman" w:hAnsi="Times New Roman"/>
          <w:b/>
          <w:sz w:val="24"/>
          <w:szCs w:val="24"/>
        </w:rPr>
      </w:pPr>
      <w:r>
        <w:rPr>
          <w:rFonts w:ascii="Times New Roman" w:hAnsi="Times New Roman"/>
          <w:sz w:val="24"/>
          <w:szCs w:val="24"/>
        </w:rPr>
        <w:t xml:space="preserve">HACG proposes a mobility study (Activity One – Community Choice) in which it plans to publish a Request for Proposals (RFP) for approximately 20 project based units.  These units will be located in a low poverty area and the vouchers will be part of HACG’s existing voucher program (no new vouchers are requested). If no acceptable proposals are received, HACG will purchase or develop a property for this purpose. </w:t>
      </w:r>
    </w:p>
    <w:p w14:paraId="0A3E00CF" w14:textId="77777777" w:rsidR="00A24FFB" w:rsidRDefault="00A24FFB" w:rsidP="00A24FFB">
      <w:pPr>
        <w:spacing w:after="0" w:line="240" w:lineRule="auto"/>
        <w:rPr>
          <w:rFonts w:ascii="Times New Roman" w:hAnsi="Times New Roman"/>
          <w:b/>
          <w:sz w:val="24"/>
          <w:szCs w:val="24"/>
        </w:rPr>
      </w:pPr>
      <w:r>
        <w:rPr>
          <w:rFonts w:ascii="Times New Roman" w:hAnsi="Times New Roman"/>
          <w:sz w:val="16"/>
          <w:szCs w:val="16"/>
        </w:rPr>
        <w:br w:type="page"/>
      </w:r>
      <w:r w:rsidRPr="000C1DCF">
        <w:rPr>
          <w:rFonts w:ascii="Times New Roman" w:hAnsi="Times New Roman"/>
          <w:b/>
          <w:sz w:val="24"/>
          <w:szCs w:val="24"/>
        </w:rPr>
        <w:lastRenderedPageBreak/>
        <w:t>B) Leasing information, Planned – this information is estimated and may be</w:t>
      </w:r>
      <w:r>
        <w:rPr>
          <w:rFonts w:ascii="Times New Roman" w:hAnsi="Times New Roman"/>
          <w:b/>
          <w:sz w:val="24"/>
          <w:szCs w:val="24"/>
        </w:rPr>
        <w:t xml:space="preserve"> </w:t>
      </w:r>
      <w:r w:rsidRPr="000C1DCF">
        <w:rPr>
          <w:rFonts w:ascii="Times New Roman" w:hAnsi="Times New Roman"/>
          <w:b/>
          <w:sz w:val="24"/>
          <w:szCs w:val="24"/>
        </w:rPr>
        <w:t>subject to change during the Plan Year.</w:t>
      </w:r>
    </w:p>
    <w:p w14:paraId="07B1B2E9" w14:textId="77777777" w:rsidR="00A24FFB" w:rsidRDefault="00A24FFB" w:rsidP="00DA2153">
      <w:pPr>
        <w:tabs>
          <w:tab w:val="left" w:pos="1800"/>
          <w:tab w:val="right" w:pos="9360"/>
        </w:tabs>
        <w:spacing w:after="0" w:line="240" w:lineRule="auto"/>
        <w:rPr>
          <w:rFonts w:ascii="Times New Roman" w:hAnsi="Times New Roman"/>
          <w:sz w:val="16"/>
          <w:szCs w:val="16"/>
        </w:rPr>
      </w:pPr>
    </w:p>
    <w:p w14:paraId="4729407A" w14:textId="77777777" w:rsidR="00A24FFB" w:rsidRDefault="00A24FFB" w:rsidP="00DA2153">
      <w:pPr>
        <w:tabs>
          <w:tab w:val="left" w:pos="1800"/>
          <w:tab w:val="right" w:pos="9360"/>
        </w:tabs>
        <w:spacing w:after="0" w:line="240" w:lineRule="auto"/>
        <w:rPr>
          <w:rFonts w:ascii="Times New Roman" w:hAnsi="Times New Roman"/>
          <w:sz w:val="16"/>
          <w:szCs w:val="16"/>
        </w:rPr>
      </w:pPr>
    </w:p>
    <w:p w14:paraId="149B6C21" w14:textId="77777777" w:rsidR="00A24FFB" w:rsidRDefault="00A24FFB" w:rsidP="00A24FFB">
      <w:pPr>
        <w:spacing w:after="0" w:line="240" w:lineRule="auto"/>
        <w:ind w:left="360"/>
        <w:jc w:val="both"/>
        <w:rPr>
          <w:rFonts w:ascii="Times New Roman" w:hAnsi="Times New Roman"/>
          <w:b/>
          <w:sz w:val="24"/>
          <w:szCs w:val="24"/>
        </w:rPr>
      </w:pPr>
      <w:r>
        <w:rPr>
          <w:rFonts w:ascii="Times New Roman" w:hAnsi="Times New Roman"/>
          <w:b/>
          <w:sz w:val="24"/>
          <w:szCs w:val="24"/>
        </w:rPr>
        <w:t>1. Anticipated total number of MTW Public Housing units leased in the Plan year:</w:t>
      </w:r>
    </w:p>
    <w:p w14:paraId="298FDF5E" w14:textId="77777777" w:rsidR="00A24FFB" w:rsidRPr="00125735" w:rsidRDefault="00A24FFB" w:rsidP="00A24FFB">
      <w:pPr>
        <w:spacing w:after="0" w:line="240" w:lineRule="auto"/>
        <w:rPr>
          <w:rFonts w:ascii="Times New Roman" w:hAnsi="Times New Roman"/>
          <w:sz w:val="24"/>
          <w:szCs w:val="24"/>
        </w:rPr>
      </w:pPr>
    </w:p>
    <w:p w14:paraId="0F78E787" w14:textId="77777777" w:rsidR="00A24FFB" w:rsidRDefault="00A24FFB" w:rsidP="00A24FFB">
      <w:pPr>
        <w:pStyle w:val="ListParagraph"/>
        <w:spacing w:after="0" w:line="240" w:lineRule="auto"/>
        <w:ind w:left="360"/>
        <w:jc w:val="both"/>
        <w:rPr>
          <w:rFonts w:ascii="Times New Roman" w:hAnsi="Times New Roman"/>
          <w:sz w:val="24"/>
          <w:szCs w:val="24"/>
        </w:rPr>
      </w:pPr>
      <w:r w:rsidRPr="00DC5808">
        <w:rPr>
          <w:rFonts w:ascii="Times New Roman" w:hAnsi="Times New Roman"/>
          <w:sz w:val="24"/>
          <w:szCs w:val="24"/>
        </w:rPr>
        <w:t xml:space="preserve">1,683 assuming a 2% vacancy rate </w:t>
      </w:r>
    </w:p>
    <w:p w14:paraId="2C56D95F" w14:textId="77777777" w:rsidR="00A24FFB" w:rsidRDefault="00A24FFB" w:rsidP="00A24FFB">
      <w:pPr>
        <w:pStyle w:val="ListParagraph"/>
        <w:spacing w:after="0" w:line="240" w:lineRule="auto"/>
        <w:ind w:left="0"/>
        <w:rPr>
          <w:rFonts w:ascii="Times New Roman" w:hAnsi="Times New Roman"/>
          <w:sz w:val="24"/>
          <w:szCs w:val="24"/>
        </w:rPr>
      </w:pPr>
    </w:p>
    <w:p w14:paraId="1ADDD540" w14:textId="77777777" w:rsidR="00A24FFB" w:rsidRDefault="00A24FFB" w:rsidP="00A24FFB">
      <w:pPr>
        <w:spacing w:after="0" w:line="240" w:lineRule="auto"/>
        <w:ind w:left="360"/>
        <w:jc w:val="both"/>
        <w:rPr>
          <w:rFonts w:ascii="Times New Roman" w:hAnsi="Times New Roman"/>
          <w:b/>
          <w:sz w:val="24"/>
          <w:szCs w:val="24"/>
        </w:rPr>
      </w:pPr>
      <w:r w:rsidRPr="0022085E">
        <w:rPr>
          <w:rFonts w:ascii="Times New Roman" w:hAnsi="Times New Roman"/>
          <w:b/>
          <w:sz w:val="24"/>
          <w:szCs w:val="24"/>
        </w:rPr>
        <w:t xml:space="preserve">2. Anticipated </w:t>
      </w:r>
      <w:r>
        <w:rPr>
          <w:rFonts w:ascii="Times New Roman" w:hAnsi="Times New Roman"/>
          <w:b/>
          <w:sz w:val="24"/>
          <w:szCs w:val="24"/>
        </w:rPr>
        <w:t>t</w:t>
      </w:r>
      <w:r w:rsidRPr="0022085E">
        <w:rPr>
          <w:rFonts w:ascii="Times New Roman" w:hAnsi="Times New Roman"/>
          <w:b/>
          <w:sz w:val="24"/>
          <w:szCs w:val="24"/>
        </w:rPr>
        <w:t xml:space="preserve">otal </w:t>
      </w:r>
      <w:r>
        <w:rPr>
          <w:rFonts w:ascii="Times New Roman" w:hAnsi="Times New Roman"/>
          <w:b/>
          <w:sz w:val="24"/>
          <w:szCs w:val="24"/>
        </w:rPr>
        <w:t>n</w:t>
      </w:r>
      <w:r w:rsidRPr="0022085E">
        <w:rPr>
          <w:rFonts w:ascii="Times New Roman" w:hAnsi="Times New Roman"/>
          <w:b/>
          <w:sz w:val="24"/>
          <w:szCs w:val="24"/>
        </w:rPr>
        <w:t xml:space="preserve">umber of non-MTW Public Housing </w:t>
      </w:r>
      <w:r>
        <w:rPr>
          <w:rFonts w:ascii="Times New Roman" w:hAnsi="Times New Roman"/>
          <w:b/>
          <w:sz w:val="24"/>
          <w:szCs w:val="24"/>
        </w:rPr>
        <w:t>u</w:t>
      </w:r>
      <w:r w:rsidRPr="0022085E">
        <w:rPr>
          <w:rFonts w:ascii="Times New Roman" w:hAnsi="Times New Roman"/>
          <w:b/>
          <w:sz w:val="24"/>
          <w:szCs w:val="24"/>
        </w:rPr>
        <w:t xml:space="preserve">nits </w:t>
      </w:r>
      <w:r>
        <w:rPr>
          <w:rFonts w:ascii="Times New Roman" w:hAnsi="Times New Roman"/>
          <w:b/>
          <w:sz w:val="24"/>
          <w:szCs w:val="24"/>
        </w:rPr>
        <w:t>l</w:t>
      </w:r>
      <w:r w:rsidRPr="0022085E">
        <w:rPr>
          <w:rFonts w:ascii="Times New Roman" w:hAnsi="Times New Roman"/>
          <w:b/>
          <w:sz w:val="24"/>
          <w:szCs w:val="24"/>
        </w:rPr>
        <w:t xml:space="preserve">eased in the Plan </w:t>
      </w:r>
      <w:r>
        <w:rPr>
          <w:rFonts w:ascii="Times New Roman" w:hAnsi="Times New Roman"/>
          <w:b/>
          <w:sz w:val="24"/>
          <w:szCs w:val="24"/>
        </w:rPr>
        <w:t>y</w:t>
      </w:r>
      <w:r w:rsidRPr="0022085E">
        <w:rPr>
          <w:rFonts w:ascii="Times New Roman" w:hAnsi="Times New Roman"/>
          <w:b/>
          <w:sz w:val="24"/>
          <w:szCs w:val="24"/>
        </w:rPr>
        <w:t>ear:</w:t>
      </w:r>
    </w:p>
    <w:p w14:paraId="4B4AB385" w14:textId="77777777" w:rsidR="00A24FFB" w:rsidRPr="00125735" w:rsidRDefault="00A24FFB" w:rsidP="00A24FFB">
      <w:pPr>
        <w:spacing w:after="0" w:line="240" w:lineRule="auto"/>
        <w:rPr>
          <w:rFonts w:ascii="Times New Roman" w:hAnsi="Times New Roman"/>
          <w:sz w:val="24"/>
          <w:szCs w:val="24"/>
        </w:rPr>
      </w:pPr>
    </w:p>
    <w:p w14:paraId="0BD5C2CC" w14:textId="77777777" w:rsidR="00A24FFB" w:rsidRDefault="00A24FFB" w:rsidP="00A24FFB">
      <w:pPr>
        <w:pStyle w:val="ListParagraph"/>
        <w:spacing w:after="0" w:line="240" w:lineRule="auto"/>
        <w:ind w:left="360"/>
        <w:rPr>
          <w:rFonts w:ascii="Times New Roman" w:hAnsi="Times New Roman"/>
          <w:sz w:val="24"/>
          <w:szCs w:val="24"/>
        </w:rPr>
      </w:pPr>
      <w:r w:rsidRPr="00DC5808">
        <w:rPr>
          <w:rFonts w:ascii="Times New Roman" w:hAnsi="Times New Roman"/>
          <w:sz w:val="24"/>
          <w:szCs w:val="24"/>
        </w:rPr>
        <w:t>None</w:t>
      </w:r>
    </w:p>
    <w:p w14:paraId="229EB88B" w14:textId="77777777" w:rsidR="00A24FFB" w:rsidRDefault="00A24FFB" w:rsidP="00A24FFB">
      <w:pPr>
        <w:pStyle w:val="ListParagraph"/>
        <w:spacing w:after="0" w:line="240" w:lineRule="auto"/>
        <w:ind w:left="0"/>
        <w:rPr>
          <w:rFonts w:ascii="Times New Roman" w:hAnsi="Times New Roman"/>
          <w:sz w:val="24"/>
          <w:szCs w:val="24"/>
        </w:rPr>
      </w:pPr>
    </w:p>
    <w:p w14:paraId="3E1A7B52" w14:textId="77777777" w:rsidR="00A24FFB" w:rsidRDefault="00A24FFB" w:rsidP="00A24FFB">
      <w:pPr>
        <w:spacing w:after="0" w:line="240" w:lineRule="auto"/>
        <w:ind w:left="360"/>
        <w:jc w:val="both"/>
        <w:rPr>
          <w:rFonts w:ascii="Times New Roman" w:hAnsi="Times New Roman"/>
          <w:b/>
          <w:sz w:val="24"/>
          <w:szCs w:val="24"/>
        </w:rPr>
      </w:pPr>
      <w:r w:rsidRPr="0022085E">
        <w:rPr>
          <w:rFonts w:ascii="Times New Roman" w:hAnsi="Times New Roman"/>
          <w:b/>
          <w:sz w:val="24"/>
          <w:szCs w:val="24"/>
        </w:rPr>
        <w:t xml:space="preserve">3. Anticipated </w:t>
      </w:r>
      <w:r>
        <w:rPr>
          <w:rFonts w:ascii="Times New Roman" w:hAnsi="Times New Roman"/>
          <w:b/>
          <w:sz w:val="24"/>
          <w:szCs w:val="24"/>
        </w:rPr>
        <w:t>t</w:t>
      </w:r>
      <w:r w:rsidRPr="0022085E">
        <w:rPr>
          <w:rFonts w:ascii="Times New Roman" w:hAnsi="Times New Roman"/>
          <w:b/>
          <w:sz w:val="24"/>
          <w:szCs w:val="24"/>
        </w:rPr>
        <w:t xml:space="preserve">otal </w:t>
      </w:r>
      <w:r>
        <w:rPr>
          <w:rFonts w:ascii="Times New Roman" w:hAnsi="Times New Roman"/>
          <w:b/>
          <w:sz w:val="24"/>
          <w:szCs w:val="24"/>
        </w:rPr>
        <w:t>n</w:t>
      </w:r>
      <w:r w:rsidRPr="0022085E">
        <w:rPr>
          <w:rFonts w:ascii="Times New Roman" w:hAnsi="Times New Roman"/>
          <w:b/>
          <w:sz w:val="24"/>
          <w:szCs w:val="24"/>
        </w:rPr>
        <w:t xml:space="preserve">umber of MTW HCV </w:t>
      </w:r>
      <w:r>
        <w:rPr>
          <w:rFonts w:ascii="Times New Roman" w:hAnsi="Times New Roman"/>
          <w:b/>
          <w:sz w:val="24"/>
          <w:szCs w:val="24"/>
        </w:rPr>
        <w:t>u</w:t>
      </w:r>
      <w:r w:rsidRPr="0022085E">
        <w:rPr>
          <w:rFonts w:ascii="Times New Roman" w:hAnsi="Times New Roman"/>
          <w:b/>
          <w:sz w:val="24"/>
          <w:szCs w:val="24"/>
        </w:rPr>
        <w:t xml:space="preserve">nits </w:t>
      </w:r>
      <w:r>
        <w:rPr>
          <w:rFonts w:ascii="Times New Roman" w:hAnsi="Times New Roman"/>
          <w:b/>
          <w:sz w:val="24"/>
          <w:szCs w:val="24"/>
        </w:rPr>
        <w:t>l</w:t>
      </w:r>
      <w:r w:rsidRPr="0022085E">
        <w:rPr>
          <w:rFonts w:ascii="Times New Roman" w:hAnsi="Times New Roman"/>
          <w:b/>
          <w:sz w:val="24"/>
          <w:szCs w:val="24"/>
        </w:rPr>
        <w:t xml:space="preserve">eased in the Plan </w:t>
      </w:r>
      <w:r>
        <w:rPr>
          <w:rFonts w:ascii="Times New Roman" w:hAnsi="Times New Roman"/>
          <w:b/>
          <w:sz w:val="24"/>
          <w:szCs w:val="24"/>
        </w:rPr>
        <w:t>y</w:t>
      </w:r>
      <w:r w:rsidRPr="0022085E">
        <w:rPr>
          <w:rFonts w:ascii="Times New Roman" w:hAnsi="Times New Roman"/>
          <w:b/>
          <w:sz w:val="24"/>
          <w:szCs w:val="24"/>
        </w:rPr>
        <w:t>ear:</w:t>
      </w:r>
    </w:p>
    <w:p w14:paraId="18F9D5ED" w14:textId="77777777" w:rsidR="00A24FFB" w:rsidRPr="00125735" w:rsidRDefault="00A24FFB" w:rsidP="00A24FFB">
      <w:pPr>
        <w:spacing w:after="0" w:line="240" w:lineRule="auto"/>
        <w:rPr>
          <w:rFonts w:ascii="Times New Roman" w:hAnsi="Times New Roman"/>
          <w:sz w:val="24"/>
          <w:szCs w:val="24"/>
        </w:rPr>
      </w:pPr>
    </w:p>
    <w:p w14:paraId="4390B678" w14:textId="77777777" w:rsidR="00A24FFB" w:rsidRDefault="00A24FFB" w:rsidP="00A24FFB">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2,286 </w:t>
      </w:r>
      <w:r w:rsidRPr="00DC5808">
        <w:rPr>
          <w:rFonts w:ascii="Times New Roman" w:hAnsi="Times New Roman"/>
          <w:sz w:val="24"/>
          <w:szCs w:val="24"/>
        </w:rPr>
        <w:t>assuming a 2% vacancy rate</w:t>
      </w:r>
      <w:r>
        <w:rPr>
          <w:rFonts w:ascii="Times New Roman" w:hAnsi="Times New Roman"/>
          <w:sz w:val="24"/>
          <w:szCs w:val="24"/>
        </w:rPr>
        <w:t xml:space="preserve"> </w:t>
      </w:r>
    </w:p>
    <w:p w14:paraId="21B4FD7A" w14:textId="77777777" w:rsidR="00A24FFB" w:rsidRDefault="00A24FFB" w:rsidP="00A24FFB">
      <w:pPr>
        <w:pStyle w:val="ListParagraph"/>
        <w:spacing w:after="0" w:line="240" w:lineRule="auto"/>
        <w:ind w:left="0"/>
        <w:rPr>
          <w:rFonts w:ascii="Times New Roman" w:hAnsi="Times New Roman"/>
          <w:sz w:val="24"/>
          <w:szCs w:val="24"/>
        </w:rPr>
      </w:pPr>
    </w:p>
    <w:p w14:paraId="376CE9AB" w14:textId="77777777" w:rsidR="00A24FFB" w:rsidRDefault="00A24FFB" w:rsidP="00A24FFB">
      <w:pPr>
        <w:spacing w:after="0" w:line="240" w:lineRule="auto"/>
        <w:ind w:left="360"/>
        <w:jc w:val="both"/>
        <w:rPr>
          <w:rFonts w:ascii="Times New Roman" w:hAnsi="Times New Roman"/>
          <w:b/>
          <w:sz w:val="24"/>
          <w:szCs w:val="24"/>
        </w:rPr>
      </w:pPr>
      <w:r w:rsidRPr="0022085E">
        <w:rPr>
          <w:rFonts w:ascii="Times New Roman" w:hAnsi="Times New Roman"/>
          <w:b/>
          <w:sz w:val="24"/>
          <w:szCs w:val="24"/>
        </w:rPr>
        <w:t xml:space="preserve">4.  Anticipated </w:t>
      </w:r>
      <w:r>
        <w:rPr>
          <w:rFonts w:ascii="Times New Roman" w:hAnsi="Times New Roman"/>
          <w:b/>
          <w:sz w:val="24"/>
          <w:szCs w:val="24"/>
        </w:rPr>
        <w:t>n</w:t>
      </w:r>
      <w:r w:rsidRPr="0022085E">
        <w:rPr>
          <w:rFonts w:ascii="Times New Roman" w:hAnsi="Times New Roman"/>
          <w:b/>
          <w:sz w:val="24"/>
          <w:szCs w:val="24"/>
        </w:rPr>
        <w:t xml:space="preserve">umber of Non-MTW HCV </w:t>
      </w:r>
      <w:r>
        <w:rPr>
          <w:rFonts w:ascii="Times New Roman" w:hAnsi="Times New Roman"/>
          <w:b/>
          <w:sz w:val="24"/>
          <w:szCs w:val="24"/>
        </w:rPr>
        <w:t>u</w:t>
      </w:r>
      <w:r w:rsidRPr="0022085E">
        <w:rPr>
          <w:rFonts w:ascii="Times New Roman" w:hAnsi="Times New Roman"/>
          <w:b/>
          <w:sz w:val="24"/>
          <w:szCs w:val="24"/>
        </w:rPr>
        <w:t xml:space="preserve">nits </w:t>
      </w:r>
      <w:r>
        <w:rPr>
          <w:rFonts w:ascii="Times New Roman" w:hAnsi="Times New Roman"/>
          <w:b/>
          <w:sz w:val="24"/>
          <w:szCs w:val="24"/>
        </w:rPr>
        <w:t>l</w:t>
      </w:r>
      <w:r w:rsidRPr="0022085E">
        <w:rPr>
          <w:rFonts w:ascii="Times New Roman" w:hAnsi="Times New Roman"/>
          <w:b/>
          <w:sz w:val="24"/>
          <w:szCs w:val="24"/>
        </w:rPr>
        <w:t xml:space="preserve">eased in the Plan </w:t>
      </w:r>
      <w:r>
        <w:rPr>
          <w:rFonts w:ascii="Times New Roman" w:hAnsi="Times New Roman"/>
          <w:b/>
          <w:sz w:val="24"/>
          <w:szCs w:val="24"/>
        </w:rPr>
        <w:t>y</w:t>
      </w:r>
      <w:r w:rsidRPr="0022085E">
        <w:rPr>
          <w:rFonts w:ascii="Times New Roman" w:hAnsi="Times New Roman"/>
          <w:b/>
          <w:sz w:val="24"/>
          <w:szCs w:val="24"/>
        </w:rPr>
        <w:t>ear:</w:t>
      </w:r>
    </w:p>
    <w:p w14:paraId="684D0F5F" w14:textId="77777777" w:rsidR="00A24FFB" w:rsidRPr="00125735" w:rsidRDefault="00A24FFB" w:rsidP="00A24FFB">
      <w:pPr>
        <w:spacing w:after="0" w:line="240" w:lineRule="auto"/>
        <w:rPr>
          <w:rFonts w:ascii="Times New Roman" w:hAnsi="Times New Roman"/>
          <w:sz w:val="24"/>
          <w:szCs w:val="24"/>
        </w:rPr>
      </w:pPr>
    </w:p>
    <w:p w14:paraId="6F53AFF0" w14:textId="77777777" w:rsidR="00A24FFB" w:rsidRDefault="00A24FFB" w:rsidP="00A24FFB">
      <w:pPr>
        <w:pStyle w:val="ListParagraph"/>
        <w:spacing w:after="0" w:line="240" w:lineRule="auto"/>
        <w:ind w:left="360"/>
        <w:rPr>
          <w:rFonts w:ascii="Times New Roman" w:hAnsi="Times New Roman"/>
          <w:sz w:val="24"/>
          <w:szCs w:val="24"/>
        </w:rPr>
      </w:pPr>
      <w:r w:rsidRPr="00DC5808">
        <w:rPr>
          <w:rFonts w:ascii="Times New Roman" w:hAnsi="Times New Roman"/>
          <w:sz w:val="24"/>
          <w:szCs w:val="24"/>
        </w:rPr>
        <w:t>None</w:t>
      </w:r>
    </w:p>
    <w:p w14:paraId="789170C3" w14:textId="77777777" w:rsidR="00A24FFB" w:rsidRDefault="00A24FFB" w:rsidP="00A24FFB">
      <w:pPr>
        <w:pStyle w:val="ListParagraph"/>
        <w:spacing w:after="0" w:line="240" w:lineRule="auto"/>
        <w:ind w:left="0"/>
        <w:rPr>
          <w:rFonts w:ascii="Times New Roman" w:hAnsi="Times New Roman"/>
          <w:sz w:val="24"/>
          <w:szCs w:val="24"/>
        </w:rPr>
      </w:pPr>
    </w:p>
    <w:p w14:paraId="7E9FDC4D" w14:textId="77777777" w:rsidR="00A24FFB" w:rsidRDefault="00A24FFB" w:rsidP="00A24FFB">
      <w:pPr>
        <w:spacing w:after="0" w:line="240" w:lineRule="auto"/>
        <w:ind w:left="360"/>
        <w:jc w:val="both"/>
        <w:rPr>
          <w:rFonts w:ascii="Times New Roman" w:hAnsi="Times New Roman"/>
          <w:b/>
          <w:sz w:val="24"/>
          <w:szCs w:val="24"/>
        </w:rPr>
      </w:pPr>
      <w:r w:rsidRPr="0022085E">
        <w:rPr>
          <w:rFonts w:ascii="Times New Roman" w:hAnsi="Times New Roman"/>
          <w:b/>
          <w:sz w:val="24"/>
          <w:szCs w:val="24"/>
        </w:rPr>
        <w:t xml:space="preserve">5.  Description of </w:t>
      </w:r>
      <w:r>
        <w:rPr>
          <w:rFonts w:ascii="Times New Roman" w:hAnsi="Times New Roman"/>
          <w:b/>
          <w:sz w:val="24"/>
          <w:szCs w:val="24"/>
        </w:rPr>
        <w:t>a</w:t>
      </w:r>
      <w:r w:rsidRPr="0022085E">
        <w:rPr>
          <w:rFonts w:ascii="Times New Roman" w:hAnsi="Times New Roman"/>
          <w:b/>
          <w:sz w:val="24"/>
          <w:szCs w:val="24"/>
        </w:rPr>
        <w:t xml:space="preserve">nticipated </w:t>
      </w:r>
      <w:r>
        <w:rPr>
          <w:rFonts w:ascii="Times New Roman" w:hAnsi="Times New Roman"/>
          <w:b/>
          <w:sz w:val="24"/>
          <w:szCs w:val="24"/>
        </w:rPr>
        <w:t>i</w:t>
      </w:r>
      <w:r w:rsidRPr="0022085E">
        <w:rPr>
          <w:rFonts w:ascii="Times New Roman" w:hAnsi="Times New Roman"/>
          <w:b/>
          <w:sz w:val="24"/>
          <w:szCs w:val="24"/>
        </w:rPr>
        <w:t xml:space="preserve">ssues relating to any </w:t>
      </w:r>
      <w:r>
        <w:rPr>
          <w:rFonts w:ascii="Times New Roman" w:hAnsi="Times New Roman"/>
          <w:b/>
          <w:sz w:val="24"/>
          <w:szCs w:val="24"/>
        </w:rPr>
        <w:t>p</w:t>
      </w:r>
      <w:r w:rsidRPr="0022085E">
        <w:rPr>
          <w:rFonts w:ascii="Times New Roman" w:hAnsi="Times New Roman"/>
          <w:b/>
          <w:sz w:val="24"/>
          <w:szCs w:val="24"/>
        </w:rPr>
        <w:t xml:space="preserve">otential </w:t>
      </w:r>
      <w:r>
        <w:rPr>
          <w:rFonts w:ascii="Times New Roman" w:hAnsi="Times New Roman"/>
          <w:b/>
          <w:sz w:val="24"/>
          <w:szCs w:val="24"/>
        </w:rPr>
        <w:t>d</w:t>
      </w:r>
      <w:r w:rsidRPr="0022085E">
        <w:rPr>
          <w:rFonts w:ascii="Times New Roman" w:hAnsi="Times New Roman"/>
          <w:b/>
          <w:sz w:val="24"/>
          <w:szCs w:val="24"/>
        </w:rPr>
        <w:t xml:space="preserve">ifficulties in </w:t>
      </w:r>
      <w:r>
        <w:rPr>
          <w:rFonts w:ascii="Times New Roman" w:hAnsi="Times New Roman"/>
          <w:b/>
          <w:sz w:val="24"/>
          <w:szCs w:val="24"/>
        </w:rPr>
        <w:t>l</w:t>
      </w:r>
      <w:r w:rsidRPr="0022085E">
        <w:rPr>
          <w:rFonts w:ascii="Times New Roman" w:hAnsi="Times New Roman"/>
          <w:b/>
          <w:sz w:val="24"/>
          <w:szCs w:val="24"/>
        </w:rPr>
        <w:t xml:space="preserve">easing </w:t>
      </w:r>
      <w:r>
        <w:rPr>
          <w:rFonts w:ascii="Times New Roman" w:hAnsi="Times New Roman"/>
          <w:b/>
          <w:sz w:val="24"/>
          <w:szCs w:val="24"/>
        </w:rPr>
        <w:t>u</w:t>
      </w:r>
      <w:r w:rsidRPr="0022085E">
        <w:rPr>
          <w:rFonts w:ascii="Times New Roman" w:hAnsi="Times New Roman"/>
          <w:b/>
          <w:sz w:val="24"/>
          <w:szCs w:val="24"/>
        </w:rPr>
        <w:t>nits:</w:t>
      </w:r>
    </w:p>
    <w:p w14:paraId="55D372BA" w14:textId="77777777" w:rsidR="00A24FFB" w:rsidRPr="00125735" w:rsidRDefault="00A24FFB" w:rsidP="00A24FFB">
      <w:pPr>
        <w:spacing w:after="0" w:line="240" w:lineRule="auto"/>
        <w:rPr>
          <w:rFonts w:ascii="Times New Roman" w:hAnsi="Times New Roman"/>
          <w:sz w:val="24"/>
          <w:szCs w:val="24"/>
        </w:rPr>
      </w:pPr>
    </w:p>
    <w:p w14:paraId="2BE5340C" w14:textId="77777777" w:rsidR="00A24FFB" w:rsidRDefault="00A24FFB" w:rsidP="00A24FFB">
      <w:pPr>
        <w:pStyle w:val="ListParagraph"/>
        <w:spacing w:after="0" w:line="240" w:lineRule="auto"/>
        <w:ind w:left="360"/>
        <w:jc w:val="both"/>
        <w:rPr>
          <w:rFonts w:ascii="Times New Roman" w:hAnsi="Times New Roman"/>
          <w:sz w:val="24"/>
          <w:szCs w:val="24"/>
        </w:rPr>
      </w:pPr>
      <w:r w:rsidRPr="00DC5808">
        <w:rPr>
          <w:rFonts w:ascii="Times New Roman" w:hAnsi="Times New Roman"/>
          <w:sz w:val="24"/>
          <w:szCs w:val="24"/>
        </w:rPr>
        <w:t>HACG does not anticipate any difficulties in leasing units.</w:t>
      </w:r>
    </w:p>
    <w:p w14:paraId="130A681C" w14:textId="77777777" w:rsidR="00A24FFB" w:rsidRDefault="00A24FFB" w:rsidP="00A24FFB">
      <w:pPr>
        <w:pStyle w:val="ListParagraph"/>
        <w:spacing w:after="0" w:line="240" w:lineRule="auto"/>
        <w:ind w:left="0"/>
        <w:rPr>
          <w:rFonts w:ascii="Times New Roman" w:hAnsi="Times New Roman"/>
          <w:sz w:val="24"/>
          <w:szCs w:val="24"/>
        </w:rPr>
      </w:pPr>
    </w:p>
    <w:p w14:paraId="1148B30C" w14:textId="77777777" w:rsidR="00A24FFB" w:rsidRDefault="00A24FFB" w:rsidP="00A24FFB">
      <w:pPr>
        <w:spacing w:after="0" w:line="240" w:lineRule="auto"/>
        <w:ind w:left="360"/>
        <w:jc w:val="both"/>
        <w:rPr>
          <w:rFonts w:ascii="Times New Roman" w:hAnsi="Times New Roman"/>
          <w:b/>
          <w:sz w:val="24"/>
          <w:szCs w:val="24"/>
        </w:rPr>
      </w:pPr>
      <w:r w:rsidRPr="0022085E">
        <w:rPr>
          <w:rFonts w:ascii="Times New Roman" w:hAnsi="Times New Roman"/>
          <w:b/>
          <w:sz w:val="24"/>
          <w:szCs w:val="24"/>
        </w:rPr>
        <w:t xml:space="preserve">6.  </w:t>
      </w:r>
      <w:r w:rsidRPr="00346928">
        <w:rPr>
          <w:rFonts w:ascii="Times New Roman" w:hAnsi="Times New Roman"/>
          <w:b/>
          <w:sz w:val="24"/>
          <w:szCs w:val="24"/>
        </w:rPr>
        <w:t>Optional in Plan: Number of Project-based Vouchers in-use at the start of the Plan:</w:t>
      </w:r>
    </w:p>
    <w:p w14:paraId="2D0981AB" w14:textId="77777777" w:rsidR="00A24FFB" w:rsidRPr="00125735" w:rsidRDefault="00A24FFB" w:rsidP="00A24FFB">
      <w:pPr>
        <w:spacing w:after="0" w:line="240" w:lineRule="auto"/>
        <w:rPr>
          <w:rFonts w:ascii="Times New Roman" w:hAnsi="Times New Roman"/>
          <w:sz w:val="24"/>
          <w:szCs w:val="24"/>
        </w:rPr>
      </w:pPr>
    </w:p>
    <w:p w14:paraId="60C03A56" w14:textId="77777777" w:rsidR="00A24FFB" w:rsidRPr="00DC5808" w:rsidRDefault="00A24FFB" w:rsidP="00A24FFB">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279</w:t>
      </w:r>
      <w:r w:rsidRPr="00DC5808">
        <w:rPr>
          <w:rFonts w:ascii="Times New Roman" w:hAnsi="Times New Roman"/>
          <w:sz w:val="24"/>
          <w:szCs w:val="24"/>
        </w:rPr>
        <w:t xml:space="preserve"> project</w:t>
      </w:r>
      <w:r>
        <w:rPr>
          <w:rFonts w:ascii="Times New Roman" w:hAnsi="Times New Roman"/>
          <w:sz w:val="24"/>
          <w:szCs w:val="24"/>
        </w:rPr>
        <w:t>-</w:t>
      </w:r>
      <w:r w:rsidRPr="00DC5808">
        <w:rPr>
          <w:rFonts w:ascii="Times New Roman" w:hAnsi="Times New Roman"/>
          <w:sz w:val="24"/>
          <w:szCs w:val="24"/>
        </w:rPr>
        <w:t xml:space="preserve">based vouchers </w:t>
      </w:r>
    </w:p>
    <w:p w14:paraId="498ADE71" w14:textId="77777777" w:rsidR="00A24FFB" w:rsidRDefault="00A24FFB" w:rsidP="00DA2153">
      <w:pPr>
        <w:tabs>
          <w:tab w:val="left" w:pos="1800"/>
          <w:tab w:val="right" w:pos="9360"/>
        </w:tabs>
        <w:spacing w:after="0" w:line="240" w:lineRule="auto"/>
        <w:rPr>
          <w:rFonts w:ascii="Times New Roman" w:hAnsi="Times New Roman"/>
          <w:sz w:val="16"/>
          <w:szCs w:val="16"/>
        </w:rPr>
      </w:pPr>
    </w:p>
    <w:p w14:paraId="6F846FC9" w14:textId="77777777" w:rsidR="00A24FFB" w:rsidRDefault="00A24FFB" w:rsidP="00DA2153">
      <w:pPr>
        <w:tabs>
          <w:tab w:val="left" w:pos="1800"/>
          <w:tab w:val="right" w:pos="9360"/>
        </w:tabs>
        <w:spacing w:after="0" w:line="240" w:lineRule="auto"/>
        <w:rPr>
          <w:rFonts w:ascii="Times New Roman" w:hAnsi="Times New Roman"/>
          <w:sz w:val="16"/>
          <w:szCs w:val="16"/>
        </w:rPr>
      </w:pPr>
    </w:p>
    <w:p w14:paraId="46C170F3" w14:textId="77777777" w:rsidR="00A24FFB" w:rsidRDefault="00A24FFB" w:rsidP="00DA2153">
      <w:pPr>
        <w:tabs>
          <w:tab w:val="left" w:pos="1800"/>
          <w:tab w:val="right" w:pos="9360"/>
        </w:tabs>
        <w:spacing w:after="0" w:line="240" w:lineRule="auto"/>
        <w:rPr>
          <w:rFonts w:ascii="Times New Roman" w:hAnsi="Times New Roman"/>
          <w:sz w:val="16"/>
          <w:szCs w:val="16"/>
        </w:rPr>
      </w:pPr>
    </w:p>
    <w:p w14:paraId="0616E8BB" w14:textId="77777777" w:rsidR="00A24FFB" w:rsidRDefault="00A24FFB" w:rsidP="00A24FFB">
      <w:pPr>
        <w:spacing w:after="0" w:line="240" w:lineRule="auto"/>
        <w:rPr>
          <w:rFonts w:ascii="Times New Roman" w:hAnsi="Times New Roman"/>
          <w:b/>
          <w:sz w:val="24"/>
          <w:szCs w:val="24"/>
        </w:rPr>
      </w:pPr>
      <w:r>
        <w:rPr>
          <w:rFonts w:ascii="Times New Roman" w:hAnsi="Times New Roman"/>
          <w:b/>
          <w:sz w:val="24"/>
          <w:szCs w:val="24"/>
        </w:rPr>
        <w:t xml:space="preserve">C) </w:t>
      </w:r>
      <w:r w:rsidRPr="000C1DCF">
        <w:rPr>
          <w:rFonts w:ascii="Times New Roman" w:hAnsi="Times New Roman"/>
          <w:b/>
          <w:sz w:val="24"/>
          <w:szCs w:val="24"/>
        </w:rPr>
        <w:t>Waiting List Information</w:t>
      </w:r>
    </w:p>
    <w:p w14:paraId="37EB083B" w14:textId="77777777" w:rsidR="00A24FFB" w:rsidRPr="00125735" w:rsidRDefault="00A24FFB" w:rsidP="00A24FFB">
      <w:pPr>
        <w:spacing w:after="0" w:line="240" w:lineRule="auto"/>
        <w:rPr>
          <w:rFonts w:ascii="Times New Roman" w:hAnsi="Times New Roman"/>
          <w:sz w:val="24"/>
          <w:szCs w:val="24"/>
        </w:rPr>
      </w:pPr>
    </w:p>
    <w:p w14:paraId="4EA77F0C" w14:textId="77777777" w:rsidR="00A24FFB" w:rsidRPr="00A24FFB" w:rsidRDefault="00A24FFB" w:rsidP="00A24FFB">
      <w:pPr>
        <w:spacing w:after="0" w:line="240" w:lineRule="auto"/>
        <w:ind w:left="360"/>
        <w:jc w:val="both"/>
        <w:rPr>
          <w:rFonts w:ascii="Times New Roman" w:hAnsi="Times New Roman"/>
          <w:sz w:val="24"/>
          <w:szCs w:val="24"/>
        </w:rPr>
      </w:pPr>
      <w:r w:rsidRPr="00A24FFB">
        <w:rPr>
          <w:rFonts w:ascii="Times New Roman" w:hAnsi="Times New Roman"/>
          <w:sz w:val="24"/>
          <w:szCs w:val="24"/>
        </w:rPr>
        <w:t>1. HACG will have a separate waiting list for the Community Choice mobility demonstration.</w:t>
      </w:r>
    </w:p>
    <w:p w14:paraId="0AC1D15F" w14:textId="77777777" w:rsidR="00A24FFB" w:rsidRPr="00A24FFB" w:rsidRDefault="00A24FFB" w:rsidP="00A24FFB">
      <w:pPr>
        <w:spacing w:after="0" w:line="240" w:lineRule="auto"/>
        <w:jc w:val="both"/>
        <w:rPr>
          <w:rFonts w:ascii="Times New Roman" w:hAnsi="Times New Roman"/>
          <w:sz w:val="24"/>
          <w:szCs w:val="24"/>
        </w:rPr>
      </w:pPr>
    </w:p>
    <w:p w14:paraId="4889CD1A" w14:textId="77777777" w:rsidR="00A24FFB" w:rsidRPr="00A24FFB" w:rsidRDefault="00A24FFB" w:rsidP="00A24FFB">
      <w:pPr>
        <w:spacing w:after="0" w:line="240" w:lineRule="auto"/>
        <w:ind w:left="360"/>
        <w:jc w:val="both"/>
        <w:rPr>
          <w:rFonts w:ascii="Times New Roman" w:hAnsi="Times New Roman"/>
          <w:sz w:val="24"/>
          <w:szCs w:val="24"/>
        </w:rPr>
      </w:pPr>
      <w:r w:rsidRPr="00A24FFB">
        <w:rPr>
          <w:rFonts w:ascii="Times New Roman" w:hAnsi="Times New Roman"/>
          <w:sz w:val="24"/>
          <w:szCs w:val="24"/>
        </w:rPr>
        <w:t>2. Arbor Pointe III (a designated senior development) will have a separate waiting list.</w:t>
      </w:r>
    </w:p>
    <w:p w14:paraId="698E42FF" w14:textId="77777777" w:rsidR="00A24FFB" w:rsidRPr="00A24FFB" w:rsidRDefault="00A24FFB" w:rsidP="00A24FFB">
      <w:pPr>
        <w:spacing w:after="0" w:line="240" w:lineRule="auto"/>
        <w:jc w:val="both"/>
        <w:rPr>
          <w:rFonts w:ascii="Times New Roman" w:hAnsi="Times New Roman"/>
          <w:sz w:val="24"/>
          <w:szCs w:val="24"/>
        </w:rPr>
      </w:pPr>
    </w:p>
    <w:p w14:paraId="11AD27B3" w14:textId="77777777" w:rsidR="00A24FFB" w:rsidRDefault="00A24FFB" w:rsidP="00A24FFB">
      <w:pPr>
        <w:spacing w:after="0" w:line="240" w:lineRule="auto"/>
        <w:ind w:left="360"/>
        <w:jc w:val="both"/>
        <w:rPr>
          <w:rFonts w:ascii="Times New Roman" w:hAnsi="Times New Roman"/>
          <w:sz w:val="24"/>
          <w:szCs w:val="24"/>
        </w:rPr>
      </w:pPr>
      <w:r>
        <w:rPr>
          <w:rFonts w:ascii="Times New Roman" w:hAnsi="Times New Roman"/>
          <w:sz w:val="24"/>
          <w:szCs w:val="24"/>
        </w:rPr>
        <w:t>3</w:t>
      </w:r>
      <w:r w:rsidRPr="0022085E">
        <w:rPr>
          <w:rFonts w:ascii="Times New Roman" w:hAnsi="Times New Roman"/>
          <w:sz w:val="24"/>
          <w:szCs w:val="24"/>
        </w:rPr>
        <w:t>. The Housing Choice Voucher wait</w:t>
      </w:r>
      <w:r>
        <w:rPr>
          <w:rFonts w:ascii="Times New Roman" w:hAnsi="Times New Roman"/>
          <w:sz w:val="24"/>
          <w:szCs w:val="24"/>
        </w:rPr>
        <w:t>ing</w:t>
      </w:r>
      <w:r w:rsidRPr="0022085E">
        <w:rPr>
          <w:rFonts w:ascii="Times New Roman" w:hAnsi="Times New Roman"/>
          <w:sz w:val="24"/>
          <w:szCs w:val="24"/>
        </w:rPr>
        <w:t xml:space="preserve"> list has been closed since May 2009. HACG </w:t>
      </w:r>
      <w:r>
        <w:rPr>
          <w:rFonts w:ascii="Times New Roman" w:hAnsi="Times New Roman"/>
          <w:sz w:val="24"/>
          <w:szCs w:val="24"/>
        </w:rPr>
        <w:t>anticipates opening</w:t>
      </w:r>
      <w:r w:rsidRPr="0022085E">
        <w:rPr>
          <w:rFonts w:ascii="Times New Roman" w:hAnsi="Times New Roman"/>
          <w:sz w:val="24"/>
          <w:szCs w:val="24"/>
        </w:rPr>
        <w:t xml:space="preserve"> the wait</w:t>
      </w:r>
      <w:r>
        <w:rPr>
          <w:rFonts w:ascii="Times New Roman" w:hAnsi="Times New Roman"/>
          <w:sz w:val="24"/>
          <w:szCs w:val="24"/>
        </w:rPr>
        <w:t>ing</w:t>
      </w:r>
      <w:r w:rsidRPr="0022085E">
        <w:rPr>
          <w:rFonts w:ascii="Times New Roman" w:hAnsi="Times New Roman"/>
          <w:sz w:val="24"/>
          <w:szCs w:val="24"/>
        </w:rPr>
        <w:t xml:space="preserve"> list</w:t>
      </w:r>
      <w:r>
        <w:rPr>
          <w:rFonts w:ascii="Times New Roman" w:hAnsi="Times New Roman"/>
          <w:sz w:val="24"/>
          <w:szCs w:val="24"/>
        </w:rPr>
        <w:t xml:space="preserve"> in FY2014,</w:t>
      </w:r>
      <w:r w:rsidRPr="0022085E">
        <w:rPr>
          <w:rFonts w:ascii="Times New Roman" w:hAnsi="Times New Roman"/>
          <w:sz w:val="24"/>
          <w:szCs w:val="24"/>
        </w:rPr>
        <w:t xml:space="preserve"> HACG will convert from a wait</w:t>
      </w:r>
      <w:r>
        <w:rPr>
          <w:rFonts w:ascii="Times New Roman" w:hAnsi="Times New Roman"/>
          <w:sz w:val="24"/>
          <w:szCs w:val="24"/>
        </w:rPr>
        <w:t>ing</w:t>
      </w:r>
      <w:r w:rsidRPr="0022085E">
        <w:rPr>
          <w:rFonts w:ascii="Times New Roman" w:hAnsi="Times New Roman"/>
          <w:sz w:val="24"/>
          <w:szCs w:val="24"/>
        </w:rPr>
        <w:t xml:space="preserve"> l</w:t>
      </w:r>
      <w:r>
        <w:rPr>
          <w:rFonts w:ascii="Times New Roman" w:hAnsi="Times New Roman"/>
          <w:sz w:val="24"/>
          <w:szCs w:val="24"/>
        </w:rPr>
        <w:t xml:space="preserve">ist to the lottery process. An </w:t>
      </w:r>
      <w:r w:rsidRPr="0022085E">
        <w:rPr>
          <w:rFonts w:ascii="Times New Roman" w:hAnsi="Times New Roman"/>
          <w:sz w:val="24"/>
          <w:szCs w:val="24"/>
        </w:rPr>
        <w:t>electronic random lottery system will be implemented to determine the order in which applicant’s eligibility will be verified and newly-applying families added to the existing wait</w:t>
      </w:r>
      <w:r>
        <w:rPr>
          <w:rFonts w:ascii="Times New Roman" w:hAnsi="Times New Roman"/>
          <w:sz w:val="24"/>
          <w:szCs w:val="24"/>
        </w:rPr>
        <w:t>ing</w:t>
      </w:r>
      <w:r w:rsidRPr="0022085E">
        <w:rPr>
          <w:rFonts w:ascii="Times New Roman" w:hAnsi="Times New Roman"/>
          <w:sz w:val="24"/>
          <w:szCs w:val="24"/>
        </w:rPr>
        <w:t xml:space="preserve"> list.</w:t>
      </w:r>
    </w:p>
    <w:p w14:paraId="3AD8C98E" w14:textId="77777777" w:rsidR="00A24FFB" w:rsidRPr="0022085E" w:rsidRDefault="00A24FFB" w:rsidP="00A24FFB">
      <w:pPr>
        <w:spacing w:after="0" w:line="240" w:lineRule="auto"/>
        <w:jc w:val="both"/>
        <w:rPr>
          <w:rFonts w:ascii="Times New Roman" w:hAnsi="Times New Roman"/>
          <w:sz w:val="24"/>
          <w:szCs w:val="24"/>
        </w:rPr>
      </w:pPr>
    </w:p>
    <w:p w14:paraId="29B92A06" w14:textId="77777777" w:rsidR="00A24FFB" w:rsidRDefault="00A24FFB" w:rsidP="00A24FFB">
      <w:pPr>
        <w:spacing w:after="0" w:line="240" w:lineRule="auto"/>
        <w:ind w:left="360"/>
        <w:jc w:val="both"/>
        <w:rPr>
          <w:rFonts w:ascii="Times New Roman" w:hAnsi="Times New Roman"/>
          <w:sz w:val="24"/>
          <w:szCs w:val="24"/>
        </w:rPr>
      </w:pPr>
      <w:r>
        <w:rPr>
          <w:rFonts w:ascii="Times New Roman" w:hAnsi="Times New Roman"/>
          <w:sz w:val="24"/>
          <w:szCs w:val="24"/>
        </w:rPr>
        <w:t>4</w:t>
      </w:r>
      <w:r w:rsidRPr="00DC5808">
        <w:rPr>
          <w:rFonts w:ascii="Times New Roman" w:hAnsi="Times New Roman"/>
          <w:sz w:val="24"/>
          <w:szCs w:val="24"/>
        </w:rPr>
        <w:t xml:space="preserve">. The public housing </w:t>
      </w:r>
      <w:r>
        <w:rPr>
          <w:rFonts w:ascii="Times New Roman" w:hAnsi="Times New Roman"/>
          <w:sz w:val="24"/>
          <w:szCs w:val="24"/>
        </w:rPr>
        <w:t xml:space="preserve">and project based </w:t>
      </w:r>
      <w:r w:rsidRPr="00DC5808">
        <w:rPr>
          <w:rFonts w:ascii="Times New Roman" w:hAnsi="Times New Roman"/>
          <w:sz w:val="24"/>
          <w:szCs w:val="24"/>
        </w:rPr>
        <w:t>wait</w:t>
      </w:r>
      <w:r>
        <w:rPr>
          <w:rFonts w:ascii="Times New Roman" w:hAnsi="Times New Roman"/>
          <w:sz w:val="24"/>
          <w:szCs w:val="24"/>
        </w:rPr>
        <w:t>ing</w:t>
      </w:r>
      <w:r w:rsidRPr="00DC5808">
        <w:rPr>
          <w:rFonts w:ascii="Times New Roman" w:hAnsi="Times New Roman"/>
          <w:sz w:val="24"/>
          <w:szCs w:val="24"/>
        </w:rPr>
        <w:t xml:space="preserve"> list for Arbor Pointe I, Arbor Pointe II, </w:t>
      </w:r>
      <w:r>
        <w:rPr>
          <w:rFonts w:ascii="Times New Roman" w:hAnsi="Times New Roman"/>
          <w:sz w:val="24"/>
          <w:szCs w:val="24"/>
        </w:rPr>
        <w:t xml:space="preserve">and </w:t>
      </w:r>
      <w:r w:rsidRPr="00DC5808">
        <w:rPr>
          <w:rFonts w:ascii="Times New Roman" w:hAnsi="Times New Roman"/>
          <w:sz w:val="24"/>
          <w:szCs w:val="24"/>
        </w:rPr>
        <w:t>Arbor Pointe III are open.</w:t>
      </w:r>
      <w:r>
        <w:rPr>
          <w:rFonts w:ascii="Times New Roman" w:hAnsi="Times New Roman"/>
          <w:sz w:val="24"/>
          <w:szCs w:val="24"/>
        </w:rPr>
        <w:t xml:space="preserve"> </w:t>
      </w:r>
    </w:p>
    <w:p w14:paraId="3F8DEF10" w14:textId="77777777" w:rsidR="00A24FFB" w:rsidRDefault="00A24FFB" w:rsidP="00A24FFB">
      <w:pPr>
        <w:spacing w:after="0" w:line="240" w:lineRule="auto"/>
        <w:jc w:val="both"/>
        <w:rPr>
          <w:rFonts w:ascii="Times New Roman" w:hAnsi="Times New Roman"/>
          <w:sz w:val="24"/>
          <w:szCs w:val="24"/>
        </w:rPr>
      </w:pPr>
    </w:p>
    <w:p w14:paraId="43190C35" w14:textId="77777777" w:rsidR="00A24FFB" w:rsidRDefault="00A24FFB" w:rsidP="00A24FFB">
      <w:pPr>
        <w:spacing w:after="0" w:line="240" w:lineRule="auto"/>
        <w:ind w:left="360"/>
        <w:jc w:val="both"/>
        <w:rPr>
          <w:rFonts w:ascii="Times New Roman" w:hAnsi="Times New Roman"/>
          <w:sz w:val="24"/>
          <w:szCs w:val="24"/>
        </w:rPr>
      </w:pPr>
      <w:r>
        <w:rPr>
          <w:rFonts w:ascii="Times New Roman" w:hAnsi="Times New Roman"/>
          <w:sz w:val="24"/>
          <w:szCs w:val="24"/>
        </w:rPr>
        <w:t>5. The project based voucher waiting list for Willow Glen is open.</w:t>
      </w:r>
    </w:p>
    <w:p w14:paraId="32F62D77" w14:textId="77777777" w:rsidR="00A24FFB" w:rsidRPr="00A24FFB" w:rsidRDefault="00A24FFB" w:rsidP="00A24FFB">
      <w:pPr>
        <w:tabs>
          <w:tab w:val="left" w:pos="1800"/>
          <w:tab w:val="right" w:pos="9360"/>
        </w:tabs>
        <w:spacing w:after="0" w:line="240" w:lineRule="auto"/>
        <w:jc w:val="center"/>
        <w:rPr>
          <w:rFonts w:ascii="Times New Roman" w:hAnsi="Times New Roman"/>
          <w:sz w:val="16"/>
          <w:szCs w:val="16"/>
        </w:rPr>
      </w:pPr>
      <w:r>
        <w:rPr>
          <w:rFonts w:ascii="Times New Roman" w:hAnsi="Times New Roman"/>
          <w:sz w:val="16"/>
          <w:szCs w:val="16"/>
        </w:rPr>
        <w:br w:type="page"/>
      </w:r>
      <w:r w:rsidR="00804813">
        <w:lastRenderedPageBreak/>
        <w:pict w14:anchorId="09491E6A">
          <v:shape id="_x0000_i1029" type="#_x0000_t75" style="width:379.2pt;height:417pt">
            <v:imagedata r:id="rId13" o:title=""/>
          </v:shape>
        </w:pict>
      </w:r>
    </w:p>
    <w:p w14:paraId="293AEA66" w14:textId="77777777" w:rsidR="00A24FFB" w:rsidRPr="00A24FFB" w:rsidRDefault="00A24FFB" w:rsidP="00A24FFB">
      <w:pPr>
        <w:tabs>
          <w:tab w:val="left" w:pos="1800"/>
          <w:tab w:val="right" w:pos="9360"/>
        </w:tabs>
        <w:spacing w:after="0" w:line="240" w:lineRule="auto"/>
        <w:jc w:val="center"/>
        <w:rPr>
          <w:rFonts w:ascii="Times New Roman" w:hAnsi="Times New Roman"/>
          <w:sz w:val="16"/>
          <w:szCs w:val="16"/>
        </w:rPr>
      </w:pPr>
      <w:r>
        <w:rPr>
          <w:rFonts w:ascii="Times New Roman" w:hAnsi="Times New Roman"/>
          <w:sz w:val="16"/>
          <w:szCs w:val="16"/>
        </w:rPr>
        <w:br w:type="page"/>
      </w:r>
      <w:r w:rsidR="00804813">
        <w:lastRenderedPageBreak/>
        <w:pict w14:anchorId="5AC055F6">
          <v:shape id="_x0000_i1030" type="#_x0000_t75" style="width:379.2pt;height:417pt">
            <v:imagedata r:id="rId14" o:title=""/>
          </v:shape>
        </w:pict>
      </w:r>
    </w:p>
    <w:p w14:paraId="543F1F6C" w14:textId="77777777" w:rsidR="00922210" w:rsidRDefault="00A24FFB" w:rsidP="00922210">
      <w:pPr>
        <w:spacing w:after="0" w:line="240" w:lineRule="auto"/>
        <w:rPr>
          <w:rFonts w:ascii="Times New Roman" w:hAnsi="Times New Roman"/>
          <w:b/>
          <w:caps/>
          <w:sz w:val="28"/>
          <w:szCs w:val="28"/>
        </w:rPr>
      </w:pPr>
      <w:r>
        <w:rPr>
          <w:rFonts w:ascii="Times New Roman" w:hAnsi="Times New Roman"/>
          <w:sz w:val="16"/>
          <w:szCs w:val="16"/>
        </w:rPr>
        <w:br w:type="page"/>
      </w:r>
      <w:r w:rsidRPr="00A24FFB">
        <w:rPr>
          <w:rFonts w:ascii="Times New Roman" w:hAnsi="Times New Roman"/>
          <w:b/>
          <w:caps/>
          <w:sz w:val="28"/>
          <w:szCs w:val="28"/>
        </w:rPr>
        <w:lastRenderedPageBreak/>
        <w:t xml:space="preserve">Section </w:t>
      </w:r>
      <w:r>
        <w:rPr>
          <w:rFonts w:ascii="Times New Roman" w:hAnsi="Times New Roman"/>
          <w:b/>
          <w:caps/>
          <w:sz w:val="28"/>
          <w:szCs w:val="28"/>
        </w:rPr>
        <w:t>iii.</w:t>
      </w:r>
      <w:r>
        <w:rPr>
          <w:rFonts w:ascii="Times New Roman" w:hAnsi="Times New Roman"/>
          <w:b/>
          <w:caps/>
          <w:sz w:val="28"/>
          <w:szCs w:val="28"/>
        </w:rPr>
        <w:tab/>
      </w:r>
      <w:r w:rsidRPr="00A24FFB">
        <w:rPr>
          <w:rFonts w:ascii="Times New Roman" w:hAnsi="Times New Roman"/>
          <w:b/>
          <w:caps/>
          <w:sz w:val="28"/>
          <w:szCs w:val="28"/>
        </w:rPr>
        <w:t xml:space="preserve">non-mtw related housing </w:t>
      </w:r>
      <w:r w:rsidR="00922210">
        <w:rPr>
          <w:rFonts w:ascii="Times New Roman" w:hAnsi="Times New Roman"/>
          <w:b/>
          <w:caps/>
          <w:sz w:val="28"/>
          <w:szCs w:val="28"/>
        </w:rPr>
        <w:t xml:space="preserve">authority </w:t>
      </w:r>
    </w:p>
    <w:p w14:paraId="14A5604F" w14:textId="77777777" w:rsidR="00A24FFB" w:rsidRDefault="00A24FFB" w:rsidP="00922210">
      <w:pPr>
        <w:spacing w:after="0" w:line="240" w:lineRule="auto"/>
        <w:ind w:left="1440" w:firstLine="720"/>
        <w:rPr>
          <w:rFonts w:ascii="Times New Roman" w:hAnsi="Times New Roman"/>
          <w:b/>
          <w:caps/>
          <w:sz w:val="28"/>
          <w:szCs w:val="28"/>
        </w:rPr>
      </w:pPr>
      <w:r w:rsidRPr="00A24FFB">
        <w:rPr>
          <w:rFonts w:ascii="Times New Roman" w:hAnsi="Times New Roman"/>
          <w:b/>
          <w:caps/>
          <w:sz w:val="28"/>
          <w:szCs w:val="28"/>
        </w:rPr>
        <w:t>information</w:t>
      </w:r>
    </w:p>
    <w:p w14:paraId="276C63A8" w14:textId="77777777" w:rsidR="00922210" w:rsidRDefault="00922210" w:rsidP="00922210">
      <w:pPr>
        <w:spacing w:after="0" w:line="240" w:lineRule="auto"/>
        <w:jc w:val="both"/>
        <w:rPr>
          <w:rFonts w:ascii="Times New Roman" w:hAnsi="Times New Roman"/>
          <w:caps/>
          <w:sz w:val="16"/>
          <w:szCs w:val="16"/>
        </w:rPr>
      </w:pPr>
    </w:p>
    <w:p w14:paraId="0437FD46" w14:textId="77777777" w:rsidR="00922210" w:rsidRDefault="00922210" w:rsidP="00922210">
      <w:pPr>
        <w:spacing w:after="0" w:line="240" w:lineRule="auto"/>
        <w:jc w:val="both"/>
        <w:rPr>
          <w:rFonts w:ascii="Times New Roman" w:hAnsi="Times New Roman"/>
          <w:caps/>
          <w:sz w:val="16"/>
          <w:szCs w:val="16"/>
        </w:rPr>
      </w:pPr>
    </w:p>
    <w:p w14:paraId="72FC26B7" w14:textId="77777777" w:rsidR="00922210" w:rsidRDefault="00922210" w:rsidP="00922210">
      <w:pPr>
        <w:spacing w:after="0" w:line="240" w:lineRule="auto"/>
        <w:rPr>
          <w:rFonts w:ascii="Times New Roman" w:hAnsi="Times New Roman"/>
          <w:b/>
          <w:sz w:val="24"/>
          <w:szCs w:val="24"/>
        </w:rPr>
      </w:pPr>
      <w:r>
        <w:rPr>
          <w:rFonts w:ascii="Times New Roman" w:hAnsi="Times New Roman"/>
          <w:b/>
          <w:sz w:val="24"/>
          <w:szCs w:val="24"/>
        </w:rPr>
        <w:t>A) List Planned Sources and Uses of Other HUD or Other Federal Funds</w:t>
      </w:r>
    </w:p>
    <w:p w14:paraId="4E6634D6" w14:textId="77777777" w:rsidR="00922210" w:rsidRDefault="00922210" w:rsidP="00922210">
      <w:pPr>
        <w:spacing w:after="0" w:line="240" w:lineRule="auto"/>
        <w:jc w:val="both"/>
        <w:rPr>
          <w:rFonts w:ascii="Times New Roman" w:hAnsi="Times New Roman"/>
          <w:caps/>
          <w:sz w:val="16"/>
          <w:szCs w:val="16"/>
        </w:rPr>
      </w:pPr>
    </w:p>
    <w:p w14:paraId="4205E769" w14:textId="77777777" w:rsidR="00922210" w:rsidRDefault="00922210" w:rsidP="00922210">
      <w:pPr>
        <w:spacing w:after="0" w:line="240" w:lineRule="auto"/>
        <w:jc w:val="both"/>
        <w:rPr>
          <w:rFonts w:ascii="Times New Roman" w:hAnsi="Times New Roman"/>
          <w:caps/>
          <w:sz w:val="16"/>
          <w:szCs w:val="16"/>
        </w:rPr>
      </w:pPr>
    </w:p>
    <w:p w14:paraId="778B6FAC" w14:textId="77777777" w:rsidR="00922210" w:rsidRPr="00922210" w:rsidRDefault="00804813" w:rsidP="00922210">
      <w:pPr>
        <w:spacing w:after="0" w:line="240" w:lineRule="auto"/>
        <w:jc w:val="center"/>
        <w:rPr>
          <w:rFonts w:ascii="Times New Roman" w:hAnsi="Times New Roman"/>
          <w:caps/>
          <w:sz w:val="16"/>
          <w:szCs w:val="16"/>
        </w:rPr>
      </w:pPr>
      <w:r>
        <w:pict w14:anchorId="25E226B0">
          <v:shape id="_x0000_i1031" type="#_x0000_t75" style="width:400.8pt;height:307.8pt">
            <v:imagedata r:id="rId15" o:title=""/>
          </v:shape>
        </w:pict>
      </w:r>
    </w:p>
    <w:p w14:paraId="3B481318" w14:textId="77777777" w:rsidR="00922210" w:rsidRDefault="00922210" w:rsidP="00922210">
      <w:pPr>
        <w:spacing w:after="0" w:line="240" w:lineRule="auto"/>
        <w:jc w:val="both"/>
        <w:rPr>
          <w:rFonts w:ascii="Times New Roman" w:hAnsi="Times New Roman"/>
          <w:caps/>
          <w:sz w:val="16"/>
          <w:szCs w:val="16"/>
        </w:rPr>
      </w:pPr>
    </w:p>
    <w:p w14:paraId="57115210" w14:textId="77777777" w:rsidR="00922210" w:rsidRDefault="00922210" w:rsidP="00922210">
      <w:pPr>
        <w:spacing w:after="0" w:line="240" w:lineRule="auto"/>
        <w:jc w:val="both"/>
        <w:rPr>
          <w:rFonts w:ascii="Times New Roman" w:hAnsi="Times New Roman"/>
          <w:caps/>
          <w:sz w:val="16"/>
          <w:szCs w:val="16"/>
        </w:rPr>
      </w:pPr>
    </w:p>
    <w:p w14:paraId="4E86218E" w14:textId="77777777" w:rsidR="00922210" w:rsidRDefault="00922210" w:rsidP="00922210">
      <w:pPr>
        <w:spacing w:after="0" w:line="240" w:lineRule="auto"/>
        <w:rPr>
          <w:rFonts w:ascii="Times New Roman" w:hAnsi="Times New Roman"/>
          <w:b/>
          <w:sz w:val="24"/>
          <w:szCs w:val="24"/>
        </w:rPr>
      </w:pPr>
      <w:r>
        <w:rPr>
          <w:rFonts w:ascii="Times New Roman" w:hAnsi="Times New Roman"/>
          <w:b/>
          <w:sz w:val="24"/>
          <w:szCs w:val="24"/>
        </w:rPr>
        <w:t>B) Description of Non-MTW Activities Proposed by the Agency</w:t>
      </w:r>
    </w:p>
    <w:p w14:paraId="0AC21417" w14:textId="77777777" w:rsidR="00922210" w:rsidRPr="00922210" w:rsidRDefault="00922210" w:rsidP="00922210">
      <w:pPr>
        <w:spacing w:after="0" w:line="240" w:lineRule="auto"/>
        <w:rPr>
          <w:rFonts w:ascii="Times New Roman" w:hAnsi="Times New Roman"/>
          <w:sz w:val="16"/>
          <w:szCs w:val="16"/>
        </w:rPr>
      </w:pPr>
    </w:p>
    <w:p w14:paraId="52895F1E" w14:textId="77777777" w:rsidR="00922210" w:rsidRDefault="00922210" w:rsidP="00922210">
      <w:pPr>
        <w:spacing w:after="0" w:line="240" w:lineRule="auto"/>
        <w:jc w:val="both"/>
        <w:rPr>
          <w:rFonts w:ascii="Times New Roman" w:hAnsi="Times New Roman"/>
          <w:sz w:val="24"/>
          <w:szCs w:val="24"/>
        </w:rPr>
      </w:pPr>
      <w:r>
        <w:rPr>
          <w:rFonts w:ascii="Times New Roman" w:hAnsi="Times New Roman"/>
          <w:sz w:val="24"/>
          <w:szCs w:val="24"/>
        </w:rPr>
        <w:t>HACG receives a variety of funds from HUD for non-MTW related activities such as Multi-Family Project Based Rental Assistance, Single Room Occupancy (SRO), Resident Opportunity and Supportive Services (ROSS), Family Self-Sufficiency for public housing and Section 8. HACG also receives funds from the USDA to operate the Title III Nutrition Program for the Elderly residents.</w:t>
      </w:r>
    </w:p>
    <w:p w14:paraId="7B12D48B" w14:textId="77777777" w:rsidR="00922210" w:rsidRDefault="00922210" w:rsidP="00922210">
      <w:pPr>
        <w:spacing w:after="0" w:line="240" w:lineRule="auto"/>
        <w:rPr>
          <w:rFonts w:ascii="Times New Roman" w:hAnsi="Times New Roman"/>
          <w:b/>
          <w:caps/>
          <w:sz w:val="28"/>
          <w:szCs w:val="28"/>
        </w:rPr>
      </w:pPr>
      <w:r>
        <w:rPr>
          <w:rFonts w:ascii="Times New Roman" w:hAnsi="Times New Roman"/>
          <w:caps/>
          <w:sz w:val="16"/>
          <w:szCs w:val="16"/>
        </w:rPr>
        <w:br w:type="page"/>
      </w:r>
      <w:r w:rsidRPr="00A24FFB">
        <w:rPr>
          <w:rFonts w:ascii="Times New Roman" w:hAnsi="Times New Roman"/>
          <w:b/>
          <w:caps/>
          <w:sz w:val="28"/>
          <w:szCs w:val="28"/>
        </w:rPr>
        <w:lastRenderedPageBreak/>
        <w:t xml:space="preserve">Section </w:t>
      </w:r>
      <w:r>
        <w:rPr>
          <w:rFonts w:ascii="Times New Roman" w:hAnsi="Times New Roman"/>
          <w:b/>
          <w:caps/>
          <w:sz w:val="28"/>
          <w:szCs w:val="28"/>
        </w:rPr>
        <w:t>iV.</w:t>
      </w:r>
      <w:r>
        <w:rPr>
          <w:rFonts w:ascii="Times New Roman" w:hAnsi="Times New Roman"/>
          <w:b/>
          <w:caps/>
          <w:sz w:val="28"/>
          <w:szCs w:val="28"/>
        </w:rPr>
        <w:tab/>
        <w:t xml:space="preserve">LONG term </w:t>
      </w:r>
      <w:r w:rsidRPr="00A24FFB">
        <w:rPr>
          <w:rFonts w:ascii="Times New Roman" w:hAnsi="Times New Roman"/>
          <w:b/>
          <w:caps/>
          <w:sz w:val="28"/>
          <w:szCs w:val="28"/>
        </w:rPr>
        <w:t xml:space="preserve">mtw </w:t>
      </w:r>
      <w:r>
        <w:rPr>
          <w:rFonts w:ascii="Times New Roman" w:hAnsi="Times New Roman"/>
          <w:b/>
          <w:caps/>
          <w:sz w:val="28"/>
          <w:szCs w:val="28"/>
        </w:rPr>
        <w:t>plan</w:t>
      </w:r>
    </w:p>
    <w:p w14:paraId="1C70BFC0" w14:textId="77777777" w:rsidR="00922210" w:rsidRDefault="00922210" w:rsidP="00922210">
      <w:pPr>
        <w:spacing w:after="0" w:line="240" w:lineRule="auto"/>
        <w:jc w:val="both"/>
        <w:rPr>
          <w:rFonts w:ascii="Times New Roman" w:hAnsi="Times New Roman"/>
          <w:caps/>
          <w:sz w:val="16"/>
          <w:szCs w:val="16"/>
        </w:rPr>
      </w:pPr>
    </w:p>
    <w:p w14:paraId="2C78E7EB" w14:textId="77777777" w:rsidR="00922210" w:rsidRDefault="00922210" w:rsidP="00922210">
      <w:pPr>
        <w:spacing w:after="0" w:line="240" w:lineRule="auto"/>
        <w:jc w:val="both"/>
        <w:rPr>
          <w:rFonts w:ascii="Times New Roman" w:hAnsi="Times New Roman"/>
          <w:caps/>
          <w:sz w:val="16"/>
          <w:szCs w:val="16"/>
        </w:rPr>
      </w:pPr>
    </w:p>
    <w:p w14:paraId="3565DA91" w14:textId="77777777" w:rsidR="00922210"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 xml:space="preserve">The proposed MTW plan should be viewed in the larger context of HACG’s Strategic Plan and Asset Management Plan.  The Board of Commissioners and staff developed a Strategic Plan for HACG in 2003.  The plan established a mission statement and delineated eight goals for HACG.  Staff then established objectives for implementing each goal (a copy of the latest status report of the Strategic Plan included in </w:t>
      </w:r>
      <w:r w:rsidR="00BF3DAE">
        <w:rPr>
          <w:rFonts w:ascii="Times New Roman" w:hAnsi="Times New Roman"/>
          <w:sz w:val="24"/>
          <w:szCs w:val="24"/>
        </w:rPr>
        <w:t>Appendix A, page 52</w:t>
      </w:r>
      <w:r w:rsidRPr="00535CE6">
        <w:rPr>
          <w:rFonts w:ascii="Times New Roman" w:hAnsi="Times New Roman"/>
          <w:sz w:val="24"/>
          <w:szCs w:val="24"/>
        </w:rPr>
        <w:t xml:space="preserve">).  The goals of the plan were reaffirmed in 2008 for inclusion in the Strategic Plan </w:t>
      </w:r>
      <w:r w:rsidRPr="00F5419B">
        <w:rPr>
          <w:rFonts w:ascii="Times New Roman" w:hAnsi="Times New Roman"/>
          <w:sz w:val="24"/>
          <w:szCs w:val="24"/>
        </w:rPr>
        <w:t>for 2008-2013</w:t>
      </w:r>
      <w:r w:rsidRPr="00535CE6">
        <w:rPr>
          <w:rFonts w:ascii="Times New Roman" w:hAnsi="Times New Roman"/>
          <w:sz w:val="24"/>
          <w:szCs w:val="24"/>
        </w:rPr>
        <w:t>.  The plan can be summarized succinctly:  HACG desires to provide excellent housing for our residents, excellent customer service for residents, applicants and landlords and good stewardship of public funds.</w:t>
      </w:r>
    </w:p>
    <w:p w14:paraId="1F7ECF5C" w14:textId="77777777" w:rsidR="00922210" w:rsidRPr="00535CE6" w:rsidRDefault="00922210" w:rsidP="00922210">
      <w:pPr>
        <w:spacing w:after="0" w:line="240" w:lineRule="auto"/>
        <w:rPr>
          <w:rFonts w:ascii="Times New Roman" w:hAnsi="Times New Roman"/>
          <w:sz w:val="24"/>
          <w:szCs w:val="24"/>
        </w:rPr>
      </w:pPr>
    </w:p>
    <w:p w14:paraId="5EE5B85D" w14:textId="77777777" w:rsidR="00922210"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 xml:space="preserve">A corollary to the Strategic Plan was the development of an Asset Management Plan for HACG.  The plan was originally developed in 2003 and updated </w:t>
      </w:r>
      <w:r w:rsidRPr="00F5419B">
        <w:rPr>
          <w:rFonts w:ascii="Times New Roman" w:hAnsi="Times New Roman"/>
          <w:sz w:val="24"/>
          <w:szCs w:val="24"/>
        </w:rPr>
        <w:t xml:space="preserve">in </w:t>
      </w:r>
      <w:r w:rsidRPr="00C91B31">
        <w:rPr>
          <w:rFonts w:ascii="Times New Roman" w:hAnsi="Times New Roman"/>
          <w:sz w:val="24"/>
          <w:szCs w:val="24"/>
        </w:rPr>
        <w:t>201</w:t>
      </w:r>
      <w:r>
        <w:rPr>
          <w:rFonts w:ascii="Times New Roman" w:hAnsi="Times New Roman"/>
          <w:sz w:val="24"/>
          <w:szCs w:val="24"/>
        </w:rPr>
        <w:t>0</w:t>
      </w:r>
      <w:r w:rsidRPr="00C91B31">
        <w:rPr>
          <w:rFonts w:ascii="Times New Roman" w:hAnsi="Times New Roman"/>
          <w:sz w:val="24"/>
          <w:szCs w:val="24"/>
        </w:rPr>
        <w:t>.</w:t>
      </w:r>
      <w:r w:rsidRPr="00535CE6">
        <w:rPr>
          <w:rFonts w:ascii="Times New Roman" w:hAnsi="Times New Roman"/>
          <w:sz w:val="24"/>
          <w:szCs w:val="24"/>
        </w:rPr>
        <w:t xml:space="preserve">  The Asset Management Plan placed each of HACG’s communities in one of three categories.</w:t>
      </w:r>
    </w:p>
    <w:p w14:paraId="2DDEAD9D" w14:textId="77777777" w:rsidR="00922210" w:rsidRPr="00535CE6" w:rsidRDefault="00922210" w:rsidP="00922210">
      <w:pPr>
        <w:spacing w:after="0" w:line="240" w:lineRule="auto"/>
        <w:rPr>
          <w:rFonts w:ascii="Times New Roman" w:hAnsi="Times New Roman"/>
          <w:sz w:val="24"/>
          <w:szCs w:val="24"/>
        </w:rPr>
      </w:pPr>
    </w:p>
    <w:p w14:paraId="52B7341B" w14:textId="77777777" w:rsidR="00922210" w:rsidRDefault="00922210" w:rsidP="00922210">
      <w:pPr>
        <w:spacing w:after="0" w:line="240" w:lineRule="auto"/>
        <w:jc w:val="both"/>
        <w:rPr>
          <w:rFonts w:ascii="Times New Roman" w:hAnsi="Times New Roman"/>
          <w:sz w:val="24"/>
          <w:szCs w:val="24"/>
        </w:rPr>
      </w:pPr>
      <w:r w:rsidRPr="000C1DCF">
        <w:rPr>
          <w:rFonts w:ascii="Times New Roman" w:hAnsi="Times New Roman"/>
          <w:b/>
          <w:sz w:val="24"/>
          <w:szCs w:val="24"/>
        </w:rPr>
        <w:t>Category One –</w:t>
      </w:r>
      <w:r w:rsidRPr="00535CE6">
        <w:rPr>
          <w:rFonts w:ascii="Times New Roman" w:hAnsi="Times New Roman"/>
          <w:sz w:val="24"/>
          <w:szCs w:val="24"/>
        </w:rPr>
        <w:t xml:space="preserve"> </w:t>
      </w:r>
      <w:r w:rsidRPr="00535CE6">
        <w:rPr>
          <w:rFonts w:ascii="Times New Roman" w:hAnsi="Times New Roman"/>
          <w:b/>
          <w:sz w:val="24"/>
          <w:szCs w:val="24"/>
        </w:rPr>
        <w:t>Maintain</w:t>
      </w:r>
      <w:r>
        <w:rPr>
          <w:rFonts w:ascii="Times New Roman" w:hAnsi="Times New Roman"/>
          <w:b/>
          <w:sz w:val="24"/>
          <w:szCs w:val="24"/>
        </w:rPr>
        <w:t>:</w:t>
      </w:r>
      <w:r w:rsidRPr="00535CE6">
        <w:rPr>
          <w:rFonts w:ascii="Times New Roman" w:hAnsi="Times New Roman"/>
          <w:b/>
          <w:sz w:val="24"/>
          <w:szCs w:val="24"/>
        </w:rPr>
        <w:t xml:space="preserve"> </w:t>
      </w:r>
      <w:r w:rsidRPr="00125735">
        <w:rPr>
          <w:rFonts w:ascii="Times New Roman" w:hAnsi="Times New Roman"/>
          <w:sz w:val="24"/>
          <w:szCs w:val="24"/>
        </w:rPr>
        <w:t xml:space="preserve">these are </w:t>
      </w:r>
      <w:r w:rsidRPr="00535CE6">
        <w:rPr>
          <w:rFonts w:ascii="Times New Roman" w:hAnsi="Times New Roman"/>
          <w:sz w:val="24"/>
          <w:szCs w:val="24"/>
        </w:rPr>
        <w:t>communities that are in good condition and will continue as public housing with future modernization as needed.</w:t>
      </w:r>
    </w:p>
    <w:p w14:paraId="5956C201" w14:textId="77777777" w:rsidR="00922210" w:rsidRPr="00535CE6" w:rsidRDefault="00922210" w:rsidP="00922210">
      <w:pPr>
        <w:spacing w:after="0" w:line="240" w:lineRule="auto"/>
        <w:jc w:val="both"/>
        <w:rPr>
          <w:rFonts w:ascii="Times New Roman" w:hAnsi="Times New Roman"/>
          <w:sz w:val="24"/>
          <w:szCs w:val="24"/>
        </w:rPr>
      </w:pPr>
    </w:p>
    <w:p w14:paraId="705D842A" w14:textId="77777777" w:rsidR="00922210" w:rsidRDefault="00922210" w:rsidP="00922210">
      <w:pPr>
        <w:spacing w:after="0" w:line="240" w:lineRule="auto"/>
        <w:jc w:val="both"/>
        <w:rPr>
          <w:rFonts w:ascii="Times New Roman" w:hAnsi="Times New Roman"/>
          <w:sz w:val="24"/>
          <w:szCs w:val="24"/>
        </w:rPr>
      </w:pPr>
      <w:r w:rsidRPr="000C1DCF">
        <w:rPr>
          <w:rFonts w:ascii="Times New Roman" w:hAnsi="Times New Roman"/>
          <w:b/>
          <w:sz w:val="24"/>
          <w:szCs w:val="24"/>
        </w:rPr>
        <w:t>Category Two –</w:t>
      </w:r>
      <w:r w:rsidRPr="00535CE6">
        <w:rPr>
          <w:rFonts w:ascii="Times New Roman" w:hAnsi="Times New Roman"/>
          <w:sz w:val="24"/>
          <w:szCs w:val="24"/>
        </w:rPr>
        <w:t xml:space="preserve"> </w:t>
      </w:r>
      <w:r w:rsidRPr="00535CE6">
        <w:rPr>
          <w:rFonts w:ascii="Times New Roman" w:hAnsi="Times New Roman"/>
          <w:b/>
          <w:sz w:val="24"/>
          <w:szCs w:val="24"/>
        </w:rPr>
        <w:t>Redevelop</w:t>
      </w:r>
      <w:r>
        <w:rPr>
          <w:rFonts w:ascii="Times New Roman" w:hAnsi="Times New Roman"/>
          <w:b/>
          <w:sz w:val="24"/>
          <w:szCs w:val="24"/>
        </w:rPr>
        <w:t>:</w:t>
      </w:r>
      <w:r w:rsidRPr="00535CE6">
        <w:rPr>
          <w:rFonts w:ascii="Times New Roman" w:hAnsi="Times New Roman"/>
          <w:b/>
          <w:sz w:val="24"/>
          <w:szCs w:val="24"/>
        </w:rPr>
        <w:t xml:space="preserve"> </w:t>
      </w:r>
      <w:r w:rsidRPr="00125735">
        <w:rPr>
          <w:rFonts w:ascii="Times New Roman" w:hAnsi="Times New Roman"/>
          <w:sz w:val="24"/>
          <w:szCs w:val="24"/>
        </w:rPr>
        <w:t xml:space="preserve">these are </w:t>
      </w:r>
      <w:r w:rsidRPr="00535CE6">
        <w:rPr>
          <w:rFonts w:ascii="Times New Roman" w:hAnsi="Times New Roman"/>
          <w:sz w:val="24"/>
          <w:szCs w:val="24"/>
        </w:rPr>
        <w:t>communities that are experiencing functional or economic obsolescence.  These communities will be replaced as soon as HACG can assemble the required financial resources.</w:t>
      </w:r>
    </w:p>
    <w:p w14:paraId="4EA43D5D" w14:textId="77777777" w:rsidR="00922210" w:rsidRPr="00535CE6" w:rsidRDefault="00922210" w:rsidP="00922210">
      <w:pPr>
        <w:spacing w:after="0" w:line="240" w:lineRule="auto"/>
        <w:jc w:val="both"/>
        <w:rPr>
          <w:rFonts w:ascii="Times New Roman" w:hAnsi="Times New Roman"/>
          <w:sz w:val="24"/>
          <w:szCs w:val="24"/>
        </w:rPr>
      </w:pPr>
    </w:p>
    <w:p w14:paraId="0DD2E73D" w14:textId="77777777" w:rsidR="00922210" w:rsidRDefault="00922210" w:rsidP="00922210">
      <w:pPr>
        <w:spacing w:after="0" w:line="240" w:lineRule="auto"/>
        <w:jc w:val="both"/>
        <w:rPr>
          <w:rFonts w:ascii="Times New Roman" w:hAnsi="Times New Roman"/>
          <w:sz w:val="24"/>
          <w:szCs w:val="24"/>
        </w:rPr>
      </w:pPr>
      <w:r w:rsidRPr="000C1DCF">
        <w:rPr>
          <w:rFonts w:ascii="Times New Roman" w:hAnsi="Times New Roman"/>
          <w:b/>
          <w:sz w:val="24"/>
          <w:szCs w:val="24"/>
        </w:rPr>
        <w:t>Category Three –</w:t>
      </w:r>
      <w:r w:rsidRPr="00535CE6">
        <w:rPr>
          <w:rFonts w:ascii="Times New Roman" w:hAnsi="Times New Roman"/>
          <w:sz w:val="24"/>
          <w:szCs w:val="24"/>
        </w:rPr>
        <w:t xml:space="preserve"> </w:t>
      </w:r>
      <w:r w:rsidRPr="00535CE6">
        <w:rPr>
          <w:rFonts w:ascii="Times New Roman" w:hAnsi="Times New Roman"/>
          <w:b/>
          <w:sz w:val="24"/>
          <w:szCs w:val="24"/>
        </w:rPr>
        <w:t>Modernize</w:t>
      </w:r>
      <w:r>
        <w:rPr>
          <w:rFonts w:ascii="Times New Roman" w:hAnsi="Times New Roman"/>
          <w:b/>
          <w:sz w:val="24"/>
          <w:szCs w:val="24"/>
        </w:rPr>
        <w:t>:</w:t>
      </w:r>
      <w:r w:rsidRPr="00535CE6">
        <w:rPr>
          <w:rFonts w:ascii="Times New Roman" w:hAnsi="Times New Roman"/>
          <w:sz w:val="24"/>
          <w:szCs w:val="24"/>
        </w:rPr>
        <w:t xml:space="preserve"> </w:t>
      </w:r>
      <w:r>
        <w:rPr>
          <w:rFonts w:ascii="Times New Roman" w:hAnsi="Times New Roman"/>
          <w:sz w:val="24"/>
          <w:szCs w:val="24"/>
        </w:rPr>
        <w:t xml:space="preserve">these are </w:t>
      </w:r>
      <w:r w:rsidRPr="00535CE6">
        <w:rPr>
          <w:rFonts w:ascii="Times New Roman" w:hAnsi="Times New Roman"/>
          <w:sz w:val="24"/>
          <w:szCs w:val="24"/>
        </w:rPr>
        <w:t>communities</w:t>
      </w:r>
      <w:r w:rsidRPr="00125735">
        <w:rPr>
          <w:rFonts w:ascii="Times New Roman" w:hAnsi="Times New Roman"/>
          <w:sz w:val="24"/>
          <w:szCs w:val="24"/>
        </w:rPr>
        <w:t xml:space="preserve"> that are </w:t>
      </w:r>
      <w:r w:rsidRPr="00535CE6">
        <w:rPr>
          <w:rFonts w:ascii="Times New Roman" w:hAnsi="Times New Roman"/>
          <w:sz w:val="24"/>
          <w:szCs w:val="24"/>
        </w:rPr>
        <w:t xml:space="preserve">located in areas that are not conducive to redevelopment.  These communities will receive considerable modernization and will </w:t>
      </w:r>
      <w:r>
        <w:rPr>
          <w:rFonts w:ascii="Times New Roman" w:hAnsi="Times New Roman"/>
          <w:sz w:val="24"/>
          <w:szCs w:val="24"/>
        </w:rPr>
        <w:t xml:space="preserve">be </w:t>
      </w:r>
      <w:r w:rsidRPr="00535CE6">
        <w:rPr>
          <w:rFonts w:ascii="Times New Roman" w:hAnsi="Times New Roman"/>
          <w:sz w:val="24"/>
          <w:szCs w:val="24"/>
        </w:rPr>
        <w:t>held as public housing until the real estate market is conducive to redevelopment.</w:t>
      </w:r>
    </w:p>
    <w:p w14:paraId="6EFDC974" w14:textId="77777777" w:rsidR="00922210" w:rsidRPr="00535CE6" w:rsidRDefault="00922210" w:rsidP="00922210">
      <w:pPr>
        <w:spacing w:after="0" w:line="240" w:lineRule="auto"/>
        <w:jc w:val="both"/>
        <w:rPr>
          <w:rFonts w:ascii="Times New Roman" w:hAnsi="Times New Roman"/>
          <w:sz w:val="24"/>
          <w:szCs w:val="24"/>
        </w:rPr>
      </w:pPr>
    </w:p>
    <w:p w14:paraId="19264D1F" w14:textId="77777777" w:rsidR="00922210"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 xml:space="preserve">Category one properties received considerable attention directed at improving resident living environments, energy efficiency, curb appeal, central air conditioning, lighting, landscaping, dumpster enclosures and other improvements. Capital Funds and ARRA funds were used in these communities.  </w:t>
      </w:r>
    </w:p>
    <w:p w14:paraId="6D6959FA" w14:textId="77777777" w:rsidR="00922210" w:rsidRPr="00535CE6" w:rsidRDefault="00922210" w:rsidP="00922210">
      <w:pPr>
        <w:spacing w:after="0" w:line="240" w:lineRule="auto"/>
        <w:rPr>
          <w:rFonts w:ascii="Times New Roman" w:hAnsi="Times New Roman"/>
          <w:sz w:val="24"/>
          <w:szCs w:val="24"/>
        </w:rPr>
      </w:pPr>
    </w:p>
    <w:p w14:paraId="7DADC31A" w14:textId="77777777" w:rsidR="00922210"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Category two properties were dealt with in order of top priority. HACG has taken a “worst first” approach to redevelopment.</w:t>
      </w:r>
    </w:p>
    <w:p w14:paraId="0E22C33F" w14:textId="77777777" w:rsidR="00922210" w:rsidRPr="00535CE6" w:rsidRDefault="00922210" w:rsidP="00922210">
      <w:pPr>
        <w:spacing w:after="0" w:line="240" w:lineRule="auto"/>
        <w:jc w:val="both"/>
        <w:rPr>
          <w:rFonts w:ascii="Times New Roman" w:hAnsi="Times New Roman"/>
          <w:sz w:val="24"/>
          <w:szCs w:val="24"/>
        </w:rPr>
      </w:pPr>
    </w:p>
    <w:p w14:paraId="66A8F2AB" w14:textId="77777777" w:rsidR="00922210" w:rsidRPr="00535CE6"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 xml:space="preserve">The badly deteriorated Peabody Homes was redeveloped with a Hope VI Grant into the award winning Ashley Station community.  </w:t>
      </w:r>
      <w:smartTag w:uri="urn:schemas-microsoft-com:office:smarttags" w:element="place">
        <w:smartTag w:uri="urn:schemas-microsoft-com:office:smarttags" w:element="PlaceName">
          <w:r w:rsidRPr="00535CE6">
            <w:rPr>
              <w:rFonts w:ascii="Times New Roman" w:hAnsi="Times New Roman"/>
              <w:sz w:val="24"/>
              <w:szCs w:val="24"/>
            </w:rPr>
            <w:t>Baker</w:t>
          </w:r>
        </w:smartTag>
        <w:r w:rsidRPr="00535CE6">
          <w:rPr>
            <w:rFonts w:ascii="Times New Roman" w:hAnsi="Times New Roman"/>
            <w:sz w:val="24"/>
            <w:szCs w:val="24"/>
          </w:rPr>
          <w:t xml:space="preserve"> </w:t>
        </w:r>
        <w:smartTag w:uri="urn:schemas-microsoft-com:office:smarttags" w:element="PlaceType">
          <w:r w:rsidRPr="00535CE6">
            <w:rPr>
              <w:rFonts w:ascii="Times New Roman" w:hAnsi="Times New Roman"/>
              <w:sz w:val="24"/>
              <w:szCs w:val="24"/>
            </w:rPr>
            <w:t>Village</w:t>
          </w:r>
        </w:smartTag>
      </w:smartTag>
      <w:r w:rsidRPr="00535CE6">
        <w:rPr>
          <w:rFonts w:ascii="Times New Roman" w:hAnsi="Times New Roman"/>
          <w:sz w:val="24"/>
          <w:szCs w:val="24"/>
        </w:rPr>
        <w:t>, a 590 unit mixed income, locally owned community (only 110 were public housing units) was demolished and through innovative financing was redeveloped into the award winning Arbor Pointe community.</w:t>
      </w:r>
    </w:p>
    <w:p w14:paraId="7A727F75" w14:textId="77777777" w:rsidR="00922210" w:rsidRPr="00535CE6" w:rsidRDefault="00922210" w:rsidP="00922210">
      <w:pPr>
        <w:spacing w:after="0" w:line="240" w:lineRule="auto"/>
        <w:rPr>
          <w:rFonts w:ascii="Times New Roman" w:hAnsi="Times New Roman"/>
          <w:sz w:val="24"/>
          <w:szCs w:val="24"/>
        </w:rPr>
      </w:pPr>
    </w:p>
    <w:p w14:paraId="15909694" w14:textId="77777777" w:rsidR="00922210"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Category three includes two of our largest communities. Both communities received substantial modernization.</w:t>
      </w:r>
    </w:p>
    <w:p w14:paraId="66ED74F8" w14:textId="77777777" w:rsidR="00922210" w:rsidRPr="00535CE6" w:rsidRDefault="00922210" w:rsidP="00922210">
      <w:pPr>
        <w:spacing w:after="0" w:line="240" w:lineRule="auto"/>
        <w:rPr>
          <w:rFonts w:ascii="Times New Roman" w:hAnsi="Times New Roman"/>
          <w:sz w:val="24"/>
          <w:szCs w:val="24"/>
        </w:rPr>
      </w:pPr>
    </w:p>
    <w:p w14:paraId="3EAD39B1" w14:textId="77777777" w:rsidR="00922210"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 xml:space="preserve">In addition to the use of capital funds, each of these communities was improved with funds generated through the Capital Fund Financing Program (CFFP).  HACG committed approximately 15% of its annual capital fund budget to provide extensive façade improvements, lighting, fencing and recreation at these sites.  Improvements have been well received by our residents and the </w:t>
      </w:r>
      <w:r w:rsidRPr="00535CE6">
        <w:rPr>
          <w:rFonts w:ascii="Times New Roman" w:hAnsi="Times New Roman"/>
          <w:sz w:val="24"/>
          <w:szCs w:val="24"/>
        </w:rPr>
        <w:lastRenderedPageBreak/>
        <w:t>community.  Additionally, these communities received security grant funding in 2010 and security cameras have been installed.</w:t>
      </w:r>
    </w:p>
    <w:p w14:paraId="168B0ED9" w14:textId="77777777" w:rsidR="00922210" w:rsidRPr="00535CE6" w:rsidRDefault="00922210" w:rsidP="00922210">
      <w:pPr>
        <w:spacing w:after="0" w:line="240" w:lineRule="auto"/>
        <w:jc w:val="both"/>
        <w:rPr>
          <w:rFonts w:ascii="Times New Roman" w:hAnsi="Times New Roman"/>
          <w:sz w:val="24"/>
          <w:szCs w:val="24"/>
        </w:rPr>
      </w:pPr>
    </w:p>
    <w:p w14:paraId="6FC5629C" w14:textId="77777777" w:rsidR="00922210"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 xml:space="preserve">HACG provides excellent housing.  Customer service ratings are 90% or higher.  REAC scores generally range from 93% - 95% and we have been a high performer in both public housing and </w:t>
      </w:r>
      <w:r>
        <w:rPr>
          <w:rFonts w:ascii="Times New Roman" w:hAnsi="Times New Roman"/>
          <w:sz w:val="24"/>
          <w:szCs w:val="24"/>
        </w:rPr>
        <w:t>S</w:t>
      </w:r>
      <w:r w:rsidRPr="00535CE6">
        <w:rPr>
          <w:rFonts w:ascii="Times New Roman" w:hAnsi="Times New Roman"/>
          <w:sz w:val="24"/>
          <w:szCs w:val="24"/>
        </w:rPr>
        <w:t>ection 8 for many years.</w:t>
      </w:r>
    </w:p>
    <w:p w14:paraId="0264FB54" w14:textId="77777777" w:rsidR="00922210" w:rsidRPr="00535CE6" w:rsidRDefault="00922210" w:rsidP="00922210">
      <w:pPr>
        <w:spacing w:after="0" w:line="240" w:lineRule="auto"/>
        <w:rPr>
          <w:rFonts w:ascii="Times New Roman" w:hAnsi="Times New Roman"/>
          <w:sz w:val="24"/>
          <w:szCs w:val="24"/>
        </w:rPr>
      </w:pPr>
    </w:p>
    <w:p w14:paraId="770A7458" w14:textId="77777777" w:rsidR="00922210" w:rsidRDefault="00922210" w:rsidP="00922210">
      <w:pPr>
        <w:spacing w:after="0" w:line="240" w:lineRule="auto"/>
        <w:jc w:val="both"/>
        <w:rPr>
          <w:rFonts w:ascii="Times New Roman" w:hAnsi="Times New Roman"/>
          <w:b/>
          <w:sz w:val="24"/>
          <w:szCs w:val="24"/>
        </w:rPr>
      </w:pPr>
      <w:r w:rsidRPr="008B0E52">
        <w:rPr>
          <w:rFonts w:ascii="Times New Roman" w:hAnsi="Times New Roman"/>
          <w:b/>
          <w:sz w:val="24"/>
          <w:szCs w:val="24"/>
        </w:rPr>
        <w:t>HACG is at a point where continued improvements to quality and availability of housing require regulatory and funding flexibility currently unavailable to housing authorities unless they are Moving</w:t>
      </w:r>
      <w:r>
        <w:rPr>
          <w:rFonts w:ascii="Times New Roman" w:hAnsi="Times New Roman"/>
          <w:b/>
          <w:sz w:val="24"/>
          <w:szCs w:val="24"/>
        </w:rPr>
        <w:t>-</w:t>
      </w:r>
      <w:r w:rsidRPr="008B0E52">
        <w:rPr>
          <w:rFonts w:ascii="Times New Roman" w:hAnsi="Times New Roman"/>
          <w:b/>
          <w:sz w:val="24"/>
          <w:szCs w:val="24"/>
        </w:rPr>
        <w:t>to</w:t>
      </w:r>
      <w:r>
        <w:rPr>
          <w:rFonts w:ascii="Times New Roman" w:hAnsi="Times New Roman"/>
          <w:b/>
          <w:sz w:val="24"/>
          <w:szCs w:val="24"/>
        </w:rPr>
        <w:t>-</w:t>
      </w:r>
      <w:r w:rsidRPr="008B0E52">
        <w:rPr>
          <w:rFonts w:ascii="Times New Roman" w:hAnsi="Times New Roman"/>
          <w:b/>
          <w:sz w:val="24"/>
          <w:szCs w:val="24"/>
        </w:rPr>
        <w:t xml:space="preserve">Work demonstration agencies.  </w:t>
      </w:r>
    </w:p>
    <w:p w14:paraId="671E41F7" w14:textId="77777777" w:rsidR="00922210" w:rsidRPr="008B0E52" w:rsidRDefault="00922210" w:rsidP="00922210">
      <w:pPr>
        <w:spacing w:after="0" w:line="240" w:lineRule="auto"/>
        <w:rPr>
          <w:rFonts w:ascii="Times New Roman" w:hAnsi="Times New Roman"/>
          <w:b/>
          <w:sz w:val="24"/>
          <w:szCs w:val="24"/>
        </w:rPr>
      </w:pPr>
    </w:p>
    <w:p w14:paraId="0ED5842A" w14:textId="77777777" w:rsidR="00922210"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Our long term plan is to improve availability and housing accessibility to residents and concentrate on additional housing needs in the community; combating homelessness (particularly for veterans) and providing additional housing choices.</w:t>
      </w:r>
    </w:p>
    <w:p w14:paraId="303BF429" w14:textId="77777777" w:rsidR="00922210" w:rsidRPr="00535CE6" w:rsidRDefault="00922210" w:rsidP="00922210">
      <w:pPr>
        <w:spacing w:after="0" w:line="240" w:lineRule="auto"/>
        <w:jc w:val="both"/>
        <w:rPr>
          <w:rFonts w:ascii="Times New Roman" w:hAnsi="Times New Roman"/>
          <w:sz w:val="24"/>
          <w:szCs w:val="24"/>
        </w:rPr>
      </w:pPr>
    </w:p>
    <w:p w14:paraId="07128584" w14:textId="00DD7541" w:rsidR="00922210" w:rsidRPr="00535CE6" w:rsidRDefault="00922210" w:rsidP="00922210">
      <w:pPr>
        <w:spacing w:after="0" w:line="240" w:lineRule="auto"/>
        <w:jc w:val="both"/>
        <w:rPr>
          <w:rFonts w:ascii="Times New Roman" w:hAnsi="Times New Roman"/>
          <w:sz w:val="24"/>
          <w:szCs w:val="24"/>
        </w:rPr>
      </w:pPr>
      <w:r w:rsidRPr="00535CE6">
        <w:rPr>
          <w:rFonts w:ascii="Times New Roman" w:hAnsi="Times New Roman"/>
          <w:sz w:val="24"/>
          <w:szCs w:val="24"/>
        </w:rPr>
        <w:t xml:space="preserve">In addition to providing excellent housing, HACG wants to provide additional services to improve residents’ lives and enable them to become </w:t>
      </w:r>
      <w:r w:rsidR="007E6899" w:rsidRPr="00535CE6">
        <w:rPr>
          <w:rFonts w:ascii="Times New Roman" w:hAnsi="Times New Roman"/>
          <w:sz w:val="24"/>
          <w:szCs w:val="24"/>
        </w:rPr>
        <w:t>self-sufficient</w:t>
      </w:r>
      <w:r w:rsidRPr="00535CE6">
        <w:rPr>
          <w:rFonts w:ascii="Times New Roman" w:hAnsi="Times New Roman"/>
          <w:sz w:val="24"/>
          <w:szCs w:val="24"/>
        </w:rPr>
        <w:t xml:space="preserve">. Our long term goals include redevelopment of two additional communities into three mixed income communities that will provide additional housing choices, reduce the concentration of poverty and assist in reducing chronic homelessness (working with the Columbus, Georgia plan to end homelessness - Home </w:t>
      </w:r>
      <w:r w:rsidR="00CC2467" w:rsidRPr="00535CE6">
        <w:rPr>
          <w:rFonts w:ascii="Times New Roman" w:hAnsi="Times New Roman"/>
          <w:sz w:val="24"/>
          <w:szCs w:val="24"/>
        </w:rPr>
        <w:t>for</w:t>
      </w:r>
      <w:r w:rsidRPr="00535CE6">
        <w:rPr>
          <w:rFonts w:ascii="Times New Roman" w:hAnsi="Times New Roman"/>
          <w:sz w:val="24"/>
          <w:szCs w:val="24"/>
        </w:rPr>
        <w:t xml:space="preserve"> Good). </w:t>
      </w:r>
      <w:r>
        <w:rPr>
          <w:rFonts w:ascii="Times New Roman" w:hAnsi="Times New Roman"/>
          <w:sz w:val="24"/>
          <w:szCs w:val="24"/>
        </w:rPr>
        <w:t>HACG proposes to make available immediately 30 vouchers to house chronic homeless families.  HACG plans to address this activity through its existing voucher program.</w:t>
      </w:r>
      <w:r w:rsidRPr="00535CE6">
        <w:rPr>
          <w:rFonts w:ascii="Times New Roman" w:hAnsi="Times New Roman"/>
          <w:sz w:val="24"/>
          <w:szCs w:val="24"/>
        </w:rPr>
        <w:t xml:space="preserve"> By </w:t>
      </w:r>
      <w:r w:rsidRPr="00615829">
        <w:rPr>
          <w:rFonts w:ascii="Times New Roman" w:hAnsi="Times New Roman"/>
          <w:sz w:val="24"/>
          <w:szCs w:val="24"/>
        </w:rPr>
        <w:t>201</w:t>
      </w:r>
      <w:r>
        <w:rPr>
          <w:rFonts w:ascii="Times New Roman" w:hAnsi="Times New Roman"/>
          <w:sz w:val="24"/>
          <w:szCs w:val="24"/>
        </w:rPr>
        <w:t>9</w:t>
      </w:r>
      <w:r w:rsidRPr="00535CE6">
        <w:rPr>
          <w:rFonts w:ascii="Times New Roman" w:hAnsi="Times New Roman"/>
          <w:sz w:val="24"/>
          <w:szCs w:val="24"/>
        </w:rPr>
        <w:t xml:space="preserve">, </w:t>
      </w:r>
      <w:r>
        <w:rPr>
          <w:rFonts w:ascii="Times New Roman" w:hAnsi="Times New Roman"/>
          <w:sz w:val="24"/>
          <w:szCs w:val="24"/>
        </w:rPr>
        <w:t>using MTW flexibility of, but not limited to, Sections B.1 - single fund budget with full flexibility; D.1.c – define, adopt and implement differing reexamination program; D.1.e. – determine the percentage of project based HCV assistance; D.2.a. adopt reasonable payment standards, rents or subsidy levels; 4. - alternate waiting list and tenant selection procedures; and D.5 ability to certify HQS, HACG</w:t>
      </w:r>
      <w:r w:rsidRPr="00535CE6">
        <w:rPr>
          <w:rFonts w:ascii="Times New Roman" w:hAnsi="Times New Roman"/>
          <w:sz w:val="24"/>
          <w:szCs w:val="24"/>
        </w:rPr>
        <w:t xml:space="preserve"> plan</w:t>
      </w:r>
      <w:r>
        <w:rPr>
          <w:rFonts w:ascii="Times New Roman" w:hAnsi="Times New Roman"/>
          <w:sz w:val="24"/>
          <w:szCs w:val="24"/>
        </w:rPr>
        <w:t>s</w:t>
      </w:r>
      <w:r w:rsidRPr="00535CE6">
        <w:rPr>
          <w:rFonts w:ascii="Times New Roman" w:hAnsi="Times New Roman"/>
          <w:sz w:val="24"/>
          <w:szCs w:val="24"/>
        </w:rPr>
        <w:t xml:space="preserve"> to provide 1</w:t>
      </w:r>
      <w:r>
        <w:rPr>
          <w:rFonts w:ascii="Times New Roman" w:hAnsi="Times New Roman"/>
          <w:sz w:val="24"/>
          <w:szCs w:val="24"/>
        </w:rPr>
        <w:t>2</w:t>
      </w:r>
      <w:r w:rsidRPr="00535CE6">
        <w:rPr>
          <w:rFonts w:ascii="Times New Roman" w:hAnsi="Times New Roman"/>
          <w:sz w:val="24"/>
          <w:szCs w:val="24"/>
        </w:rPr>
        <w:t xml:space="preserve">0 additional units of permanent supportive housing.  </w:t>
      </w:r>
      <w:r w:rsidR="00CC2467">
        <w:rPr>
          <w:rFonts w:ascii="Times New Roman" w:hAnsi="Times New Roman"/>
          <w:sz w:val="24"/>
          <w:szCs w:val="24"/>
        </w:rPr>
        <w:t xml:space="preserve">To the extent that MTW flexibility is needed, future years’ items will be proposed for review and approved by HUD in subsequent MTW Plans and/or MTW Plan Amendment submissions.  </w:t>
      </w:r>
      <w:r w:rsidRPr="00535CE6">
        <w:rPr>
          <w:rFonts w:ascii="Times New Roman" w:hAnsi="Times New Roman"/>
          <w:sz w:val="24"/>
          <w:szCs w:val="24"/>
        </w:rPr>
        <w:t>A schedule of planned activities is listed below:</w:t>
      </w:r>
    </w:p>
    <w:p w14:paraId="6C98CA67" w14:textId="77777777" w:rsidR="00922210" w:rsidRDefault="00922210" w:rsidP="00922210">
      <w:pPr>
        <w:spacing w:after="0" w:line="240" w:lineRule="auto"/>
        <w:jc w:val="both"/>
        <w:rPr>
          <w:rFonts w:ascii="Times New Roman" w:hAnsi="Times New Roman"/>
          <w:caps/>
          <w:sz w:val="16"/>
          <w:szCs w:val="16"/>
        </w:rPr>
      </w:pPr>
    </w:p>
    <w:p w14:paraId="3C99CD20" w14:textId="77777777" w:rsidR="00922210" w:rsidRDefault="00922210" w:rsidP="00922210">
      <w:pPr>
        <w:spacing w:after="0" w:line="240" w:lineRule="auto"/>
        <w:jc w:val="both"/>
        <w:rPr>
          <w:rFonts w:ascii="Times New Roman" w:hAnsi="Times New Roman"/>
          <w:caps/>
          <w:sz w:val="16"/>
          <w:szCs w:val="16"/>
        </w:rPr>
      </w:pPr>
    </w:p>
    <w:p w14:paraId="735F1A44" w14:textId="77777777" w:rsidR="00922210" w:rsidRPr="00125735" w:rsidRDefault="00922210" w:rsidP="00922210">
      <w:pPr>
        <w:tabs>
          <w:tab w:val="left" w:pos="720"/>
          <w:tab w:val="left" w:pos="3240"/>
          <w:tab w:val="right" w:pos="9360"/>
        </w:tabs>
        <w:spacing w:after="0" w:line="240" w:lineRule="auto"/>
        <w:rPr>
          <w:rFonts w:ascii="Times New Roman" w:hAnsi="Times New Roman"/>
          <w:b/>
          <w:u w:val="single"/>
        </w:rPr>
      </w:pPr>
      <w:r w:rsidRPr="00125735">
        <w:rPr>
          <w:rFonts w:ascii="Times New Roman" w:hAnsi="Times New Roman"/>
          <w:b/>
          <w:u w:val="single"/>
        </w:rPr>
        <w:t>Year</w:t>
      </w:r>
      <w:r>
        <w:rPr>
          <w:rFonts w:ascii="Times New Roman" w:hAnsi="Times New Roman"/>
          <w:b/>
          <w:u w:val="single"/>
        </w:rPr>
        <w:tab/>
      </w:r>
      <w:r w:rsidRPr="00125735">
        <w:rPr>
          <w:rFonts w:ascii="Times New Roman" w:hAnsi="Times New Roman"/>
          <w:b/>
          <w:u w:val="single"/>
        </w:rPr>
        <w:t>Description</w:t>
      </w:r>
      <w:r>
        <w:rPr>
          <w:rFonts w:ascii="Times New Roman" w:hAnsi="Times New Roman"/>
          <w:b/>
          <w:u w:val="single"/>
        </w:rPr>
        <w:tab/>
      </w:r>
      <w:r w:rsidRPr="00125735">
        <w:rPr>
          <w:rFonts w:ascii="Times New Roman" w:hAnsi="Times New Roman"/>
          <w:b/>
          <w:u w:val="single"/>
        </w:rPr>
        <w:t>Notes by 2018</w:t>
      </w:r>
      <w:r>
        <w:rPr>
          <w:rFonts w:ascii="Times New Roman" w:hAnsi="Times New Roman"/>
          <w:b/>
          <w:u w:val="single"/>
        </w:rPr>
        <w:tab/>
      </w:r>
      <w:r w:rsidRPr="00125735">
        <w:rPr>
          <w:rFonts w:ascii="Times New Roman" w:hAnsi="Times New Roman"/>
          <w:b/>
          <w:u w:val="single"/>
        </w:rPr>
        <w:t>No. of Housing Units</w:t>
      </w:r>
    </w:p>
    <w:p w14:paraId="227F9426" w14:textId="77777777" w:rsidR="00922210" w:rsidRPr="00125735" w:rsidRDefault="00922210" w:rsidP="00922210">
      <w:pPr>
        <w:tabs>
          <w:tab w:val="left" w:pos="720"/>
          <w:tab w:val="left" w:pos="3240"/>
          <w:tab w:val="right" w:pos="9000"/>
        </w:tabs>
        <w:spacing w:after="0" w:line="240" w:lineRule="auto"/>
        <w:rPr>
          <w:rFonts w:ascii="Times New Roman" w:hAnsi="Times New Roman"/>
        </w:rPr>
      </w:pPr>
      <w:r w:rsidRPr="00125735">
        <w:rPr>
          <w:rFonts w:ascii="Times New Roman" w:hAnsi="Times New Roman"/>
        </w:rPr>
        <w:t>2014</w:t>
      </w:r>
      <w:r>
        <w:rPr>
          <w:rFonts w:ascii="Times New Roman" w:hAnsi="Times New Roman"/>
        </w:rPr>
        <w:tab/>
      </w:r>
      <w:r w:rsidRPr="00125735">
        <w:rPr>
          <w:rFonts w:ascii="Times New Roman" w:hAnsi="Times New Roman"/>
        </w:rPr>
        <w:t>Phase One:</w:t>
      </w:r>
      <w:r>
        <w:rPr>
          <w:rFonts w:ascii="Times New Roman" w:hAnsi="Times New Roman"/>
        </w:rPr>
        <w:tab/>
      </w:r>
      <w:r w:rsidRPr="00125735">
        <w:rPr>
          <w:rFonts w:ascii="Times New Roman" w:hAnsi="Times New Roman"/>
        </w:rPr>
        <w:t>During the construction of the housing developments,</w:t>
      </w:r>
      <w:r>
        <w:rPr>
          <w:rFonts w:ascii="Times New Roman" w:hAnsi="Times New Roman"/>
        </w:rPr>
        <w:tab/>
      </w:r>
      <w:r w:rsidRPr="00125735">
        <w:rPr>
          <w:rFonts w:ascii="Times New Roman" w:hAnsi="Times New Roman"/>
        </w:rPr>
        <w:t>30</w:t>
      </w:r>
    </w:p>
    <w:p w14:paraId="13632995" w14:textId="77777777" w:rsidR="00922210" w:rsidRPr="00125735" w:rsidRDefault="00922210" w:rsidP="00922210">
      <w:pPr>
        <w:tabs>
          <w:tab w:val="left" w:pos="720"/>
          <w:tab w:val="left" w:pos="3240"/>
          <w:tab w:val="right" w:pos="8280"/>
        </w:tabs>
        <w:spacing w:after="0" w:line="240" w:lineRule="auto"/>
        <w:rPr>
          <w:rFonts w:ascii="Times New Roman" w:hAnsi="Times New Roman"/>
        </w:rPr>
      </w:pPr>
      <w:r>
        <w:rPr>
          <w:rFonts w:ascii="Times New Roman" w:hAnsi="Times New Roman"/>
        </w:rPr>
        <w:tab/>
      </w:r>
      <w:r w:rsidRPr="00125735">
        <w:rPr>
          <w:rFonts w:ascii="Times New Roman" w:hAnsi="Times New Roman"/>
        </w:rPr>
        <w:t>Rapid Re-housing</w:t>
      </w:r>
      <w:r>
        <w:rPr>
          <w:rFonts w:ascii="Times New Roman" w:hAnsi="Times New Roman"/>
        </w:rPr>
        <w:tab/>
      </w:r>
      <w:r w:rsidRPr="00125735">
        <w:rPr>
          <w:rFonts w:ascii="Times New Roman" w:hAnsi="Times New Roman"/>
        </w:rPr>
        <w:t>30 vouchers will be available immediately to house</w:t>
      </w:r>
    </w:p>
    <w:p w14:paraId="5E3F004F" w14:textId="77777777" w:rsidR="00922210" w:rsidRPr="00125735" w:rsidRDefault="00922210" w:rsidP="00922210">
      <w:pPr>
        <w:pBdr>
          <w:bottom w:val="single" w:sz="4" w:space="1" w:color="auto"/>
        </w:pBdr>
        <w:tabs>
          <w:tab w:val="left" w:pos="720"/>
          <w:tab w:val="left" w:pos="3240"/>
          <w:tab w:val="right" w:pos="8280"/>
        </w:tabs>
        <w:spacing w:after="0" w:line="240" w:lineRule="auto"/>
        <w:rPr>
          <w:rFonts w:ascii="Times New Roman" w:hAnsi="Times New Roman"/>
        </w:rPr>
      </w:pPr>
      <w:r>
        <w:rPr>
          <w:rFonts w:ascii="Times New Roman" w:hAnsi="Times New Roman"/>
        </w:rPr>
        <w:tab/>
      </w:r>
      <w:r w:rsidRPr="00125735">
        <w:rPr>
          <w:rFonts w:ascii="Times New Roman" w:hAnsi="Times New Roman"/>
        </w:rPr>
        <w:t>Voucher</w:t>
      </w:r>
      <w:r>
        <w:rPr>
          <w:rFonts w:ascii="Times New Roman" w:hAnsi="Times New Roman"/>
        </w:rPr>
        <w:tab/>
      </w:r>
      <w:r w:rsidRPr="00125735">
        <w:rPr>
          <w:rFonts w:ascii="Times New Roman" w:hAnsi="Times New Roman"/>
        </w:rPr>
        <w:t>chronic homeless families and individuals.</w:t>
      </w:r>
    </w:p>
    <w:p w14:paraId="31FBC5F8" w14:textId="77777777" w:rsidR="00922210" w:rsidRPr="00125735" w:rsidRDefault="00922210" w:rsidP="00922210">
      <w:pPr>
        <w:tabs>
          <w:tab w:val="left" w:pos="720"/>
          <w:tab w:val="left" w:pos="3240"/>
          <w:tab w:val="right" w:pos="9000"/>
        </w:tabs>
        <w:spacing w:after="0" w:line="240" w:lineRule="auto"/>
        <w:rPr>
          <w:rFonts w:ascii="Times New Roman" w:hAnsi="Times New Roman"/>
        </w:rPr>
      </w:pPr>
      <w:r w:rsidRPr="00125735">
        <w:rPr>
          <w:rFonts w:ascii="Times New Roman" w:hAnsi="Times New Roman"/>
        </w:rPr>
        <w:t>2015</w:t>
      </w:r>
      <w:r>
        <w:rPr>
          <w:rFonts w:ascii="Times New Roman" w:hAnsi="Times New Roman"/>
        </w:rPr>
        <w:tab/>
      </w:r>
      <w:r w:rsidRPr="00125735">
        <w:rPr>
          <w:rFonts w:ascii="Times New Roman" w:hAnsi="Times New Roman"/>
        </w:rPr>
        <w:t>Phase Two:</w:t>
      </w:r>
      <w:r>
        <w:rPr>
          <w:rFonts w:ascii="Times New Roman" w:hAnsi="Times New Roman"/>
        </w:rPr>
        <w:tab/>
      </w:r>
      <w:r w:rsidRPr="00125735">
        <w:rPr>
          <w:rFonts w:ascii="Times New Roman" w:hAnsi="Times New Roman"/>
        </w:rPr>
        <w:t>Modeled after Willow Glen development, a stand</w:t>
      </w:r>
      <w:r>
        <w:rPr>
          <w:rFonts w:ascii="Times New Roman" w:hAnsi="Times New Roman"/>
        </w:rPr>
        <w:tab/>
      </w:r>
      <w:r w:rsidRPr="00125735">
        <w:rPr>
          <w:rFonts w:ascii="Times New Roman" w:hAnsi="Times New Roman"/>
        </w:rPr>
        <w:t>30</w:t>
      </w:r>
    </w:p>
    <w:p w14:paraId="22E68AD2" w14:textId="77777777" w:rsidR="00922210" w:rsidRPr="00125735" w:rsidRDefault="00922210" w:rsidP="00922210">
      <w:pPr>
        <w:tabs>
          <w:tab w:val="left" w:pos="720"/>
          <w:tab w:val="left" w:pos="3240"/>
          <w:tab w:val="right" w:pos="8280"/>
        </w:tabs>
        <w:spacing w:after="0" w:line="240" w:lineRule="auto"/>
        <w:rPr>
          <w:rFonts w:ascii="Times New Roman" w:hAnsi="Times New Roman"/>
        </w:rPr>
      </w:pPr>
      <w:r>
        <w:rPr>
          <w:rFonts w:ascii="Times New Roman" w:hAnsi="Times New Roman"/>
        </w:rPr>
        <w:tab/>
      </w:r>
      <w:r w:rsidRPr="00125735">
        <w:rPr>
          <w:rFonts w:ascii="Times New Roman" w:hAnsi="Times New Roman"/>
        </w:rPr>
        <w:t>Willow Glen II</w:t>
      </w:r>
      <w:r>
        <w:rPr>
          <w:rFonts w:ascii="Times New Roman" w:hAnsi="Times New Roman"/>
        </w:rPr>
        <w:tab/>
      </w:r>
      <w:r w:rsidRPr="00125735">
        <w:rPr>
          <w:rFonts w:ascii="Times New Roman" w:hAnsi="Times New Roman"/>
        </w:rPr>
        <w:t>alone complex with 30 units of housing for chronic</w:t>
      </w:r>
    </w:p>
    <w:p w14:paraId="016857F6" w14:textId="77777777" w:rsidR="00922210" w:rsidRPr="00125735" w:rsidRDefault="00922210" w:rsidP="00922210">
      <w:pPr>
        <w:pBdr>
          <w:bottom w:val="single" w:sz="4" w:space="1" w:color="auto"/>
        </w:pBdr>
        <w:tabs>
          <w:tab w:val="left" w:pos="720"/>
          <w:tab w:val="left" w:pos="3240"/>
          <w:tab w:val="right" w:pos="8280"/>
        </w:tabs>
        <w:spacing w:after="0" w:line="240" w:lineRule="auto"/>
        <w:rPr>
          <w:rFonts w:ascii="Times New Roman" w:hAnsi="Times New Roman"/>
        </w:rPr>
      </w:pPr>
      <w:r>
        <w:rPr>
          <w:rFonts w:ascii="Times New Roman" w:hAnsi="Times New Roman"/>
        </w:rPr>
        <w:tab/>
      </w:r>
      <w:r>
        <w:rPr>
          <w:rFonts w:ascii="Times New Roman" w:hAnsi="Times New Roman"/>
        </w:rPr>
        <w:tab/>
      </w:r>
      <w:r w:rsidRPr="00125735">
        <w:rPr>
          <w:rFonts w:ascii="Times New Roman" w:hAnsi="Times New Roman"/>
        </w:rPr>
        <w:t>homeless.</w:t>
      </w:r>
    </w:p>
    <w:p w14:paraId="1B03184A" w14:textId="77777777" w:rsidR="00922210" w:rsidRPr="00125735" w:rsidRDefault="00922210" w:rsidP="00922210">
      <w:pPr>
        <w:tabs>
          <w:tab w:val="left" w:pos="720"/>
          <w:tab w:val="left" w:pos="3240"/>
          <w:tab w:val="right" w:pos="9000"/>
        </w:tabs>
        <w:spacing w:after="0" w:line="240" w:lineRule="auto"/>
        <w:rPr>
          <w:rFonts w:ascii="Times New Roman" w:hAnsi="Times New Roman"/>
        </w:rPr>
      </w:pPr>
      <w:r w:rsidRPr="00125735">
        <w:rPr>
          <w:rFonts w:ascii="Times New Roman" w:hAnsi="Times New Roman"/>
        </w:rPr>
        <w:t>2016</w:t>
      </w:r>
      <w:r>
        <w:rPr>
          <w:rFonts w:ascii="Times New Roman" w:hAnsi="Times New Roman"/>
        </w:rPr>
        <w:tab/>
      </w:r>
      <w:r w:rsidRPr="00125735">
        <w:rPr>
          <w:rFonts w:ascii="Times New Roman" w:hAnsi="Times New Roman"/>
        </w:rPr>
        <w:t>Phase Three:</w:t>
      </w:r>
      <w:r>
        <w:rPr>
          <w:rFonts w:ascii="Times New Roman" w:hAnsi="Times New Roman"/>
        </w:rPr>
        <w:tab/>
      </w:r>
      <w:r w:rsidRPr="00125735">
        <w:rPr>
          <w:rFonts w:ascii="Times New Roman" w:hAnsi="Times New Roman"/>
        </w:rPr>
        <w:t>20 Units of permanent supportive housing will be</w:t>
      </w:r>
      <w:r>
        <w:rPr>
          <w:rFonts w:ascii="Times New Roman" w:hAnsi="Times New Roman"/>
        </w:rPr>
        <w:tab/>
      </w:r>
      <w:r w:rsidRPr="00125735">
        <w:rPr>
          <w:rFonts w:ascii="Times New Roman" w:hAnsi="Times New Roman"/>
        </w:rPr>
        <w:t>20</w:t>
      </w:r>
    </w:p>
    <w:p w14:paraId="60C790E5" w14:textId="77777777" w:rsidR="00922210" w:rsidRPr="00125735" w:rsidRDefault="00922210" w:rsidP="00922210">
      <w:pPr>
        <w:pBdr>
          <w:bottom w:val="single" w:sz="4" w:space="1" w:color="auto"/>
        </w:pBdr>
        <w:tabs>
          <w:tab w:val="left" w:pos="720"/>
          <w:tab w:val="left" w:pos="3240"/>
          <w:tab w:val="right" w:pos="8280"/>
        </w:tabs>
        <w:spacing w:after="0" w:line="240" w:lineRule="auto"/>
        <w:rPr>
          <w:rFonts w:ascii="Times New Roman" w:hAnsi="Times New Roman"/>
        </w:rPr>
      </w:pPr>
      <w:r>
        <w:rPr>
          <w:rFonts w:ascii="Times New Roman" w:hAnsi="Times New Roman"/>
        </w:rPr>
        <w:tab/>
      </w:r>
      <w:r w:rsidRPr="00125735">
        <w:rPr>
          <w:rFonts w:ascii="Times New Roman" w:hAnsi="Times New Roman"/>
        </w:rPr>
        <w:t>Booker T. Washington</w:t>
      </w:r>
      <w:r>
        <w:rPr>
          <w:rFonts w:ascii="Times New Roman" w:hAnsi="Times New Roman"/>
        </w:rPr>
        <w:tab/>
      </w:r>
      <w:r w:rsidRPr="00125735">
        <w:rPr>
          <w:rFonts w:ascii="Times New Roman" w:hAnsi="Times New Roman"/>
        </w:rPr>
        <w:t>provided in a mixed-income community.</w:t>
      </w:r>
    </w:p>
    <w:p w14:paraId="630E8781" w14:textId="2247ACF6" w:rsidR="00922210" w:rsidRPr="00125735" w:rsidRDefault="00922210" w:rsidP="00922210">
      <w:pPr>
        <w:tabs>
          <w:tab w:val="left" w:pos="720"/>
          <w:tab w:val="left" w:pos="3240"/>
          <w:tab w:val="right" w:pos="9000"/>
        </w:tabs>
        <w:spacing w:after="0" w:line="240" w:lineRule="auto"/>
        <w:rPr>
          <w:rFonts w:ascii="Times New Roman" w:hAnsi="Times New Roman"/>
        </w:rPr>
      </w:pPr>
      <w:r w:rsidRPr="00125735">
        <w:rPr>
          <w:rFonts w:ascii="Times New Roman" w:hAnsi="Times New Roman"/>
        </w:rPr>
        <w:t>2017</w:t>
      </w:r>
      <w:r>
        <w:rPr>
          <w:rFonts w:ascii="Times New Roman" w:hAnsi="Times New Roman"/>
        </w:rPr>
        <w:tab/>
      </w:r>
      <w:r w:rsidRPr="00125735">
        <w:rPr>
          <w:rFonts w:ascii="Times New Roman" w:hAnsi="Times New Roman"/>
        </w:rPr>
        <w:t>Phase Four:</w:t>
      </w:r>
      <w:r>
        <w:rPr>
          <w:rFonts w:ascii="Times New Roman" w:hAnsi="Times New Roman"/>
        </w:rPr>
        <w:tab/>
      </w:r>
      <w:r w:rsidRPr="00125735">
        <w:rPr>
          <w:rFonts w:ascii="Times New Roman" w:hAnsi="Times New Roman"/>
        </w:rPr>
        <w:t xml:space="preserve">Modeled after Willow Glen development, a </w:t>
      </w:r>
      <w:r w:rsidR="007E6899" w:rsidRPr="00125735">
        <w:rPr>
          <w:rFonts w:ascii="Times New Roman" w:hAnsi="Times New Roman"/>
        </w:rPr>
        <w:t>stand-alone</w:t>
      </w:r>
      <w:r>
        <w:rPr>
          <w:rFonts w:ascii="Times New Roman" w:hAnsi="Times New Roman"/>
        </w:rPr>
        <w:tab/>
      </w:r>
      <w:r w:rsidRPr="00125735">
        <w:rPr>
          <w:rFonts w:ascii="Times New Roman" w:hAnsi="Times New Roman"/>
        </w:rPr>
        <w:t>30</w:t>
      </w:r>
    </w:p>
    <w:p w14:paraId="3F714E02" w14:textId="77777777" w:rsidR="00922210" w:rsidRPr="00125735" w:rsidRDefault="00922210" w:rsidP="00922210">
      <w:pPr>
        <w:pBdr>
          <w:bottom w:val="single" w:sz="4" w:space="1" w:color="auto"/>
        </w:pBdr>
        <w:tabs>
          <w:tab w:val="left" w:pos="720"/>
          <w:tab w:val="left" w:pos="3240"/>
          <w:tab w:val="right" w:pos="8280"/>
        </w:tabs>
        <w:spacing w:after="0" w:line="240" w:lineRule="auto"/>
        <w:rPr>
          <w:rFonts w:ascii="Times New Roman" w:hAnsi="Times New Roman"/>
        </w:rPr>
      </w:pPr>
      <w:r>
        <w:rPr>
          <w:rFonts w:ascii="Times New Roman" w:hAnsi="Times New Roman"/>
        </w:rPr>
        <w:tab/>
        <w:t>Willow Glen III</w:t>
      </w:r>
      <w:r>
        <w:rPr>
          <w:rFonts w:ascii="Times New Roman" w:hAnsi="Times New Roman"/>
        </w:rPr>
        <w:tab/>
      </w:r>
      <w:r w:rsidRPr="00125735">
        <w:rPr>
          <w:rFonts w:ascii="Times New Roman" w:hAnsi="Times New Roman"/>
        </w:rPr>
        <w:t>complex with 30 units of housing for chronic homeless.</w:t>
      </w:r>
    </w:p>
    <w:p w14:paraId="78CA7D03" w14:textId="77777777" w:rsidR="00922210" w:rsidRPr="00125735" w:rsidRDefault="00922210" w:rsidP="00922210">
      <w:pPr>
        <w:tabs>
          <w:tab w:val="left" w:pos="720"/>
          <w:tab w:val="left" w:pos="3240"/>
          <w:tab w:val="right" w:pos="9000"/>
        </w:tabs>
        <w:spacing w:after="0" w:line="240" w:lineRule="auto"/>
        <w:rPr>
          <w:rFonts w:ascii="Times New Roman" w:hAnsi="Times New Roman"/>
        </w:rPr>
      </w:pPr>
      <w:r w:rsidRPr="00125735">
        <w:rPr>
          <w:rFonts w:ascii="Times New Roman" w:hAnsi="Times New Roman"/>
        </w:rPr>
        <w:t>2018</w:t>
      </w:r>
      <w:r>
        <w:rPr>
          <w:rFonts w:ascii="Times New Roman" w:hAnsi="Times New Roman"/>
        </w:rPr>
        <w:tab/>
      </w:r>
      <w:r w:rsidRPr="00125735">
        <w:rPr>
          <w:rFonts w:ascii="Times New Roman" w:hAnsi="Times New Roman"/>
        </w:rPr>
        <w:t>Phase Five:</w:t>
      </w:r>
      <w:r>
        <w:rPr>
          <w:rFonts w:ascii="Times New Roman" w:hAnsi="Times New Roman"/>
        </w:rPr>
        <w:tab/>
      </w:r>
      <w:r w:rsidRPr="00125735">
        <w:rPr>
          <w:rFonts w:ascii="Times New Roman" w:hAnsi="Times New Roman"/>
        </w:rPr>
        <w:t>20 Units of permanent supportive housing</w:t>
      </w:r>
      <w:r>
        <w:rPr>
          <w:rFonts w:ascii="Times New Roman" w:hAnsi="Times New Roman"/>
        </w:rPr>
        <w:tab/>
      </w:r>
      <w:r w:rsidRPr="00125735">
        <w:rPr>
          <w:rFonts w:ascii="Times New Roman" w:hAnsi="Times New Roman"/>
        </w:rPr>
        <w:t>20</w:t>
      </w:r>
    </w:p>
    <w:p w14:paraId="0B2AD793" w14:textId="77777777" w:rsidR="00922210" w:rsidRPr="00125735" w:rsidRDefault="00922210" w:rsidP="00922210">
      <w:pPr>
        <w:tabs>
          <w:tab w:val="left" w:pos="720"/>
          <w:tab w:val="left" w:pos="3240"/>
          <w:tab w:val="right" w:pos="8280"/>
        </w:tabs>
        <w:spacing w:after="0" w:line="240" w:lineRule="auto"/>
        <w:rPr>
          <w:rFonts w:ascii="Times New Roman" w:hAnsi="Times New Roman"/>
        </w:rPr>
      </w:pPr>
      <w:r>
        <w:rPr>
          <w:rFonts w:ascii="Times New Roman" w:hAnsi="Times New Roman"/>
        </w:rPr>
        <w:tab/>
      </w:r>
      <w:r w:rsidRPr="00125735">
        <w:rPr>
          <w:rFonts w:ascii="Times New Roman" w:hAnsi="Times New Roman"/>
        </w:rPr>
        <w:t>Booker T. Washington</w:t>
      </w:r>
      <w:r>
        <w:rPr>
          <w:rFonts w:ascii="Times New Roman" w:hAnsi="Times New Roman"/>
        </w:rPr>
        <w:tab/>
      </w:r>
      <w:r w:rsidRPr="00125735">
        <w:rPr>
          <w:rFonts w:ascii="Times New Roman" w:hAnsi="Times New Roman"/>
        </w:rPr>
        <w:t>will be provided in a mixed-income community.</w:t>
      </w:r>
    </w:p>
    <w:p w14:paraId="059CE312" w14:textId="77777777" w:rsidR="00922210" w:rsidRPr="00125735" w:rsidRDefault="00922210" w:rsidP="00922210">
      <w:pPr>
        <w:pBdr>
          <w:bottom w:val="single" w:sz="4" w:space="1" w:color="auto"/>
        </w:pBdr>
        <w:tabs>
          <w:tab w:val="left" w:pos="720"/>
          <w:tab w:val="left" w:pos="3240"/>
          <w:tab w:val="right" w:pos="8280"/>
        </w:tabs>
        <w:spacing w:after="0" w:line="240" w:lineRule="auto"/>
        <w:rPr>
          <w:rFonts w:ascii="Times New Roman" w:hAnsi="Times New Roman"/>
        </w:rPr>
      </w:pPr>
      <w:r>
        <w:rPr>
          <w:rFonts w:ascii="Times New Roman" w:hAnsi="Times New Roman"/>
        </w:rPr>
        <w:tab/>
      </w:r>
      <w:r w:rsidRPr="00125735">
        <w:rPr>
          <w:rFonts w:ascii="Times New Roman" w:hAnsi="Times New Roman"/>
        </w:rPr>
        <w:t>Redevelopment II</w:t>
      </w:r>
    </w:p>
    <w:p w14:paraId="6EBFD3A5" w14:textId="77777777" w:rsidR="00922210" w:rsidRPr="00125735" w:rsidRDefault="00922210" w:rsidP="00922210">
      <w:pPr>
        <w:tabs>
          <w:tab w:val="left" w:pos="720"/>
          <w:tab w:val="left" w:pos="3240"/>
          <w:tab w:val="right" w:pos="9000"/>
        </w:tabs>
        <w:spacing w:after="0" w:line="240" w:lineRule="auto"/>
        <w:rPr>
          <w:rFonts w:ascii="Times New Roman" w:hAnsi="Times New Roman"/>
        </w:rPr>
      </w:pPr>
      <w:r w:rsidRPr="00125735">
        <w:rPr>
          <w:rFonts w:ascii="Times New Roman" w:hAnsi="Times New Roman"/>
        </w:rPr>
        <w:t>2019</w:t>
      </w:r>
      <w:r>
        <w:rPr>
          <w:rFonts w:ascii="Times New Roman" w:hAnsi="Times New Roman"/>
        </w:rPr>
        <w:tab/>
      </w:r>
      <w:r w:rsidRPr="00125735">
        <w:rPr>
          <w:rFonts w:ascii="Times New Roman" w:hAnsi="Times New Roman"/>
        </w:rPr>
        <w:t>Phase Six:</w:t>
      </w:r>
      <w:r>
        <w:rPr>
          <w:rFonts w:ascii="Times New Roman" w:hAnsi="Times New Roman"/>
        </w:rPr>
        <w:tab/>
      </w:r>
      <w:r w:rsidRPr="00125735">
        <w:rPr>
          <w:rFonts w:ascii="Times New Roman" w:hAnsi="Times New Roman"/>
        </w:rPr>
        <w:t>20 Units of permanent supportive housing will be provided</w:t>
      </w:r>
      <w:r>
        <w:rPr>
          <w:rFonts w:ascii="Times New Roman" w:hAnsi="Times New Roman"/>
        </w:rPr>
        <w:tab/>
      </w:r>
      <w:r w:rsidRPr="00125735">
        <w:rPr>
          <w:rFonts w:ascii="Times New Roman" w:hAnsi="Times New Roman"/>
        </w:rPr>
        <w:t>20</w:t>
      </w:r>
    </w:p>
    <w:p w14:paraId="5027644A" w14:textId="77777777" w:rsidR="00922210" w:rsidRPr="00125735" w:rsidRDefault="00922210" w:rsidP="00922210">
      <w:pPr>
        <w:pBdr>
          <w:bottom w:val="single" w:sz="4" w:space="1" w:color="auto"/>
        </w:pBdr>
        <w:tabs>
          <w:tab w:val="left" w:pos="720"/>
          <w:tab w:val="left" w:pos="3240"/>
          <w:tab w:val="right" w:pos="8280"/>
        </w:tabs>
        <w:spacing w:after="0" w:line="240" w:lineRule="auto"/>
        <w:rPr>
          <w:rFonts w:ascii="Times New Roman" w:hAnsi="Times New Roman"/>
        </w:rPr>
      </w:pPr>
      <w:r>
        <w:rPr>
          <w:rFonts w:ascii="Times New Roman" w:hAnsi="Times New Roman"/>
        </w:rPr>
        <w:tab/>
      </w:r>
      <w:r w:rsidRPr="00125735">
        <w:rPr>
          <w:rFonts w:ascii="Times New Roman" w:hAnsi="Times New Roman"/>
        </w:rPr>
        <w:t>Chase</w:t>
      </w:r>
      <w:r>
        <w:rPr>
          <w:rFonts w:ascii="Times New Roman" w:hAnsi="Times New Roman"/>
        </w:rPr>
        <w:t xml:space="preserve"> Redevelopment</w:t>
      </w:r>
      <w:r>
        <w:rPr>
          <w:rFonts w:ascii="Times New Roman" w:hAnsi="Times New Roman"/>
        </w:rPr>
        <w:tab/>
      </w:r>
      <w:r w:rsidRPr="00125735">
        <w:rPr>
          <w:rFonts w:ascii="Times New Roman" w:hAnsi="Times New Roman"/>
        </w:rPr>
        <w:t>in a mixed-income community.</w:t>
      </w:r>
    </w:p>
    <w:p w14:paraId="123F54C2" w14:textId="77777777" w:rsidR="00922210" w:rsidRDefault="00922210" w:rsidP="00922210">
      <w:pPr>
        <w:spacing w:after="0" w:line="240" w:lineRule="auto"/>
        <w:rPr>
          <w:rFonts w:ascii="Times New Roman" w:hAnsi="Times New Roman"/>
          <w:sz w:val="24"/>
          <w:szCs w:val="24"/>
        </w:rPr>
      </w:pPr>
      <w:r>
        <w:rPr>
          <w:rFonts w:ascii="Times New Roman" w:hAnsi="Times New Roman"/>
          <w:caps/>
          <w:sz w:val="16"/>
          <w:szCs w:val="16"/>
        </w:rPr>
        <w:br w:type="page"/>
      </w:r>
      <w:r w:rsidRPr="00281E17">
        <w:rPr>
          <w:rFonts w:ascii="Times New Roman" w:hAnsi="Times New Roman"/>
          <w:sz w:val="24"/>
          <w:szCs w:val="24"/>
        </w:rPr>
        <w:lastRenderedPageBreak/>
        <w:t>Our long term plan also includes expanding housing choices for voucher holders (initial efforts in this area are included in our proposed Moving</w:t>
      </w:r>
      <w:r>
        <w:rPr>
          <w:rFonts w:ascii="Times New Roman" w:hAnsi="Times New Roman"/>
          <w:sz w:val="24"/>
          <w:szCs w:val="24"/>
        </w:rPr>
        <w:t>-</w:t>
      </w:r>
      <w:r w:rsidRPr="00281E17">
        <w:rPr>
          <w:rFonts w:ascii="Times New Roman" w:hAnsi="Times New Roman"/>
          <w:sz w:val="24"/>
          <w:szCs w:val="24"/>
        </w:rPr>
        <w:t>to</w:t>
      </w:r>
      <w:r>
        <w:rPr>
          <w:rFonts w:ascii="Times New Roman" w:hAnsi="Times New Roman"/>
          <w:sz w:val="24"/>
          <w:szCs w:val="24"/>
        </w:rPr>
        <w:t>-</w:t>
      </w:r>
      <w:r w:rsidRPr="00281E17">
        <w:rPr>
          <w:rFonts w:ascii="Times New Roman" w:hAnsi="Times New Roman"/>
          <w:sz w:val="24"/>
          <w:szCs w:val="24"/>
        </w:rPr>
        <w:t>Work activities).  In addition, we hope to assist public housing residents in becoming self</w:t>
      </w:r>
      <w:r>
        <w:rPr>
          <w:rFonts w:ascii="Times New Roman" w:hAnsi="Times New Roman"/>
          <w:sz w:val="24"/>
          <w:szCs w:val="24"/>
        </w:rPr>
        <w:t>-</w:t>
      </w:r>
      <w:r w:rsidRPr="00281E17">
        <w:rPr>
          <w:rFonts w:ascii="Times New Roman" w:hAnsi="Times New Roman"/>
          <w:sz w:val="24"/>
          <w:szCs w:val="24"/>
        </w:rPr>
        <w:t>sufficient and have identified an initial test site in our proposed Moving</w:t>
      </w:r>
      <w:r>
        <w:rPr>
          <w:rFonts w:ascii="Times New Roman" w:hAnsi="Times New Roman"/>
          <w:sz w:val="24"/>
          <w:szCs w:val="24"/>
        </w:rPr>
        <w:t>-</w:t>
      </w:r>
      <w:r w:rsidRPr="00281E17">
        <w:rPr>
          <w:rFonts w:ascii="Times New Roman" w:hAnsi="Times New Roman"/>
          <w:sz w:val="24"/>
          <w:szCs w:val="24"/>
        </w:rPr>
        <w:t>to</w:t>
      </w:r>
      <w:r>
        <w:rPr>
          <w:rFonts w:ascii="Times New Roman" w:hAnsi="Times New Roman"/>
          <w:sz w:val="24"/>
          <w:szCs w:val="24"/>
        </w:rPr>
        <w:t>-</w:t>
      </w:r>
      <w:r w:rsidRPr="00281E17">
        <w:rPr>
          <w:rFonts w:ascii="Times New Roman" w:hAnsi="Times New Roman"/>
          <w:sz w:val="24"/>
          <w:szCs w:val="24"/>
        </w:rPr>
        <w:t>Work activities.</w:t>
      </w:r>
    </w:p>
    <w:p w14:paraId="22A36335" w14:textId="77777777" w:rsidR="00922210" w:rsidRPr="00281E17" w:rsidRDefault="00922210" w:rsidP="00922210">
      <w:pPr>
        <w:spacing w:after="0" w:line="240" w:lineRule="auto"/>
        <w:rPr>
          <w:rFonts w:ascii="Times New Roman" w:hAnsi="Times New Roman"/>
          <w:sz w:val="24"/>
          <w:szCs w:val="24"/>
        </w:rPr>
      </w:pPr>
    </w:p>
    <w:p w14:paraId="71219BBA" w14:textId="77777777" w:rsidR="00922210" w:rsidRDefault="00922210" w:rsidP="00922210">
      <w:pPr>
        <w:spacing w:after="0" w:line="240" w:lineRule="auto"/>
        <w:jc w:val="both"/>
        <w:rPr>
          <w:rFonts w:ascii="Times New Roman" w:hAnsi="Times New Roman"/>
          <w:sz w:val="24"/>
          <w:szCs w:val="24"/>
        </w:rPr>
      </w:pPr>
      <w:r w:rsidRPr="00281E17">
        <w:rPr>
          <w:rFonts w:ascii="Times New Roman" w:hAnsi="Times New Roman"/>
          <w:sz w:val="24"/>
          <w:szCs w:val="24"/>
        </w:rPr>
        <w:t>We have begun to identify administrative reforms which will result in a financial savings that can be used to provide additional services to residents.  This is an outstanding opportunity to strengthen programs by judicious use of the ability to block grant public housing and voucher funding.</w:t>
      </w:r>
    </w:p>
    <w:p w14:paraId="3160269B" w14:textId="77777777" w:rsidR="00922210" w:rsidRPr="00281E17" w:rsidRDefault="00922210" w:rsidP="00922210">
      <w:pPr>
        <w:spacing w:after="0" w:line="240" w:lineRule="auto"/>
        <w:rPr>
          <w:rFonts w:ascii="Times New Roman" w:hAnsi="Times New Roman"/>
          <w:sz w:val="24"/>
          <w:szCs w:val="24"/>
        </w:rPr>
      </w:pPr>
    </w:p>
    <w:p w14:paraId="50B5E1D9" w14:textId="77777777" w:rsidR="00922210" w:rsidRPr="00281E17" w:rsidRDefault="00922210" w:rsidP="00922210">
      <w:pPr>
        <w:spacing w:after="0" w:line="240" w:lineRule="auto"/>
        <w:jc w:val="both"/>
        <w:rPr>
          <w:rFonts w:ascii="Times New Roman" w:hAnsi="Times New Roman"/>
          <w:sz w:val="24"/>
          <w:szCs w:val="24"/>
        </w:rPr>
      </w:pPr>
      <w:r w:rsidRPr="00281E17">
        <w:rPr>
          <w:rFonts w:ascii="Times New Roman" w:hAnsi="Times New Roman"/>
          <w:sz w:val="24"/>
          <w:szCs w:val="24"/>
        </w:rPr>
        <w:t>HACG believes that the flexibility provided by the Moving</w:t>
      </w:r>
      <w:r>
        <w:rPr>
          <w:rFonts w:ascii="Times New Roman" w:hAnsi="Times New Roman"/>
          <w:sz w:val="24"/>
          <w:szCs w:val="24"/>
        </w:rPr>
        <w:t>-</w:t>
      </w:r>
      <w:r w:rsidRPr="00281E17">
        <w:rPr>
          <w:rFonts w:ascii="Times New Roman" w:hAnsi="Times New Roman"/>
          <w:sz w:val="24"/>
          <w:szCs w:val="24"/>
        </w:rPr>
        <w:t>to</w:t>
      </w:r>
      <w:r>
        <w:rPr>
          <w:rFonts w:ascii="Times New Roman" w:hAnsi="Times New Roman"/>
          <w:sz w:val="24"/>
          <w:szCs w:val="24"/>
        </w:rPr>
        <w:t>-</w:t>
      </w:r>
      <w:r w:rsidRPr="00281E17">
        <w:rPr>
          <w:rFonts w:ascii="Times New Roman" w:hAnsi="Times New Roman"/>
          <w:sz w:val="24"/>
          <w:szCs w:val="24"/>
        </w:rPr>
        <w:t xml:space="preserve">Work Program will allow us to continue our excellent work of providing the finest, affordable housing in the </w:t>
      </w:r>
      <w:smartTag w:uri="urn:schemas-microsoft-com:office:smarttags" w:element="place">
        <w:smartTag w:uri="urn:schemas-microsoft-com:office:smarttags" w:element="City">
          <w:r w:rsidRPr="00281E17">
            <w:rPr>
              <w:rFonts w:ascii="Times New Roman" w:hAnsi="Times New Roman"/>
              <w:sz w:val="24"/>
              <w:szCs w:val="24"/>
            </w:rPr>
            <w:t>Columbus</w:t>
          </w:r>
        </w:smartTag>
        <w:r w:rsidRPr="00281E17">
          <w:rPr>
            <w:rFonts w:ascii="Times New Roman" w:hAnsi="Times New Roman"/>
            <w:sz w:val="24"/>
            <w:szCs w:val="24"/>
          </w:rPr>
          <w:t xml:space="preserve">, </w:t>
        </w:r>
        <w:smartTag w:uri="urn:schemas-microsoft-com:office:smarttags" w:element="country-region">
          <w:r w:rsidRPr="00281E17">
            <w:rPr>
              <w:rFonts w:ascii="Times New Roman" w:hAnsi="Times New Roman"/>
              <w:sz w:val="24"/>
              <w:szCs w:val="24"/>
            </w:rPr>
            <w:t>Georgia</w:t>
          </w:r>
        </w:smartTag>
      </w:smartTag>
      <w:r w:rsidRPr="00281E17">
        <w:rPr>
          <w:rFonts w:ascii="Times New Roman" w:hAnsi="Times New Roman"/>
          <w:sz w:val="24"/>
          <w:szCs w:val="24"/>
        </w:rPr>
        <w:t xml:space="preserve"> area and provide services to allow residents to become more self</w:t>
      </w:r>
      <w:r>
        <w:rPr>
          <w:rFonts w:ascii="Times New Roman" w:hAnsi="Times New Roman"/>
          <w:sz w:val="24"/>
          <w:szCs w:val="24"/>
        </w:rPr>
        <w:t>-</w:t>
      </w:r>
      <w:r w:rsidRPr="00281E17">
        <w:rPr>
          <w:rFonts w:ascii="Times New Roman" w:hAnsi="Times New Roman"/>
          <w:sz w:val="24"/>
          <w:szCs w:val="24"/>
        </w:rPr>
        <w:t>sufficient.</w:t>
      </w:r>
    </w:p>
    <w:p w14:paraId="6CA61DFE" w14:textId="77777777" w:rsidR="00922210" w:rsidRDefault="00922210" w:rsidP="00922210">
      <w:pPr>
        <w:spacing w:after="0" w:line="240" w:lineRule="auto"/>
        <w:rPr>
          <w:rFonts w:ascii="Times New Roman" w:hAnsi="Times New Roman"/>
          <w:b/>
          <w:caps/>
          <w:sz w:val="28"/>
          <w:szCs w:val="28"/>
        </w:rPr>
      </w:pPr>
      <w:r>
        <w:rPr>
          <w:rFonts w:ascii="Times New Roman" w:hAnsi="Times New Roman"/>
          <w:caps/>
          <w:sz w:val="16"/>
          <w:szCs w:val="16"/>
        </w:rPr>
        <w:br w:type="page"/>
      </w:r>
      <w:r w:rsidRPr="00A24FFB">
        <w:rPr>
          <w:rFonts w:ascii="Times New Roman" w:hAnsi="Times New Roman"/>
          <w:b/>
          <w:caps/>
          <w:sz w:val="28"/>
          <w:szCs w:val="28"/>
        </w:rPr>
        <w:lastRenderedPageBreak/>
        <w:t xml:space="preserve">Section </w:t>
      </w:r>
      <w:r>
        <w:rPr>
          <w:rFonts w:ascii="Times New Roman" w:hAnsi="Times New Roman"/>
          <w:b/>
          <w:caps/>
          <w:sz w:val="28"/>
          <w:szCs w:val="28"/>
        </w:rPr>
        <w:t>V.</w:t>
      </w:r>
      <w:r>
        <w:rPr>
          <w:rFonts w:ascii="Times New Roman" w:hAnsi="Times New Roman"/>
          <w:b/>
          <w:caps/>
          <w:sz w:val="28"/>
          <w:szCs w:val="28"/>
        </w:rPr>
        <w:tab/>
        <w:t xml:space="preserve">proposed </w:t>
      </w:r>
      <w:r w:rsidRPr="00A24FFB">
        <w:rPr>
          <w:rFonts w:ascii="Times New Roman" w:hAnsi="Times New Roman"/>
          <w:b/>
          <w:caps/>
          <w:sz w:val="28"/>
          <w:szCs w:val="28"/>
        </w:rPr>
        <w:t xml:space="preserve">mtw </w:t>
      </w:r>
      <w:r>
        <w:rPr>
          <w:rFonts w:ascii="Times New Roman" w:hAnsi="Times New Roman"/>
          <w:b/>
          <w:caps/>
          <w:sz w:val="28"/>
          <w:szCs w:val="28"/>
        </w:rPr>
        <w:t>activities: hud approval</w:t>
      </w:r>
    </w:p>
    <w:p w14:paraId="3BD98326" w14:textId="77777777" w:rsidR="00922210" w:rsidRDefault="00922210" w:rsidP="00922210">
      <w:pPr>
        <w:spacing w:after="0" w:line="240" w:lineRule="auto"/>
        <w:ind w:left="1440" w:firstLine="720"/>
        <w:rPr>
          <w:rFonts w:ascii="Times New Roman" w:hAnsi="Times New Roman"/>
          <w:b/>
          <w:caps/>
          <w:sz w:val="28"/>
          <w:szCs w:val="28"/>
        </w:rPr>
      </w:pPr>
      <w:r>
        <w:rPr>
          <w:rFonts w:ascii="Times New Roman" w:hAnsi="Times New Roman"/>
          <w:b/>
          <w:caps/>
          <w:sz w:val="28"/>
          <w:szCs w:val="28"/>
        </w:rPr>
        <w:t>requested</w:t>
      </w:r>
    </w:p>
    <w:p w14:paraId="2289159C" w14:textId="77777777" w:rsidR="00922210" w:rsidRDefault="00922210" w:rsidP="00922210">
      <w:pPr>
        <w:spacing w:after="0" w:line="240" w:lineRule="auto"/>
        <w:jc w:val="both"/>
        <w:rPr>
          <w:rFonts w:ascii="Times New Roman" w:hAnsi="Times New Roman"/>
          <w:caps/>
          <w:sz w:val="16"/>
          <w:szCs w:val="16"/>
        </w:rPr>
      </w:pPr>
    </w:p>
    <w:p w14:paraId="000EBC1F" w14:textId="77777777" w:rsidR="00922210" w:rsidRDefault="00922210" w:rsidP="00922210">
      <w:pPr>
        <w:spacing w:after="0" w:line="240" w:lineRule="auto"/>
        <w:jc w:val="both"/>
        <w:rPr>
          <w:rFonts w:ascii="Times New Roman" w:hAnsi="Times New Roman"/>
          <w:caps/>
          <w:sz w:val="16"/>
          <w:szCs w:val="16"/>
        </w:rPr>
      </w:pPr>
    </w:p>
    <w:p w14:paraId="50539873" w14:textId="77777777" w:rsidR="00922210" w:rsidRPr="005C55F9" w:rsidRDefault="00922210" w:rsidP="00922210">
      <w:pPr>
        <w:spacing w:after="0" w:line="240" w:lineRule="auto"/>
        <w:jc w:val="both"/>
        <w:rPr>
          <w:rFonts w:ascii="Times New Roman" w:hAnsi="Times New Roman"/>
          <w:sz w:val="24"/>
          <w:szCs w:val="24"/>
        </w:rPr>
      </w:pPr>
      <w:r w:rsidRPr="000C1DCF">
        <w:rPr>
          <w:rFonts w:ascii="Times New Roman" w:hAnsi="Times New Roman"/>
          <w:b/>
          <w:sz w:val="24"/>
          <w:szCs w:val="24"/>
          <w:u w:val="single"/>
        </w:rPr>
        <w:t xml:space="preserve">Activity One: </w:t>
      </w:r>
      <w:r>
        <w:rPr>
          <w:rFonts w:ascii="Times New Roman" w:hAnsi="Times New Roman"/>
          <w:b/>
          <w:sz w:val="24"/>
          <w:szCs w:val="24"/>
          <w:u w:val="single"/>
        </w:rPr>
        <w:t>Community Choice</w:t>
      </w:r>
      <w:r w:rsidRPr="002F5814">
        <w:rPr>
          <w:rFonts w:ascii="Times New Roman" w:hAnsi="Times New Roman"/>
          <w:b/>
          <w:sz w:val="24"/>
          <w:szCs w:val="24"/>
        </w:rPr>
        <w:t xml:space="preserve"> - </w:t>
      </w:r>
      <w:r w:rsidRPr="005C55F9">
        <w:rPr>
          <w:rFonts w:ascii="Times New Roman" w:hAnsi="Times New Roman"/>
          <w:sz w:val="24"/>
          <w:szCs w:val="24"/>
        </w:rPr>
        <w:t>Examine Whether or Not Introducing Voucher Holder Families into Communities of Higher Income Improves Outcomes for Voucher Families; Determine Whether or Not Voucher Families will take Advantage of Community Choice Options</w:t>
      </w:r>
    </w:p>
    <w:p w14:paraId="320C4D8B" w14:textId="77777777" w:rsidR="00922210" w:rsidRPr="000C1DCF" w:rsidRDefault="00922210" w:rsidP="00922210">
      <w:pPr>
        <w:spacing w:after="0" w:line="240" w:lineRule="auto"/>
        <w:jc w:val="both"/>
        <w:rPr>
          <w:rFonts w:ascii="Times New Roman" w:hAnsi="Times New Roman"/>
          <w:b/>
          <w:sz w:val="24"/>
          <w:szCs w:val="24"/>
          <w:u w:val="single"/>
        </w:rPr>
      </w:pPr>
    </w:p>
    <w:p w14:paraId="1D07A5D7" w14:textId="77777777" w:rsidR="00922210" w:rsidRPr="000C1DCF" w:rsidRDefault="00922210" w:rsidP="00922210">
      <w:pPr>
        <w:spacing w:after="0" w:line="240" w:lineRule="auto"/>
        <w:jc w:val="both"/>
        <w:rPr>
          <w:rFonts w:ascii="Times New Roman" w:hAnsi="Times New Roman"/>
          <w:b/>
          <w:sz w:val="24"/>
          <w:szCs w:val="24"/>
        </w:rPr>
      </w:pPr>
      <w:r>
        <w:rPr>
          <w:rFonts w:ascii="Times New Roman" w:hAnsi="Times New Roman"/>
          <w:b/>
          <w:sz w:val="24"/>
          <w:szCs w:val="24"/>
        </w:rPr>
        <w:t xml:space="preserve">A) </w:t>
      </w:r>
      <w:r w:rsidRPr="000C1DCF">
        <w:rPr>
          <w:rFonts w:ascii="Times New Roman" w:hAnsi="Times New Roman"/>
          <w:b/>
          <w:sz w:val="24"/>
          <w:szCs w:val="24"/>
        </w:rPr>
        <w:t>MTW Initiative Description</w:t>
      </w:r>
    </w:p>
    <w:p w14:paraId="4971E280" w14:textId="77777777" w:rsidR="00922210" w:rsidRPr="000C1DCF" w:rsidRDefault="00922210" w:rsidP="00922210">
      <w:pPr>
        <w:spacing w:after="0" w:line="240" w:lineRule="auto"/>
        <w:jc w:val="both"/>
        <w:rPr>
          <w:rFonts w:ascii="Times New Roman" w:hAnsi="Times New Roman"/>
          <w:b/>
          <w:sz w:val="24"/>
          <w:szCs w:val="24"/>
        </w:rPr>
      </w:pPr>
    </w:p>
    <w:p w14:paraId="310B2796" w14:textId="77777777" w:rsidR="00922210" w:rsidRPr="000C1DCF" w:rsidRDefault="00922210" w:rsidP="00922210">
      <w:pPr>
        <w:spacing w:after="0" w:line="240" w:lineRule="auto"/>
        <w:jc w:val="both"/>
        <w:rPr>
          <w:rFonts w:ascii="Times New Roman" w:hAnsi="Times New Roman"/>
          <w:i/>
          <w:sz w:val="24"/>
          <w:szCs w:val="24"/>
        </w:rPr>
      </w:pPr>
      <w:r w:rsidRPr="000C1DCF">
        <w:rPr>
          <w:rFonts w:ascii="Times New Roman" w:hAnsi="Times New Roman"/>
          <w:sz w:val="24"/>
          <w:szCs w:val="24"/>
        </w:rPr>
        <w:t xml:space="preserve">A major premise of HOPE VI and other mixed income housing programs is that introducing low income families into other higher income communities will lead to improved economic, education, health and social outcomes.  While much research has been conducted regarding the public housing program, </w:t>
      </w:r>
      <w:r w:rsidRPr="000C1DCF">
        <w:rPr>
          <w:rFonts w:ascii="Times New Roman" w:hAnsi="Times New Roman"/>
          <w:i/>
          <w:sz w:val="24"/>
          <w:szCs w:val="24"/>
        </w:rPr>
        <w:t>HACG proposes to examine this premise</w:t>
      </w:r>
      <w:r w:rsidRPr="000C1DCF">
        <w:rPr>
          <w:rFonts w:ascii="Times New Roman" w:hAnsi="Times New Roman"/>
          <w:sz w:val="24"/>
          <w:szCs w:val="24"/>
        </w:rPr>
        <w:t xml:space="preserve"> </w:t>
      </w:r>
      <w:r w:rsidRPr="000C1DCF">
        <w:rPr>
          <w:rFonts w:ascii="Times New Roman" w:hAnsi="Times New Roman"/>
          <w:i/>
          <w:sz w:val="24"/>
          <w:szCs w:val="24"/>
        </w:rPr>
        <w:t>in the Housing Choice Voucher program.</w:t>
      </w:r>
    </w:p>
    <w:p w14:paraId="13FA6C3A" w14:textId="77777777" w:rsidR="00922210" w:rsidRPr="000C1DCF" w:rsidRDefault="00922210" w:rsidP="00922210">
      <w:pPr>
        <w:spacing w:after="0" w:line="240" w:lineRule="auto"/>
        <w:jc w:val="both"/>
        <w:rPr>
          <w:rFonts w:ascii="Times New Roman" w:hAnsi="Times New Roman"/>
          <w:i/>
          <w:sz w:val="24"/>
          <w:szCs w:val="24"/>
        </w:rPr>
      </w:pPr>
    </w:p>
    <w:p w14:paraId="0916B288" w14:textId="77777777" w:rsidR="00922210" w:rsidRPr="000C1DCF" w:rsidRDefault="00922210" w:rsidP="00922210">
      <w:pPr>
        <w:spacing w:after="0" w:line="240" w:lineRule="auto"/>
        <w:jc w:val="both"/>
        <w:rPr>
          <w:rFonts w:ascii="Times New Roman" w:hAnsi="Times New Roman"/>
          <w:sz w:val="24"/>
          <w:szCs w:val="24"/>
        </w:rPr>
      </w:pPr>
      <w:r w:rsidRPr="000C1DCF">
        <w:rPr>
          <w:rFonts w:ascii="Times New Roman" w:hAnsi="Times New Roman"/>
          <w:sz w:val="24"/>
          <w:szCs w:val="24"/>
        </w:rPr>
        <w:t xml:space="preserve">HACG proposes to examine whether or not introducing voucher holder families into communities of higher income improves outcomes for those voucher families.  In addition, HACG proposes to determine whether or not voucher families will take advantage of enhanced mobility options – and why or why not.  </w:t>
      </w:r>
    </w:p>
    <w:p w14:paraId="46CBCD7E" w14:textId="77777777" w:rsidR="00922210" w:rsidRPr="000C1DCF" w:rsidRDefault="00922210" w:rsidP="00922210">
      <w:pPr>
        <w:spacing w:after="0" w:line="240" w:lineRule="auto"/>
        <w:jc w:val="both"/>
        <w:rPr>
          <w:rFonts w:ascii="Times New Roman" w:hAnsi="Times New Roman"/>
          <w:sz w:val="24"/>
          <w:szCs w:val="24"/>
        </w:rPr>
      </w:pPr>
    </w:p>
    <w:p w14:paraId="13973C8F" w14:textId="77777777" w:rsidR="00922210" w:rsidRPr="000C1DCF" w:rsidRDefault="00922210" w:rsidP="00922210">
      <w:pPr>
        <w:spacing w:after="0" w:line="240" w:lineRule="auto"/>
        <w:jc w:val="both"/>
        <w:rPr>
          <w:rFonts w:ascii="Times New Roman" w:hAnsi="Times New Roman"/>
          <w:b/>
          <w:sz w:val="24"/>
          <w:szCs w:val="24"/>
        </w:rPr>
      </w:pPr>
      <w:r w:rsidRPr="000C1DCF">
        <w:rPr>
          <w:rFonts w:ascii="Times New Roman" w:hAnsi="Times New Roman"/>
          <w:b/>
          <w:sz w:val="24"/>
          <w:szCs w:val="24"/>
        </w:rPr>
        <w:t>Specifically, HACG proposes</w:t>
      </w:r>
      <w:r>
        <w:rPr>
          <w:rFonts w:ascii="Times New Roman" w:hAnsi="Times New Roman"/>
          <w:b/>
          <w:sz w:val="24"/>
          <w:szCs w:val="24"/>
        </w:rPr>
        <w:t xml:space="preserve"> in two phases,</w:t>
      </w:r>
      <w:r w:rsidRPr="000C1DCF">
        <w:rPr>
          <w:rFonts w:ascii="Times New Roman" w:hAnsi="Times New Roman"/>
          <w:b/>
          <w:sz w:val="24"/>
          <w:szCs w:val="24"/>
        </w:rPr>
        <w:t xml:space="preserve"> to utilize up to eighty housing vouchers for this initiative</w:t>
      </w:r>
      <w:r>
        <w:rPr>
          <w:rFonts w:ascii="Times New Roman" w:hAnsi="Times New Roman"/>
          <w:b/>
          <w:sz w:val="24"/>
          <w:szCs w:val="24"/>
        </w:rPr>
        <w:t xml:space="preserve"> with up to forty vouchers being issued in FY2014 and up to forty vouchers being issued in FY2015</w:t>
      </w:r>
      <w:r w:rsidRPr="000C1DCF">
        <w:rPr>
          <w:rFonts w:ascii="Times New Roman" w:hAnsi="Times New Roman"/>
          <w:b/>
          <w:sz w:val="24"/>
          <w:szCs w:val="24"/>
        </w:rPr>
        <w:t xml:space="preserve">.  </w:t>
      </w:r>
      <w:r>
        <w:rPr>
          <w:rFonts w:ascii="Times New Roman" w:hAnsi="Times New Roman"/>
          <w:b/>
          <w:sz w:val="24"/>
          <w:szCs w:val="24"/>
        </w:rPr>
        <w:t xml:space="preserve">In FY2014, </w:t>
      </w:r>
      <w:r w:rsidRPr="000C1DCF">
        <w:rPr>
          <w:rFonts w:ascii="Times New Roman" w:hAnsi="Times New Roman"/>
          <w:b/>
          <w:sz w:val="24"/>
          <w:szCs w:val="24"/>
        </w:rPr>
        <w:t xml:space="preserve">HACG will adjust its payment standards so that up to </w:t>
      </w:r>
      <w:r>
        <w:rPr>
          <w:rFonts w:ascii="Times New Roman" w:hAnsi="Times New Roman"/>
          <w:b/>
          <w:sz w:val="24"/>
          <w:szCs w:val="24"/>
          <w:u w:val="single"/>
        </w:rPr>
        <w:t>twenty</w:t>
      </w:r>
      <w:r w:rsidRPr="000C1DCF">
        <w:rPr>
          <w:rFonts w:ascii="Times New Roman" w:hAnsi="Times New Roman"/>
          <w:b/>
          <w:sz w:val="24"/>
          <w:szCs w:val="24"/>
          <w:u w:val="single"/>
        </w:rPr>
        <w:t xml:space="preserve"> </w:t>
      </w:r>
      <w:r w:rsidRPr="000C1DCF">
        <w:rPr>
          <w:rFonts w:ascii="Times New Roman" w:hAnsi="Times New Roman"/>
          <w:b/>
          <w:sz w:val="24"/>
          <w:szCs w:val="24"/>
        </w:rPr>
        <w:t xml:space="preserve">vouchers will be issued with authorization to rent housing at rents up to 120% of local fair market rents.  This will allow families to move to areas of low poverty and will help achieve one of HUD’s priorities of de-concentration of poverty.  Up to </w:t>
      </w:r>
      <w:r>
        <w:rPr>
          <w:rFonts w:ascii="Times New Roman" w:hAnsi="Times New Roman"/>
          <w:b/>
          <w:sz w:val="24"/>
          <w:szCs w:val="24"/>
          <w:u w:val="single"/>
        </w:rPr>
        <w:t>twenty</w:t>
      </w:r>
      <w:r w:rsidRPr="000C1DCF">
        <w:rPr>
          <w:rFonts w:ascii="Times New Roman" w:hAnsi="Times New Roman"/>
          <w:b/>
          <w:sz w:val="24"/>
          <w:szCs w:val="24"/>
        </w:rPr>
        <w:t xml:space="preserve"> additional vouchers will be project based in a market rate property in a very </w:t>
      </w:r>
      <w:r w:rsidRPr="000C1DCF">
        <w:rPr>
          <w:rFonts w:ascii="Times New Roman" w:hAnsi="Times New Roman"/>
          <w:b/>
          <w:i/>
          <w:sz w:val="24"/>
          <w:szCs w:val="24"/>
        </w:rPr>
        <w:t xml:space="preserve">low poverty </w:t>
      </w:r>
      <w:r w:rsidRPr="000C1DCF">
        <w:rPr>
          <w:rFonts w:ascii="Times New Roman" w:hAnsi="Times New Roman"/>
          <w:b/>
          <w:sz w:val="24"/>
          <w:szCs w:val="24"/>
        </w:rPr>
        <w:t xml:space="preserve">area of </w:t>
      </w:r>
      <w:smartTag w:uri="urn:schemas-microsoft-com:office:smarttags" w:element="place">
        <w:smartTag w:uri="urn:schemas-microsoft-com:office:smarttags" w:element="City">
          <w:r w:rsidRPr="000C1DCF">
            <w:rPr>
              <w:rFonts w:ascii="Times New Roman" w:hAnsi="Times New Roman"/>
              <w:b/>
              <w:sz w:val="24"/>
              <w:szCs w:val="24"/>
            </w:rPr>
            <w:t>Columbus</w:t>
          </w:r>
        </w:smartTag>
      </w:smartTag>
      <w:r w:rsidRPr="000C1DCF">
        <w:rPr>
          <w:rFonts w:ascii="Times New Roman" w:hAnsi="Times New Roman"/>
          <w:b/>
          <w:sz w:val="24"/>
          <w:szCs w:val="24"/>
        </w:rPr>
        <w:t xml:space="preserve">.  These vouchers will also allow reasonable rents of up to 120% of fair market rents.  </w:t>
      </w:r>
      <w:r>
        <w:rPr>
          <w:rFonts w:ascii="Times New Roman" w:hAnsi="Times New Roman"/>
          <w:b/>
          <w:sz w:val="24"/>
          <w:szCs w:val="24"/>
        </w:rPr>
        <w:t>20 similar HCV holders not currently living in a low-poverty area will be randomly selected as the control group.</w:t>
      </w:r>
      <w:r w:rsidRPr="000C1DCF">
        <w:rPr>
          <w:rFonts w:ascii="Times New Roman" w:hAnsi="Times New Roman"/>
          <w:b/>
          <w:sz w:val="24"/>
          <w:szCs w:val="24"/>
        </w:rPr>
        <w:t xml:space="preserve"> </w:t>
      </w:r>
    </w:p>
    <w:p w14:paraId="2BFAEF00" w14:textId="77777777" w:rsidR="00922210" w:rsidRPr="000C1DCF" w:rsidRDefault="00922210" w:rsidP="00922210">
      <w:pPr>
        <w:spacing w:after="0" w:line="240" w:lineRule="auto"/>
        <w:jc w:val="both"/>
        <w:rPr>
          <w:rFonts w:ascii="Times New Roman" w:hAnsi="Times New Roman"/>
          <w:b/>
          <w:sz w:val="24"/>
          <w:szCs w:val="24"/>
        </w:rPr>
      </w:pPr>
    </w:p>
    <w:p w14:paraId="15AF1E57" w14:textId="77777777" w:rsidR="008C604E" w:rsidRDefault="00922210" w:rsidP="00922210">
      <w:pPr>
        <w:spacing w:after="0" w:line="240" w:lineRule="auto"/>
        <w:jc w:val="both"/>
        <w:rPr>
          <w:rFonts w:ascii="Times New Roman" w:hAnsi="Times New Roman"/>
          <w:sz w:val="24"/>
        </w:rPr>
      </w:pPr>
      <w:r w:rsidRPr="000C1DCF">
        <w:rPr>
          <w:rFonts w:ascii="Times New Roman" w:hAnsi="Times New Roman"/>
          <w:sz w:val="24"/>
          <w:szCs w:val="24"/>
        </w:rPr>
        <w:t xml:space="preserve">To implement this MTW demonstration activity, HACG proposes to set the payment standard for these vouchers at 120% of the Fair Market Rent (FMR). </w:t>
      </w:r>
      <w:r>
        <w:rPr>
          <w:rFonts w:ascii="Times New Roman" w:hAnsi="Times New Roman"/>
          <w:sz w:val="24"/>
          <w:szCs w:val="24"/>
        </w:rPr>
        <w:t>HACG’s strategy is to advertise for the project basing of vouchers and will set specific rating criteria including, but not limited to</w:t>
      </w:r>
      <w:r w:rsidR="005846AC">
        <w:rPr>
          <w:rFonts w:ascii="Times New Roman" w:hAnsi="Times New Roman"/>
          <w:sz w:val="24"/>
          <w:szCs w:val="24"/>
        </w:rPr>
        <w:t>, owner</w:t>
      </w:r>
      <w:r>
        <w:rPr>
          <w:rFonts w:ascii="Times New Roman" w:hAnsi="Times New Roman"/>
          <w:sz w:val="24"/>
          <w:szCs w:val="24"/>
        </w:rPr>
        <w:t>/management experience, age and condition of property, location (low poverty area), site amenities (parking, play areas, community or common area rooms); unit amenities (porches, square footage), quality of life (proximity to schools, retail and other essential services) etc</w:t>
      </w:r>
      <w:r w:rsidRPr="00125735">
        <w:rPr>
          <w:rFonts w:ascii="Times New Roman" w:hAnsi="Times New Roman"/>
          <w:sz w:val="24"/>
          <w:szCs w:val="24"/>
        </w:rPr>
        <w:t>.</w:t>
      </w:r>
      <w:r w:rsidRPr="007E6899">
        <w:rPr>
          <w:rFonts w:ascii="Times New Roman" w:hAnsi="Times New Roman"/>
          <w:sz w:val="24"/>
          <w:highlight w:val="yellow"/>
        </w:rPr>
        <w:t xml:space="preserve">  </w:t>
      </w:r>
    </w:p>
    <w:p w14:paraId="798BF23C" w14:textId="77777777" w:rsidR="008C604E" w:rsidRDefault="008C604E" w:rsidP="00922210">
      <w:pPr>
        <w:spacing w:after="0" w:line="240" w:lineRule="auto"/>
        <w:jc w:val="both"/>
        <w:rPr>
          <w:rFonts w:ascii="Times New Roman" w:hAnsi="Times New Roman"/>
          <w:sz w:val="24"/>
        </w:rPr>
      </w:pPr>
    </w:p>
    <w:p w14:paraId="14D491E0" w14:textId="7142BE35" w:rsidR="00674414" w:rsidRDefault="00674414" w:rsidP="00922210">
      <w:pPr>
        <w:spacing w:after="0" w:line="240" w:lineRule="auto"/>
        <w:jc w:val="both"/>
        <w:rPr>
          <w:rFonts w:ascii="Times New Roman" w:hAnsi="Times New Roman"/>
          <w:sz w:val="24"/>
          <w:szCs w:val="24"/>
        </w:rPr>
      </w:pPr>
      <w:r>
        <w:rPr>
          <w:rFonts w:ascii="Times New Roman" w:hAnsi="Times New Roman"/>
          <w:sz w:val="24"/>
          <w:szCs w:val="24"/>
        </w:rPr>
        <w:t xml:space="preserve">Treatment </w:t>
      </w:r>
      <w:r w:rsidR="008C604E">
        <w:rPr>
          <w:rFonts w:ascii="Times New Roman" w:hAnsi="Times New Roman"/>
          <w:sz w:val="24"/>
          <w:szCs w:val="24"/>
        </w:rPr>
        <w:t xml:space="preserve">and control </w:t>
      </w:r>
      <w:r>
        <w:rPr>
          <w:rFonts w:ascii="Times New Roman" w:hAnsi="Times New Roman"/>
          <w:sz w:val="24"/>
          <w:szCs w:val="24"/>
        </w:rPr>
        <w:t>group participants will be selected on a volunteer basis</w:t>
      </w:r>
      <w:r w:rsidR="00DD4E44">
        <w:rPr>
          <w:rFonts w:ascii="Times New Roman" w:hAnsi="Times New Roman"/>
          <w:sz w:val="24"/>
          <w:szCs w:val="24"/>
        </w:rPr>
        <w:t>.  Treatment group participants will be selected</w:t>
      </w:r>
      <w:r>
        <w:rPr>
          <w:rFonts w:ascii="Times New Roman" w:hAnsi="Times New Roman"/>
          <w:sz w:val="24"/>
          <w:szCs w:val="24"/>
        </w:rPr>
        <w:t xml:space="preserve"> from the current and future </w:t>
      </w:r>
      <w:r w:rsidR="0075744E">
        <w:rPr>
          <w:rFonts w:ascii="Times New Roman" w:hAnsi="Times New Roman"/>
          <w:sz w:val="24"/>
          <w:szCs w:val="24"/>
        </w:rPr>
        <w:t xml:space="preserve">wait lists (wait lists will be separate, </w:t>
      </w:r>
      <w:r w:rsidR="00851873">
        <w:rPr>
          <w:rFonts w:ascii="Times New Roman" w:hAnsi="Times New Roman"/>
          <w:sz w:val="24"/>
          <w:szCs w:val="24"/>
        </w:rPr>
        <w:t xml:space="preserve">which enables </w:t>
      </w:r>
      <w:r w:rsidR="0075744E">
        <w:rPr>
          <w:rFonts w:ascii="Times New Roman" w:hAnsi="Times New Roman"/>
          <w:sz w:val="24"/>
          <w:szCs w:val="24"/>
        </w:rPr>
        <w:t xml:space="preserve">families to be on multiple wait lists).  </w:t>
      </w:r>
      <w:r>
        <w:rPr>
          <w:rFonts w:ascii="Times New Roman" w:hAnsi="Times New Roman"/>
          <w:sz w:val="24"/>
          <w:szCs w:val="24"/>
        </w:rPr>
        <w:t xml:space="preserve">HACG will seek families agreeing to activity </w:t>
      </w:r>
      <w:r w:rsidR="00851873">
        <w:rPr>
          <w:rFonts w:ascii="Times New Roman" w:hAnsi="Times New Roman"/>
          <w:sz w:val="24"/>
          <w:szCs w:val="24"/>
        </w:rPr>
        <w:t xml:space="preserve">parameters, including </w:t>
      </w:r>
      <w:r>
        <w:rPr>
          <w:rFonts w:ascii="Times New Roman" w:hAnsi="Times New Roman"/>
          <w:sz w:val="24"/>
          <w:szCs w:val="24"/>
        </w:rPr>
        <w:t>time period.</w:t>
      </w:r>
      <w:r w:rsidR="00DD4E44">
        <w:rPr>
          <w:rFonts w:ascii="Times New Roman" w:hAnsi="Times New Roman"/>
          <w:sz w:val="24"/>
          <w:szCs w:val="24"/>
        </w:rPr>
        <w:t xml:space="preserve">  Control group participants will be selected by Columbus State University’s Social Research Center, which will </w:t>
      </w:r>
      <w:r w:rsidR="00851873">
        <w:rPr>
          <w:rFonts w:ascii="Times New Roman" w:hAnsi="Times New Roman"/>
          <w:sz w:val="24"/>
          <w:szCs w:val="24"/>
        </w:rPr>
        <w:t>conduct the evaluation for this activity</w:t>
      </w:r>
      <w:r w:rsidR="00DD4E44">
        <w:rPr>
          <w:rFonts w:ascii="Times New Roman" w:hAnsi="Times New Roman"/>
          <w:sz w:val="24"/>
          <w:szCs w:val="24"/>
        </w:rPr>
        <w:t>.</w:t>
      </w:r>
    </w:p>
    <w:p w14:paraId="39ED0B67" w14:textId="77777777" w:rsidR="00674414" w:rsidRDefault="00674414" w:rsidP="00922210">
      <w:pPr>
        <w:spacing w:after="0" w:line="240" w:lineRule="auto"/>
        <w:jc w:val="both"/>
        <w:rPr>
          <w:rFonts w:ascii="Times New Roman" w:hAnsi="Times New Roman"/>
          <w:sz w:val="24"/>
          <w:szCs w:val="24"/>
        </w:rPr>
      </w:pPr>
    </w:p>
    <w:p w14:paraId="56DD6FC1" w14:textId="32C329EB" w:rsidR="00D014E2" w:rsidRDefault="00922210" w:rsidP="00922210">
      <w:pPr>
        <w:spacing w:after="0" w:line="240" w:lineRule="auto"/>
        <w:jc w:val="both"/>
        <w:rPr>
          <w:rFonts w:ascii="Times New Roman" w:hAnsi="Times New Roman"/>
          <w:sz w:val="24"/>
          <w:szCs w:val="24"/>
        </w:rPr>
      </w:pPr>
      <w:r w:rsidRPr="00125735">
        <w:rPr>
          <w:rFonts w:ascii="Times New Roman" w:hAnsi="Times New Roman"/>
          <w:sz w:val="24"/>
          <w:szCs w:val="24"/>
        </w:rPr>
        <w:t>Should HACG encounter difficulties in locating an appropriate private market property or properties for this initiative, HACG plans to develop or purchase a property in a low poverty area designed to meet or exceed its advertised criteria</w:t>
      </w:r>
      <w:r w:rsidR="00D014E2">
        <w:rPr>
          <w:rFonts w:ascii="Times New Roman" w:hAnsi="Times New Roman"/>
          <w:sz w:val="24"/>
          <w:szCs w:val="24"/>
        </w:rPr>
        <w:t xml:space="preserve"> as a contingency plan</w:t>
      </w:r>
      <w:r w:rsidRPr="00125735">
        <w:rPr>
          <w:rFonts w:ascii="Times New Roman" w:hAnsi="Times New Roman"/>
          <w:sz w:val="24"/>
          <w:szCs w:val="24"/>
        </w:rPr>
        <w:t>.</w:t>
      </w:r>
    </w:p>
    <w:p w14:paraId="08151A01" w14:textId="77777777" w:rsidR="00D014E2" w:rsidRDefault="00D014E2" w:rsidP="00922210">
      <w:pPr>
        <w:spacing w:after="0" w:line="240" w:lineRule="auto"/>
        <w:jc w:val="both"/>
        <w:rPr>
          <w:rFonts w:ascii="Times New Roman" w:hAnsi="Times New Roman"/>
          <w:sz w:val="24"/>
          <w:szCs w:val="24"/>
        </w:rPr>
      </w:pPr>
    </w:p>
    <w:p w14:paraId="0BE3A112" w14:textId="6BB6CA7D" w:rsidR="00904010" w:rsidRDefault="00922210" w:rsidP="00922210">
      <w:pPr>
        <w:spacing w:after="0" w:line="240" w:lineRule="auto"/>
        <w:jc w:val="both"/>
        <w:rPr>
          <w:rFonts w:ascii="Times New Roman" w:hAnsi="Times New Roman"/>
          <w:sz w:val="24"/>
          <w:szCs w:val="24"/>
        </w:rPr>
      </w:pPr>
      <w:r w:rsidRPr="00125735">
        <w:rPr>
          <w:rFonts w:ascii="Times New Roman" w:hAnsi="Times New Roman"/>
          <w:sz w:val="24"/>
          <w:szCs w:val="24"/>
        </w:rPr>
        <w:lastRenderedPageBreak/>
        <w:t xml:space="preserve">In </w:t>
      </w:r>
      <w:r w:rsidR="00D014E2">
        <w:rPr>
          <w:rFonts w:ascii="Times New Roman" w:hAnsi="Times New Roman"/>
          <w:sz w:val="24"/>
          <w:szCs w:val="24"/>
        </w:rPr>
        <w:t>the</w:t>
      </w:r>
      <w:r w:rsidRPr="00125735">
        <w:rPr>
          <w:rFonts w:ascii="Times New Roman" w:hAnsi="Times New Roman"/>
          <w:sz w:val="24"/>
          <w:szCs w:val="24"/>
        </w:rPr>
        <w:t xml:space="preserve"> instance </w:t>
      </w:r>
      <w:r w:rsidR="00D014E2">
        <w:rPr>
          <w:rFonts w:ascii="Times New Roman" w:hAnsi="Times New Roman"/>
          <w:sz w:val="24"/>
          <w:szCs w:val="24"/>
        </w:rPr>
        <w:t xml:space="preserve">that HACG needs to purchase a property for this initiative </w:t>
      </w:r>
      <w:r w:rsidRPr="00125735">
        <w:rPr>
          <w:rFonts w:ascii="Times New Roman" w:hAnsi="Times New Roman"/>
          <w:sz w:val="24"/>
          <w:szCs w:val="24"/>
        </w:rPr>
        <w:t xml:space="preserve">and in </w:t>
      </w:r>
      <w:r w:rsidR="00D014E2">
        <w:rPr>
          <w:rFonts w:ascii="Times New Roman" w:hAnsi="Times New Roman"/>
          <w:sz w:val="24"/>
          <w:szCs w:val="24"/>
        </w:rPr>
        <w:t>the</w:t>
      </w:r>
      <w:r w:rsidRPr="00125735">
        <w:rPr>
          <w:rFonts w:ascii="Times New Roman" w:hAnsi="Times New Roman"/>
          <w:sz w:val="24"/>
          <w:szCs w:val="24"/>
        </w:rPr>
        <w:t xml:space="preserve"> abundance of caution, HACG requests MTW flexibility to exceed the 25% </w:t>
      </w:r>
      <w:r w:rsidR="00F43BB2">
        <w:rPr>
          <w:rFonts w:ascii="Times New Roman" w:hAnsi="Times New Roman"/>
          <w:sz w:val="24"/>
          <w:szCs w:val="24"/>
        </w:rPr>
        <w:t xml:space="preserve">building </w:t>
      </w:r>
      <w:r w:rsidRPr="00125735">
        <w:rPr>
          <w:rFonts w:ascii="Times New Roman" w:hAnsi="Times New Roman"/>
          <w:sz w:val="24"/>
          <w:szCs w:val="24"/>
        </w:rPr>
        <w:t>cap</w:t>
      </w:r>
      <w:r w:rsidR="005846AC">
        <w:rPr>
          <w:rFonts w:ascii="Times New Roman" w:hAnsi="Times New Roman"/>
          <w:sz w:val="24"/>
          <w:szCs w:val="24"/>
        </w:rPr>
        <w:t xml:space="preserve"> </w:t>
      </w:r>
      <w:r w:rsidRPr="00125735">
        <w:rPr>
          <w:rFonts w:ascii="Times New Roman" w:hAnsi="Times New Roman"/>
          <w:sz w:val="24"/>
          <w:szCs w:val="24"/>
        </w:rPr>
        <w:t>on the number of project</w:t>
      </w:r>
      <w:r w:rsidR="005846AC">
        <w:rPr>
          <w:rFonts w:ascii="Times New Roman" w:hAnsi="Times New Roman"/>
          <w:sz w:val="24"/>
          <w:szCs w:val="24"/>
        </w:rPr>
        <w:t>-</w:t>
      </w:r>
      <w:r w:rsidRPr="00125735">
        <w:rPr>
          <w:rFonts w:ascii="Times New Roman" w:hAnsi="Times New Roman"/>
          <w:sz w:val="24"/>
          <w:szCs w:val="24"/>
        </w:rPr>
        <w:t xml:space="preserve">based </w:t>
      </w:r>
      <w:r w:rsidR="00F43BB2">
        <w:rPr>
          <w:rFonts w:ascii="Times New Roman" w:hAnsi="Times New Roman"/>
          <w:sz w:val="24"/>
          <w:szCs w:val="24"/>
        </w:rPr>
        <w:t xml:space="preserve">vouchers per building </w:t>
      </w:r>
      <w:r w:rsidR="00904010">
        <w:rPr>
          <w:rFonts w:ascii="Times New Roman" w:hAnsi="Times New Roman"/>
          <w:sz w:val="24"/>
          <w:szCs w:val="24"/>
        </w:rPr>
        <w:t xml:space="preserve">at a property; waive the requirement to assign project-based assistance through a </w:t>
      </w:r>
      <w:r w:rsidR="00F43BB2">
        <w:rPr>
          <w:rFonts w:ascii="Times New Roman" w:hAnsi="Times New Roman"/>
          <w:sz w:val="24"/>
          <w:szCs w:val="24"/>
        </w:rPr>
        <w:t>non-</w:t>
      </w:r>
      <w:r w:rsidR="00904010">
        <w:rPr>
          <w:rFonts w:ascii="Times New Roman" w:hAnsi="Times New Roman"/>
          <w:sz w:val="24"/>
          <w:szCs w:val="24"/>
        </w:rPr>
        <w:t>competitive process (property will be owned by HACG or an affiliate entity), and HACG requests to perform HQS inspections on properties that it owns</w:t>
      </w:r>
      <w:r w:rsidR="003D6D7B">
        <w:rPr>
          <w:rFonts w:ascii="Times New Roman" w:hAnsi="Times New Roman"/>
          <w:sz w:val="24"/>
          <w:szCs w:val="24"/>
        </w:rPr>
        <w:t>.</w:t>
      </w:r>
    </w:p>
    <w:p w14:paraId="36A6E796" w14:textId="77777777" w:rsidR="00904010" w:rsidRDefault="00904010" w:rsidP="00922210">
      <w:pPr>
        <w:spacing w:after="0" w:line="240" w:lineRule="auto"/>
        <w:jc w:val="both"/>
        <w:rPr>
          <w:rFonts w:ascii="Times New Roman" w:hAnsi="Times New Roman"/>
          <w:sz w:val="24"/>
          <w:szCs w:val="24"/>
        </w:rPr>
      </w:pPr>
    </w:p>
    <w:p w14:paraId="54AF9D8D" w14:textId="543F28E0" w:rsidR="00400D58" w:rsidRDefault="00904010" w:rsidP="00922210">
      <w:pPr>
        <w:spacing w:after="0" w:line="240" w:lineRule="auto"/>
        <w:jc w:val="both"/>
        <w:rPr>
          <w:rFonts w:ascii="Times New Roman" w:hAnsi="Times New Roman"/>
          <w:sz w:val="24"/>
          <w:szCs w:val="24"/>
        </w:rPr>
      </w:pPr>
      <w:r>
        <w:rPr>
          <w:rFonts w:ascii="Times New Roman" w:hAnsi="Times New Roman"/>
          <w:sz w:val="24"/>
          <w:szCs w:val="24"/>
        </w:rPr>
        <w:t>If HACG is unable to partner with private market properties and is unable to purchase</w:t>
      </w:r>
      <w:r w:rsidR="003D6D7B">
        <w:rPr>
          <w:rFonts w:ascii="Times New Roman" w:hAnsi="Times New Roman"/>
          <w:sz w:val="24"/>
          <w:szCs w:val="24"/>
        </w:rPr>
        <w:t xml:space="preserve"> properties for this initiative, then HACG will need to develop propert</w:t>
      </w:r>
      <w:r>
        <w:rPr>
          <w:rFonts w:ascii="Times New Roman" w:hAnsi="Times New Roman"/>
          <w:sz w:val="24"/>
          <w:szCs w:val="24"/>
        </w:rPr>
        <w:t>y</w:t>
      </w:r>
      <w:r w:rsidR="003D6D7B">
        <w:rPr>
          <w:rFonts w:ascii="Times New Roman" w:hAnsi="Times New Roman"/>
          <w:sz w:val="24"/>
          <w:szCs w:val="24"/>
        </w:rPr>
        <w:t xml:space="preserve"> in a low-</w:t>
      </w:r>
      <w:r w:rsidR="00F43BB2">
        <w:rPr>
          <w:rFonts w:ascii="Times New Roman" w:hAnsi="Times New Roman"/>
          <w:sz w:val="24"/>
          <w:szCs w:val="24"/>
        </w:rPr>
        <w:t xml:space="preserve">poverty </w:t>
      </w:r>
      <w:r w:rsidR="003D6D7B">
        <w:rPr>
          <w:rFonts w:ascii="Times New Roman" w:hAnsi="Times New Roman"/>
          <w:sz w:val="24"/>
          <w:szCs w:val="24"/>
        </w:rPr>
        <w:t xml:space="preserve">area to meet this initiative.  </w:t>
      </w:r>
      <w:r w:rsidR="00922210" w:rsidRPr="00125735">
        <w:rPr>
          <w:rFonts w:ascii="Times New Roman" w:hAnsi="Times New Roman"/>
          <w:sz w:val="24"/>
          <w:szCs w:val="24"/>
        </w:rPr>
        <w:t>In this instance, HACG requests MTW flexibility to exceed the 2</w:t>
      </w:r>
      <w:r w:rsidR="003D6D7B">
        <w:rPr>
          <w:rFonts w:ascii="Times New Roman" w:hAnsi="Times New Roman"/>
          <w:sz w:val="24"/>
          <w:szCs w:val="24"/>
        </w:rPr>
        <w:t>0</w:t>
      </w:r>
      <w:r w:rsidR="00922210" w:rsidRPr="00125735">
        <w:rPr>
          <w:rFonts w:ascii="Times New Roman" w:hAnsi="Times New Roman"/>
          <w:sz w:val="24"/>
          <w:szCs w:val="24"/>
        </w:rPr>
        <w:t>% cap</w:t>
      </w:r>
      <w:r w:rsidR="005846AC">
        <w:rPr>
          <w:rFonts w:ascii="Times New Roman" w:hAnsi="Times New Roman"/>
          <w:sz w:val="24"/>
          <w:szCs w:val="24"/>
        </w:rPr>
        <w:t xml:space="preserve"> </w:t>
      </w:r>
      <w:r w:rsidR="00922210" w:rsidRPr="00125735">
        <w:rPr>
          <w:rFonts w:ascii="Times New Roman" w:hAnsi="Times New Roman"/>
          <w:sz w:val="24"/>
          <w:szCs w:val="24"/>
        </w:rPr>
        <w:t xml:space="preserve">on the number of </w:t>
      </w:r>
      <w:r w:rsidR="003D6D7B">
        <w:rPr>
          <w:rFonts w:ascii="Times New Roman" w:hAnsi="Times New Roman"/>
          <w:sz w:val="24"/>
          <w:szCs w:val="24"/>
        </w:rPr>
        <w:t xml:space="preserve">project-based vouchers; exceed the 25% </w:t>
      </w:r>
      <w:r w:rsidR="00F43BB2">
        <w:rPr>
          <w:rFonts w:ascii="Times New Roman" w:hAnsi="Times New Roman"/>
          <w:sz w:val="24"/>
          <w:szCs w:val="24"/>
        </w:rPr>
        <w:t xml:space="preserve">building </w:t>
      </w:r>
      <w:r w:rsidR="00F43BB2" w:rsidRPr="00125735">
        <w:rPr>
          <w:rFonts w:ascii="Times New Roman" w:hAnsi="Times New Roman"/>
          <w:sz w:val="24"/>
          <w:szCs w:val="24"/>
        </w:rPr>
        <w:t>cap</w:t>
      </w:r>
      <w:r w:rsidR="00F43BB2">
        <w:rPr>
          <w:rFonts w:ascii="Times New Roman" w:hAnsi="Times New Roman"/>
          <w:sz w:val="24"/>
          <w:szCs w:val="24"/>
        </w:rPr>
        <w:t xml:space="preserve"> </w:t>
      </w:r>
      <w:r w:rsidR="00F43BB2" w:rsidRPr="00125735">
        <w:rPr>
          <w:rFonts w:ascii="Times New Roman" w:hAnsi="Times New Roman"/>
          <w:sz w:val="24"/>
          <w:szCs w:val="24"/>
        </w:rPr>
        <w:t>on the number of project</w:t>
      </w:r>
      <w:r w:rsidR="00F43BB2">
        <w:rPr>
          <w:rFonts w:ascii="Times New Roman" w:hAnsi="Times New Roman"/>
          <w:sz w:val="24"/>
          <w:szCs w:val="24"/>
        </w:rPr>
        <w:t>-</w:t>
      </w:r>
      <w:r w:rsidR="00F43BB2" w:rsidRPr="00125735">
        <w:rPr>
          <w:rFonts w:ascii="Times New Roman" w:hAnsi="Times New Roman"/>
          <w:sz w:val="24"/>
          <w:szCs w:val="24"/>
        </w:rPr>
        <w:t xml:space="preserve">based </w:t>
      </w:r>
      <w:r w:rsidR="00F43BB2">
        <w:rPr>
          <w:rFonts w:ascii="Times New Roman" w:hAnsi="Times New Roman"/>
          <w:sz w:val="24"/>
          <w:szCs w:val="24"/>
        </w:rPr>
        <w:t>vouchers per building at a property</w:t>
      </w:r>
      <w:r w:rsidR="003D6D7B">
        <w:rPr>
          <w:rFonts w:ascii="Times New Roman" w:hAnsi="Times New Roman"/>
          <w:sz w:val="24"/>
          <w:szCs w:val="24"/>
        </w:rPr>
        <w:t xml:space="preserve">; </w:t>
      </w:r>
      <w:r w:rsidR="00922210" w:rsidRPr="00125735">
        <w:rPr>
          <w:rFonts w:ascii="Times New Roman" w:hAnsi="Times New Roman"/>
          <w:sz w:val="24"/>
          <w:szCs w:val="24"/>
        </w:rPr>
        <w:t xml:space="preserve">waive the requirement to assign project-based assistance through a </w:t>
      </w:r>
      <w:r w:rsidR="00F43BB2">
        <w:rPr>
          <w:rFonts w:ascii="Times New Roman" w:hAnsi="Times New Roman"/>
          <w:sz w:val="24"/>
          <w:szCs w:val="24"/>
        </w:rPr>
        <w:t>non-</w:t>
      </w:r>
      <w:r w:rsidR="00922210" w:rsidRPr="00125735">
        <w:rPr>
          <w:rFonts w:ascii="Times New Roman" w:hAnsi="Times New Roman"/>
          <w:sz w:val="24"/>
          <w:szCs w:val="24"/>
        </w:rPr>
        <w:t>competitive process (property will be owned by HACG or an affiliate entity)</w:t>
      </w:r>
      <w:r w:rsidR="003D6D7B">
        <w:rPr>
          <w:rFonts w:ascii="Times New Roman" w:hAnsi="Times New Roman"/>
          <w:sz w:val="24"/>
          <w:szCs w:val="24"/>
        </w:rPr>
        <w:t>,</w:t>
      </w:r>
      <w:r w:rsidR="00922210" w:rsidRPr="00125735">
        <w:rPr>
          <w:rFonts w:ascii="Times New Roman" w:hAnsi="Times New Roman"/>
          <w:sz w:val="24"/>
          <w:szCs w:val="24"/>
        </w:rPr>
        <w:t xml:space="preserve"> and HACG requests to perform HQS inspections on properties it owns.</w:t>
      </w:r>
    </w:p>
    <w:p w14:paraId="1A9690E3" w14:textId="77777777" w:rsidR="00DA4658" w:rsidRDefault="00DA4658" w:rsidP="00922210">
      <w:pPr>
        <w:spacing w:after="0" w:line="240" w:lineRule="auto"/>
        <w:jc w:val="both"/>
        <w:rPr>
          <w:rFonts w:ascii="Times New Roman" w:hAnsi="Times New Roman"/>
          <w:sz w:val="24"/>
          <w:szCs w:val="24"/>
        </w:rPr>
      </w:pPr>
    </w:p>
    <w:p w14:paraId="1D412730" w14:textId="2C31666A" w:rsidR="00DA4658" w:rsidRDefault="00DA4658" w:rsidP="00922210">
      <w:pPr>
        <w:spacing w:after="0" w:line="240" w:lineRule="auto"/>
        <w:jc w:val="both"/>
        <w:rPr>
          <w:rFonts w:ascii="Times New Roman" w:hAnsi="Times New Roman"/>
          <w:sz w:val="24"/>
          <w:szCs w:val="24"/>
        </w:rPr>
      </w:pPr>
      <w:r>
        <w:rPr>
          <w:rFonts w:ascii="Times New Roman" w:hAnsi="Times New Roman"/>
          <w:sz w:val="24"/>
          <w:szCs w:val="24"/>
        </w:rPr>
        <w:t xml:space="preserve">HACG submits that city building and inspection codes are stringent and conducting HQS inspections would present a duplicative burden on HACG.  Therefore, HACG requests that property inspected by the city </w:t>
      </w:r>
      <w:r w:rsidR="00DD4E44">
        <w:rPr>
          <w:rFonts w:ascii="Times New Roman" w:hAnsi="Times New Roman"/>
          <w:sz w:val="24"/>
          <w:szCs w:val="24"/>
        </w:rPr>
        <w:t xml:space="preserve">and receiving a Certificate of Occupancy </w:t>
      </w:r>
      <w:r>
        <w:rPr>
          <w:rFonts w:ascii="Times New Roman" w:hAnsi="Times New Roman"/>
          <w:sz w:val="24"/>
          <w:szCs w:val="24"/>
        </w:rPr>
        <w:t xml:space="preserve">be certified as </w:t>
      </w:r>
      <w:r w:rsidR="00FF276A">
        <w:rPr>
          <w:rFonts w:ascii="Times New Roman" w:hAnsi="Times New Roman"/>
          <w:sz w:val="24"/>
          <w:szCs w:val="24"/>
        </w:rPr>
        <w:t xml:space="preserve">meeting </w:t>
      </w:r>
      <w:r>
        <w:rPr>
          <w:rFonts w:ascii="Times New Roman" w:hAnsi="Times New Roman"/>
          <w:sz w:val="24"/>
          <w:szCs w:val="24"/>
        </w:rPr>
        <w:t>HQS</w:t>
      </w:r>
      <w:r w:rsidR="00FF276A">
        <w:rPr>
          <w:rFonts w:ascii="Times New Roman" w:hAnsi="Times New Roman"/>
          <w:sz w:val="24"/>
          <w:szCs w:val="24"/>
        </w:rPr>
        <w:t xml:space="preserve">, which will </w:t>
      </w:r>
      <w:r>
        <w:rPr>
          <w:rFonts w:ascii="Times New Roman" w:hAnsi="Times New Roman"/>
          <w:sz w:val="24"/>
          <w:szCs w:val="24"/>
        </w:rPr>
        <w:t xml:space="preserve">allow the property to fall into </w:t>
      </w:r>
      <w:r w:rsidR="00FF276A">
        <w:rPr>
          <w:rFonts w:ascii="Times New Roman" w:hAnsi="Times New Roman"/>
          <w:sz w:val="24"/>
          <w:szCs w:val="24"/>
        </w:rPr>
        <w:t xml:space="preserve">the normal </w:t>
      </w:r>
      <w:r>
        <w:rPr>
          <w:rFonts w:ascii="Times New Roman" w:hAnsi="Times New Roman"/>
          <w:sz w:val="24"/>
          <w:szCs w:val="24"/>
        </w:rPr>
        <w:t>inspection rotation in subsequent years.</w:t>
      </w:r>
      <w:r w:rsidR="00DD4E44">
        <w:rPr>
          <w:rFonts w:ascii="Times New Roman" w:hAnsi="Times New Roman"/>
          <w:sz w:val="24"/>
          <w:szCs w:val="24"/>
        </w:rPr>
        <w:t xml:space="preserve">  HACG will continue to perform spot inspections to ensure HQS is being met.</w:t>
      </w:r>
    </w:p>
    <w:p w14:paraId="703C2028" w14:textId="77777777" w:rsidR="00400D58" w:rsidRDefault="00400D58" w:rsidP="00922210">
      <w:pPr>
        <w:spacing w:after="0" w:line="240" w:lineRule="auto"/>
        <w:jc w:val="both"/>
        <w:rPr>
          <w:rFonts w:ascii="Times New Roman" w:hAnsi="Times New Roman"/>
          <w:sz w:val="24"/>
          <w:szCs w:val="24"/>
        </w:rPr>
      </w:pPr>
    </w:p>
    <w:p w14:paraId="4DAA9AFD" w14:textId="77777777" w:rsidR="00922210" w:rsidRDefault="00922210" w:rsidP="00922210">
      <w:pPr>
        <w:spacing w:after="0" w:line="240" w:lineRule="auto"/>
        <w:jc w:val="both"/>
        <w:rPr>
          <w:rFonts w:ascii="Times New Roman" w:hAnsi="Times New Roman"/>
          <w:sz w:val="24"/>
          <w:szCs w:val="24"/>
        </w:rPr>
      </w:pPr>
      <w:r>
        <w:rPr>
          <w:rFonts w:ascii="Times New Roman" w:hAnsi="Times New Roman"/>
          <w:sz w:val="24"/>
          <w:szCs w:val="24"/>
        </w:rPr>
        <w:t>In lieu of a third party inspector and to ensure</w:t>
      </w:r>
      <w:r w:rsidR="00400D58">
        <w:rPr>
          <w:rFonts w:ascii="Times New Roman" w:hAnsi="Times New Roman"/>
          <w:sz w:val="24"/>
          <w:szCs w:val="24"/>
        </w:rPr>
        <w:t xml:space="preserve"> that </w:t>
      </w:r>
      <w:r>
        <w:rPr>
          <w:rFonts w:ascii="Times New Roman" w:hAnsi="Times New Roman"/>
          <w:sz w:val="24"/>
          <w:szCs w:val="24"/>
        </w:rPr>
        <w:t xml:space="preserve">unit quality does not suffer, HACG plans to conduct quality control inspections, continue to empower and encourage maintenance staffs to report irregularities, and have site personnel “inspect” units during periodic pest control service.  </w:t>
      </w:r>
      <w:r w:rsidR="00400D58">
        <w:rPr>
          <w:rFonts w:ascii="Times New Roman" w:hAnsi="Times New Roman"/>
          <w:sz w:val="24"/>
          <w:szCs w:val="24"/>
        </w:rPr>
        <w:t xml:space="preserve">HACG plans to randomly select a portion of units for </w:t>
      </w:r>
      <w:r>
        <w:rPr>
          <w:rFonts w:ascii="Times New Roman" w:hAnsi="Times New Roman"/>
          <w:sz w:val="24"/>
          <w:szCs w:val="24"/>
        </w:rPr>
        <w:t xml:space="preserve">inspection </w:t>
      </w:r>
      <w:r w:rsidR="00400D58">
        <w:rPr>
          <w:rFonts w:ascii="Times New Roman" w:hAnsi="Times New Roman"/>
          <w:sz w:val="24"/>
          <w:szCs w:val="24"/>
        </w:rPr>
        <w:t xml:space="preserve">based on the monthly </w:t>
      </w:r>
      <w:r>
        <w:rPr>
          <w:rFonts w:ascii="Times New Roman" w:hAnsi="Times New Roman"/>
          <w:sz w:val="24"/>
          <w:szCs w:val="24"/>
        </w:rPr>
        <w:t>quantity.</w:t>
      </w:r>
    </w:p>
    <w:p w14:paraId="2508AA83" w14:textId="77777777" w:rsidR="00922210" w:rsidRDefault="00922210" w:rsidP="00922210">
      <w:pPr>
        <w:spacing w:after="0" w:line="240" w:lineRule="auto"/>
        <w:jc w:val="both"/>
        <w:rPr>
          <w:rFonts w:ascii="Times New Roman" w:hAnsi="Times New Roman"/>
          <w:sz w:val="24"/>
          <w:szCs w:val="24"/>
        </w:rPr>
      </w:pPr>
    </w:p>
    <w:p w14:paraId="24294CC8" w14:textId="52EF5A45" w:rsidR="00DE4D60" w:rsidRDefault="00DE4D60" w:rsidP="00922210">
      <w:pPr>
        <w:spacing w:after="0" w:line="240" w:lineRule="auto"/>
        <w:jc w:val="both"/>
        <w:rPr>
          <w:rFonts w:ascii="Times New Roman" w:hAnsi="Times New Roman"/>
          <w:sz w:val="24"/>
          <w:szCs w:val="24"/>
        </w:rPr>
      </w:pPr>
      <w:r>
        <w:rPr>
          <w:rFonts w:ascii="Times New Roman" w:hAnsi="Times New Roman"/>
          <w:sz w:val="24"/>
          <w:szCs w:val="24"/>
        </w:rPr>
        <w:t xml:space="preserve">Currently, it is unclear to HACG what a partnership </w:t>
      </w:r>
      <w:r w:rsidR="00804813">
        <w:rPr>
          <w:rFonts w:ascii="Times New Roman" w:hAnsi="Times New Roman"/>
          <w:sz w:val="24"/>
          <w:szCs w:val="24"/>
        </w:rPr>
        <w:t xml:space="preserve">will </w:t>
      </w:r>
      <w:r>
        <w:rPr>
          <w:rFonts w:ascii="Times New Roman" w:hAnsi="Times New Roman"/>
          <w:sz w:val="24"/>
          <w:szCs w:val="24"/>
        </w:rPr>
        <w:t xml:space="preserve">look like, whether it will be a true financial and management partnership, </w:t>
      </w:r>
      <w:r w:rsidR="00804813">
        <w:rPr>
          <w:rFonts w:ascii="Times New Roman" w:hAnsi="Times New Roman"/>
          <w:sz w:val="24"/>
          <w:szCs w:val="24"/>
        </w:rPr>
        <w:t xml:space="preserve">a </w:t>
      </w:r>
      <w:r>
        <w:rPr>
          <w:rFonts w:ascii="Times New Roman" w:hAnsi="Times New Roman"/>
          <w:sz w:val="24"/>
          <w:szCs w:val="24"/>
        </w:rPr>
        <w:t xml:space="preserve">hybrid partnership, or some other available </w:t>
      </w:r>
      <w:r w:rsidR="00804813">
        <w:rPr>
          <w:rFonts w:ascii="Times New Roman" w:hAnsi="Times New Roman"/>
          <w:sz w:val="24"/>
          <w:szCs w:val="24"/>
        </w:rPr>
        <w:t xml:space="preserve">contractual </w:t>
      </w:r>
      <w:r>
        <w:rPr>
          <w:rFonts w:ascii="Times New Roman" w:hAnsi="Times New Roman"/>
          <w:sz w:val="24"/>
          <w:szCs w:val="24"/>
        </w:rPr>
        <w:t xml:space="preserve">partnership with a for-profit or non-profit organization.  HACG, however, does note that a partner could have some </w:t>
      </w:r>
      <w:r w:rsidR="00804813">
        <w:rPr>
          <w:rFonts w:ascii="Times New Roman" w:hAnsi="Times New Roman"/>
          <w:sz w:val="24"/>
          <w:szCs w:val="24"/>
        </w:rPr>
        <w:t xml:space="preserve">ownership </w:t>
      </w:r>
      <w:r>
        <w:rPr>
          <w:rFonts w:ascii="Times New Roman" w:hAnsi="Times New Roman"/>
          <w:sz w:val="24"/>
          <w:szCs w:val="24"/>
        </w:rPr>
        <w:t>role.</w:t>
      </w:r>
    </w:p>
    <w:p w14:paraId="5F7351CC" w14:textId="77777777" w:rsidR="00DE4D60" w:rsidRPr="00125735" w:rsidRDefault="00DE4D60" w:rsidP="00922210">
      <w:pPr>
        <w:spacing w:after="0" w:line="240" w:lineRule="auto"/>
        <w:jc w:val="both"/>
        <w:rPr>
          <w:rFonts w:ascii="Times New Roman" w:hAnsi="Times New Roman"/>
          <w:sz w:val="24"/>
          <w:szCs w:val="24"/>
        </w:rPr>
      </w:pPr>
    </w:p>
    <w:p w14:paraId="58822BD2" w14:textId="77777777" w:rsidR="00922210" w:rsidRPr="000C1DCF" w:rsidRDefault="00922210" w:rsidP="00922210">
      <w:pPr>
        <w:spacing w:after="0" w:line="240" w:lineRule="auto"/>
        <w:jc w:val="both"/>
        <w:rPr>
          <w:rFonts w:ascii="Times New Roman" w:hAnsi="Times New Roman"/>
          <w:sz w:val="24"/>
          <w:szCs w:val="24"/>
        </w:rPr>
      </w:pPr>
      <w:r w:rsidRPr="000C1DCF">
        <w:rPr>
          <w:rFonts w:ascii="Times New Roman" w:hAnsi="Times New Roman"/>
          <w:sz w:val="24"/>
          <w:szCs w:val="24"/>
        </w:rPr>
        <w:t xml:space="preserve">Also, HACG intends to </w:t>
      </w:r>
      <w:r>
        <w:rPr>
          <w:rFonts w:ascii="Times New Roman" w:hAnsi="Times New Roman"/>
          <w:sz w:val="24"/>
          <w:szCs w:val="24"/>
        </w:rPr>
        <w:t>offer</w:t>
      </w:r>
      <w:r w:rsidRPr="000C1DCF">
        <w:rPr>
          <w:rFonts w:ascii="Times New Roman" w:hAnsi="Times New Roman"/>
          <w:sz w:val="24"/>
          <w:szCs w:val="24"/>
        </w:rPr>
        <w:t xml:space="preserve"> </w:t>
      </w:r>
      <w:r>
        <w:rPr>
          <w:rFonts w:ascii="Times New Roman" w:hAnsi="Times New Roman"/>
          <w:sz w:val="24"/>
          <w:szCs w:val="24"/>
        </w:rPr>
        <w:t>voluntary mobility and</w:t>
      </w:r>
      <w:r w:rsidRPr="000C1DCF">
        <w:rPr>
          <w:rFonts w:ascii="Times New Roman" w:hAnsi="Times New Roman"/>
          <w:sz w:val="24"/>
          <w:szCs w:val="24"/>
        </w:rPr>
        <w:t xml:space="preserve"> FSS counseling to the target groups.</w:t>
      </w:r>
      <w:r>
        <w:rPr>
          <w:rFonts w:ascii="Times New Roman" w:hAnsi="Times New Roman"/>
          <w:sz w:val="24"/>
          <w:szCs w:val="24"/>
        </w:rPr>
        <w:t xml:space="preserve"> HACG believes that by providing mobility and FSS counseling opportunities, households will have increased awareness concerning the relative costs of living; amenities; employment opportunities; school rankings, etc. in certain areas.  This will allow a greater and more informed housing choice.  </w:t>
      </w:r>
    </w:p>
    <w:p w14:paraId="14D7F507" w14:textId="77777777" w:rsidR="00922210" w:rsidRPr="000C1DCF" w:rsidRDefault="00922210" w:rsidP="00922210">
      <w:pPr>
        <w:spacing w:after="0" w:line="240" w:lineRule="auto"/>
        <w:jc w:val="both"/>
        <w:rPr>
          <w:rFonts w:ascii="Times New Roman" w:hAnsi="Times New Roman"/>
          <w:sz w:val="24"/>
          <w:szCs w:val="24"/>
        </w:rPr>
      </w:pPr>
    </w:p>
    <w:p w14:paraId="3BDFC9F0" w14:textId="77777777" w:rsidR="00922210" w:rsidRPr="000C1DCF" w:rsidRDefault="00922210" w:rsidP="00922210">
      <w:pPr>
        <w:spacing w:after="0" w:line="240" w:lineRule="auto"/>
        <w:jc w:val="both"/>
        <w:rPr>
          <w:rFonts w:ascii="Times New Roman" w:hAnsi="Times New Roman"/>
          <w:sz w:val="24"/>
          <w:szCs w:val="24"/>
        </w:rPr>
      </w:pPr>
      <w:r w:rsidRPr="000C1DCF">
        <w:rPr>
          <w:rFonts w:ascii="Times New Roman" w:hAnsi="Times New Roman"/>
          <w:sz w:val="24"/>
          <w:szCs w:val="24"/>
        </w:rPr>
        <w:t>HACG will evaluate three (3)</w:t>
      </w:r>
      <w:r>
        <w:rPr>
          <w:rFonts w:ascii="Times New Roman" w:hAnsi="Times New Roman"/>
          <w:sz w:val="24"/>
          <w:szCs w:val="24"/>
        </w:rPr>
        <w:t xml:space="preserve"> voucher</w:t>
      </w:r>
      <w:r w:rsidRPr="000C1DCF">
        <w:rPr>
          <w:rFonts w:ascii="Times New Roman" w:hAnsi="Times New Roman"/>
          <w:sz w:val="24"/>
          <w:szCs w:val="24"/>
        </w:rPr>
        <w:t xml:space="preserve"> groups based on the metrics and benchmarks.  The two target groups and control group are as follows: </w:t>
      </w:r>
    </w:p>
    <w:p w14:paraId="1352BF1A" w14:textId="77777777" w:rsidR="00922210" w:rsidRPr="000C1DCF" w:rsidRDefault="00922210" w:rsidP="00922210">
      <w:pPr>
        <w:spacing w:after="0" w:line="240" w:lineRule="auto"/>
        <w:jc w:val="both"/>
        <w:rPr>
          <w:rFonts w:ascii="Times New Roman" w:hAnsi="Times New Roman"/>
          <w:sz w:val="24"/>
          <w:szCs w:val="24"/>
        </w:rPr>
      </w:pPr>
    </w:p>
    <w:p w14:paraId="687A03C9" w14:textId="77777777" w:rsidR="00922210" w:rsidRPr="000C1DCF" w:rsidRDefault="00922210" w:rsidP="00922210">
      <w:pPr>
        <w:pStyle w:val="ListParagraph"/>
        <w:numPr>
          <w:ilvl w:val="0"/>
          <w:numId w:val="15"/>
        </w:numPr>
        <w:spacing w:after="0" w:line="240" w:lineRule="auto"/>
        <w:jc w:val="both"/>
        <w:rPr>
          <w:rFonts w:ascii="Times New Roman" w:hAnsi="Times New Roman"/>
          <w:sz w:val="24"/>
          <w:szCs w:val="24"/>
        </w:rPr>
      </w:pPr>
      <w:r w:rsidRPr="000C1DCF">
        <w:rPr>
          <w:rFonts w:ascii="Times New Roman" w:hAnsi="Times New Roman"/>
          <w:sz w:val="24"/>
          <w:szCs w:val="24"/>
        </w:rPr>
        <w:t>1</w:t>
      </w:r>
      <w:r w:rsidRPr="000C1DCF">
        <w:rPr>
          <w:rFonts w:ascii="Times New Roman" w:hAnsi="Times New Roman"/>
          <w:sz w:val="24"/>
          <w:szCs w:val="24"/>
          <w:vertAlign w:val="superscript"/>
        </w:rPr>
        <w:t>st</w:t>
      </w:r>
      <w:r w:rsidRPr="000C1DCF">
        <w:rPr>
          <w:rFonts w:ascii="Times New Roman" w:hAnsi="Times New Roman"/>
          <w:sz w:val="24"/>
          <w:szCs w:val="24"/>
        </w:rPr>
        <w:t xml:space="preserve"> group will be the </w:t>
      </w:r>
      <w:r>
        <w:rPr>
          <w:rFonts w:ascii="Times New Roman" w:hAnsi="Times New Roman"/>
          <w:sz w:val="24"/>
          <w:szCs w:val="24"/>
        </w:rPr>
        <w:t>2</w:t>
      </w:r>
      <w:r w:rsidRPr="000C1DCF">
        <w:rPr>
          <w:rFonts w:ascii="Times New Roman" w:hAnsi="Times New Roman"/>
          <w:sz w:val="24"/>
          <w:szCs w:val="24"/>
        </w:rPr>
        <w:t xml:space="preserve">0 vouchers with </w:t>
      </w:r>
      <w:r>
        <w:rPr>
          <w:rFonts w:ascii="Times New Roman" w:hAnsi="Times New Roman"/>
          <w:sz w:val="24"/>
          <w:szCs w:val="24"/>
        </w:rPr>
        <w:t xml:space="preserve">community </w:t>
      </w:r>
      <w:r w:rsidRPr="000C1DCF">
        <w:rPr>
          <w:rFonts w:ascii="Times New Roman" w:hAnsi="Times New Roman"/>
          <w:sz w:val="24"/>
          <w:szCs w:val="24"/>
        </w:rPr>
        <w:t xml:space="preserve">choice and the </w:t>
      </w:r>
    </w:p>
    <w:p w14:paraId="2BF030D4" w14:textId="77777777" w:rsidR="00922210" w:rsidRPr="000C1DCF" w:rsidRDefault="00922210" w:rsidP="00922210">
      <w:pPr>
        <w:pStyle w:val="ListParagraph"/>
        <w:numPr>
          <w:ilvl w:val="0"/>
          <w:numId w:val="15"/>
        </w:numPr>
        <w:spacing w:after="0" w:line="240" w:lineRule="auto"/>
        <w:jc w:val="both"/>
        <w:rPr>
          <w:rFonts w:ascii="Times New Roman" w:hAnsi="Times New Roman"/>
          <w:sz w:val="24"/>
          <w:szCs w:val="24"/>
        </w:rPr>
      </w:pPr>
      <w:r w:rsidRPr="000C1DCF">
        <w:rPr>
          <w:rFonts w:ascii="Times New Roman" w:hAnsi="Times New Roman"/>
          <w:sz w:val="24"/>
          <w:szCs w:val="24"/>
        </w:rPr>
        <w:t>2</w:t>
      </w:r>
      <w:r w:rsidRPr="000C1DCF">
        <w:rPr>
          <w:rFonts w:ascii="Times New Roman" w:hAnsi="Times New Roman"/>
          <w:sz w:val="24"/>
          <w:szCs w:val="24"/>
          <w:vertAlign w:val="superscript"/>
        </w:rPr>
        <w:t>nd</w:t>
      </w:r>
      <w:r w:rsidRPr="000C1DCF">
        <w:rPr>
          <w:rFonts w:ascii="Times New Roman" w:hAnsi="Times New Roman"/>
          <w:sz w:val="24"/>
          <w:szCs w:val="24"/>
        </w:rPr>
        <w:t xml:space="preserve"> group will be the </w:t>
      </w:r>
      <w:r>
        <w:rPr>
          <w:rFonts w:ascii="Times New Roman" w:hAnsi="Times New Roman"/>
          <w:sz w:val="24"/>
          <w:szCs w:val="24"/>
        </w:rPr>
        <w:t>2</w:t>
      </w:r>
      <w:r w:rsidRPr="000C1DCF">
        <w:rPr>
          <w:rFonts w:ascii="Times New Roman" w:hAnsi="Times New Roman"/>
          <w:sz w:val="24"/>
          <w:szCs w:val="24"/>
        </w:rPr>
        <w:t xml:space="preserve">0 project based vouchers in the low poverty area; </w:t>
      </w:r>
    </w:p>
    <w:p w14:paraId="388E03B1" w14:textId="77777777" w:rsidR="00922210" w:rsidRPr="000C1DCF" w:rsidRDefault="00922210" w:rsidP="00922210">
      <w:pPr>
        <w:pStyle w:val="ListParagraph"/>
        <w:numPr>
          <w:ilvl w:val="0"/>
          <w:numId w:val="15"/>
        </w:numPr>
        <w:spacing w:after="0" w:line="240" w:lineRule="auto"/>
        <w:jc w:val="both"/>
        <w:rPr>
          <w:rFonts w:ascii="Times New Roman" w:hAnsi="Times New Roman"/>
          <w:sz w:val="24"/>
          <w:szCs w:val="24"/>
        </w:rPr>
      </w:pPr>
      <w:r w:rsidRPr="000C1DCF">
        <w:rPr>
          <w:rFonts w:ascii="Times New Roman" w:hAnsi="Times New Roman"/>
          <w:sz w:val="24"/>
          <w:szCs w:val="24"/>
        </w:rPr>
        <w:t>The 3</w:t>
      </w:r>
      <w:r w:rsidRPr="000C1DCF">
        <w:rPr>
          <w:rFonts w:ascii="Times New Roman" w:hAnsi="Times New Roman"/>
          <w:sz w:val="24"/>
          <w:szCs w:val="24"/>
          <w:vertAlign w:val="superscript"/>
        </w:rPr>
        <w:t>rd</w:t>
      </w:r>
      <w:r w:rsidRPr="000C1DCF">
        <w:rPr>
          <w:rFonts w:ascii="Times New Roman" w:hAnsi="Times New Roman"/>
          <w:sz w:val="24"/>
          <w:szCs w:val="24"/>
        </w:rPr>
        <w:t xml:space="preserve"> group will be the control group from similar HCV voucher holders. </w:t>
      </w:r>
    </w:p>
    <w:p w14:paraId="3B306C80" w14:textId="77777777" w:rsidR="00922210" w:rsidRPr="000C1DCF" w:rsidRDefault="00922210" w:rsidP="00922210">
      <w:pPr>
        <w:pStyle w:val="ListParagraph"/>
        <w:spacing w:after="0" w:line="240" w:lineRule="auto"/>
        <w:jc w:val="both"/>
        <w:rPr>
          <w:rFonts w:ascii="Times New Roman" w:hAnsi="Times New Roman"/>
          <w:sz w:val="24"/>
          <w:szCs w:val="24"/>
        </w:rPr>
      </w:pPr>
    </w:p>
    <w:p w14:paraId="4BBF441D" w14:textId="77777777" w:rsidR="00922210" w:rsidRDefault="00922210" w:rsidP="00922210">
      <w:pPr>
        <w:spacing w:after="0" w:line="240" w:lineRule="auto"/>
        <w:jc w:val="both"/>
        <w:rPr>
          <w:rFonts w:ascii="Times New Roman" w:hAnsi="Times New Roman"/>
          <w:sz w:val="24"/>
          <w:szCs w:val="24"/>
        </w:rPr>
      </w:pPr>
      <w:r w:rsidRPr="000C1DCF">
        <w:rPr>
          <w:rFonts w:ascii="Times New Roman" w:hAnsi="Times New Roman"/>
          <w:sz w:val="24"/>
          <w:szCs w:val="24"/>
        </w:rPr>
        <w:t xml:space="preserve">HACG will compare the results from Target Group 1 and Target Group 2 against the Control group. </w:t>
      </w:r>
      <w:r>
        <w:rPr>
          <w:rFonts w:ascii="Times New Roman" w:hAnsi="Times New Roman"/>
          <w:sz w:val="24"/>
          <w:szCs w:val="24"/>
        </w:rPr>
        <w:t xml:space="preserve">Group 1 – Community Choice will be provided with a voucher and receive mobility counseling. Group 2 – Project based will be provided with a project based voucher with the understanding that the family must reside within the same community for a minimum of 3-years.  </w:t>
      </w:r>
      <w:r>
        <w:rPr>
          <w:rFonts w:ascii="Times New Roman" w:hAnsi="Times New Roman"/>
          <w:sz w:val="24"/>
          <w:szCs w:val="24"/>
        </w:rPr>
        <w:lastRenderedPageBreak/>
        <w:t xml:space="preserve">After the 3-year period, families may move, but movement will be limited to census tracts of low-poverty. </w:t>
      </w:r>
      <w:r w:rsidRPr="000C1DCF">
        <w:rPr>
          <w:rFonts w:ascii="Times New Roman" w:hAnsi="Times New Roman"/>
          <w:sz w:val="24"/>
          <w:szCs w:val="24"/>
        </w:rPr>
        <w:t xml:space="preserve">This analysis will show if the Target Groups utilized the </w:t>
      </w:r>
      <w:r>
        <w:rPr>
          <w:rFonts w:ascii="Times New Roman" w:hAnsi="Times New Roman"/>
          <w:sz w:val="24"/>
          <w:szCs w:val="24"/>
        </w:rPr>
        <w:t>community c</w:t>
      </w:r>
      <w:r w:rsidRPr="000C1DCF">
        <w:rPr>
          <w:rFonts w:ascii="Times New Roman" w:hAnsi="Times New Roman"/>
          <w:sz w:val="24"/>
          <w:szCs w:val="24"/>
        </w:rPr>
        <w:t>hoice option.</w:t>
      </w:r>
      <w:r>
        <w:rPr>
          <w:rFonts w:ascii="Times New Roman" w:hAnsi="Times New Roman"/>
          <w:sz w:val="24"/>
          <w:szCs w:val="24"/>
        </w:rPr>
        <w:t xml:space="preserve">  </w:t>
      </w:r>
    </w:p>
    <w:p w14:paraId="698B3282" w14:textId="77777777" w:rsidR="00922210" w:rsidRDefault="00922210" w:rsidP="00922210">
      <w:pPr>
        <w:spacing w:after="0" w:line="240" w:lineRule="auto"/>
        <w:jc w:val="both"/>
        <w:rPr>
          <w:rFonts w:ascii="Times New Roman" w:hAnsi="Times New Roman"/>
          <w:sz w:val="24"/>
          <w:szCs w:val="24"/>
        </w:rPr>
      </w:pPr>
      <w:r>
        <w:rPr>
          <w:rFonts w:ascii="Times New Roman" w:hAnsi="Times New Roman"/>
          <w:sz w:val="24"/>
          <w:szCs w:val="24"/>
        </w:rPr>
        <w:t>Also, HACG will compare Target Group 1 to Target Group 2. This comparison will show if Target Group 1 utilized full choice mobility versus Target Group 2 whose Community Choice was tied to a project based voucher.</w:t>
      </w:r>
    </w:p>
    <w:p w14:paraId="1C1D98B2" w14:textId="77777777" w:rsidR="00922210" w:rsidRDefault="00922210" w:rsidP="00922210">
      <w:pPr>
        <w:spacing w:after="0" w:line="240" w:lineRule="auto"/>
        <w:jc w:val="both"/>
        <w:rPr>
          <w:rFonts w:ascii="Times New Roman" w:hAnsi="Times New Roman"/>
          <w:sz w:val="24"/>
          <w:szCs w:val="24"/>
        </w:rPr>
      </w:pPr>
    </w:p>
    <w:p w14:paraId="3677949E" w14:textId="77777777" w:rsidR="00922210" w:rsidRDefault="00922210" w:rsidP="00922210">
      <w:pPr>
        <w:spacing w:after="0" w:line="240" w:lineRule="auto"/>
        <w:jc w:val="both"/>
        <w:rPr>
          <w:rFonts w:ascii="Times New Roman" w:hAnsi="Times New Roman"/>
          <w:sz w:val="24"/>
          <w:szCs w:val="24"/>
        </w:rPr>
      </w:pPr>
      <w:r>
        <w:rPr>
          <w:rFonts w:ascii="Times New Roman" w:hAnsi="Times New Roman"/>
          <w:sz w:val="24"/>
          <w:szCs w:val="24"/>
        </w:rPr>
        <w:t>As part of this Activity</w:t>
      </w:r>
      <w:r w:rsidRPr="000C1DCF">
        <w:rPr>
          <w:rFonts w:ascii="Times New Roman" w:hAnsi="Times New Roman"/>
          <w:sz w:val="24"/>
          <w:szCs w:val="24"/>
        </w:rPr>
        <w:t xml:space="preserve">, HACG intends to </w:t>
      </w:r>
      <w:r>
        <w:rPr>
          <w:rFonts w:ascii="Times New Roman" w:hAnsi="Times New Roman"/>
          <w:sz w:val="24"/>
          <w:szCs w:val="24"/>
        </w:rPr>
        <w:t>offer</w:t>
      </w:r>
      <w:r w:rsidRPr="000C1DCF">
        <w:rPr>
          <w:rFonts w:ascii="Times New Roman" w:hAnsi="Times New Roman"/>
          <w:sz w:val="24"/>
          <w:szCs w:val="24"/>
        </w:rPr>
        <w:t xml:space="preserve"> </w:t>
      </w:r>
      <w:r>
        <w:rPr>
          <w:rFonts w:ascii="Times New Roman" w:hAnsi="Times New Roman"/>
          <w:sz w:val="24"/>
          <w:szCs w:val="24"/>
        </w:rPr>
        <w:t xml:space="preserve">mobility and </w:t>
      </w:r>
      <w:r w:rsidRPr="000C1DCF">
        <w:rPr>
          <w:rFonts w:ascii="Times New Roman" w:hAnsi="Times New Roman"/>
          <w:sz w:val="24"/>
          <w:szCs w:val="24"/>
        </w:rPr>
        <w:t>FSS counseling to target groups</w:t>
      </w:r>
      <w:r>
        <w:rPr>
          <w:rFonts w:ascii="Times New Roman" w:hAnsi="Times New Roman"/>
          <w:sz w:val="24"/>
          <w:szCs w:val="24"/>
        </w:rPr>
        <w:t xml:space="preserve"> 1 and 2. All families may elect to enroll in the HCV FSS program.  Families not enrolled in the HCV FSS program and not employed will be offered the opportunity to participate in “light” FSS counseling opportunities.  “Light” FSS counseling consists of the opportunity to receive referrals to self-sufficiency activities, such as job referrals, job skills workshops, but families will not have a specific signed self-sufficiency plan.  Families in which all household members age 18 and over and have been employed for 6 months or more or are currently considered a full-time student may opt out of any self-sufficiency related services. </w:t>
      </w:r>
    </w:p>
    <w:p w14:paraId="248D54D5" w14:textId="77777777" w:rsidR="00922210" w:rsidRPr="000C1DCF" w:rsidRDefault="00922210" w:rsidP="00922210">
      <w:pPr>
        <w:spacing w:after="0" w:line="240" w:lineRule="auto"/>
        <w:rPr>
          <w:rFonts w:ascii="Times New Roman" w:hAnsi="Times New Roman"/>
          <w:sz w:val="24"/>
          <w:szCs w:val="24"/>
        </w:rPr>
      </w:pPr>
    </w:p>
    <w:p w14:paraId="5CFC2447" w14:textId="77777777" w:rsidR="00922210" w:rsidRDefault="00922210" w:rsidP="00922210">
      <w:pPr>
        <w:spacing w:after="0" w:line="240" w:lineRule="auto"/>
        <w:jc w:val="both"/>
        <w:rPr>
          <w:rFonts w:ascii="Times New Roman" w:hAnsi="Times New Roman"/>
          <w:sz w:val="24"/>
          <w:szCs w:val="24"/>
        </w:rPr>
      </w:pPr>
      <w:r>
        <w:rPr>
          <w:rFonts w:ascii="Times New Roman" w:hAnsi="Times New Roman"/>
          <w:sz w:val="24"/>
          <w:szCs w:val="24"/>
        </w:rPr>
        <w:t>HACG will compare the Target Groups to determine if location options had an effect on family self-sufficiency (education, income and household satisfaction (see metrics and benchmarks). All results will be evaluated for the desired impacts and outcomes.</w:t>
      </w:r>
    </w:p>
    <w:p w14:paraId="50089AC6" w14:textId="77777777" w:rsidR="00922210" w:rsidRDefault="00922210" w:rsidP="00922210">
      <w:pPr>
        <w:spacing w:after="0" w:line="240" w:lineRule="auto"/>
        <w:jc w:val="both"/>
        <w:rPr>
          <w:rFonts w:ascii="Times New Roman" w:hAnsi="Times New Roman"/>
          <w:sz w:val="24"/>
          <w:szCs w:val="24"/>
        </w:rPr>
      </w:pPr>
    </w:p>
    <w:p w14:paraId="752675BE" w14:textId="77777777" w:rsidR="00922210" w:rsidRDefault="00922210" w:rsidP="00922210">
      <w:pPr>
        <w:spacing w:after="0" w:line="240" w:lineRule="auto"/>
        <w:jc w:val="both"/>
        <w:rPr>
          <w:rFonts w:ascii="Times New Roman" w:hAnsi="Times New Roman"/>
          <w:sz w:val="24"/>
          <w:szCs w:val="24"/>
        </w:rPr>
      </w:pPr>
      <w:r w:rsidRPr="00EB4F3F">
        <w:rPr>
          <w:rFonts w:ascii="Times New Roman" w:hAnsi="Times New Roman"/>
          <w:sz w:val="24"/>
          <w:szCs w:val="24"/>
        </w:rPr>
        <w:t xml:space="preserve">The current payment standard for HACG is 100% of Fair Market Rents (FMR). The current FMR and proposed 120% </w:t>
      </w:r>
      <w:r>
        <w:rPr>
          <w:rFonts w:ascii="Times New Roman" w:hAnsi="Times New Roman"/>
          <w:sz w:val="24"/>
          <w:szCs w:val="24"/>
        </w:rPr>
        <w:t xml:space="preserve">payment standard </w:t>
      </w:r>
      <w:r w:rsidRPr="00EB4F3F">
        <w:rPr>
          <w:rFonts w:ascii="Times New Roman" w:hAnsi="Times New Roman"/>
          <w:sz w:val="24"/>
          <w:szCs w:val="24"/>
        </w:rPr>
        <w:t xml:space="preserve">by bedroom are </w:t>
      </w:r>
      <w:r>
        <w:rPr>
          <w:rFonts w:ascii="Times New Roman" w:hAnsi="Times New Roman"/>
          <w:sz w:val="24"/>
          <w:szCs w:val="24"/>
        </w:rPr>
        <w:t>shown</w:t>
      </w:r>
      <w:r w:rsidRPr="00EB4F3F">
        <w:rPr>
          <w:rFonts w:ascii="Times New Roman" w:hAnsi="Times New Roman"/>
          <w:sz w:val="24"/>
          <w:szCs w:val="24"/>
        </w:rPr>
        <w:t xml:space="preserve"> below:</w:t>
      </w:r>
    </w:p>
    <w:p w14:paraId="5E45E70C" w14:textId="77777777" w:rsidR="00674414" w:rsidRDefault="00674414" w:rsidP="00922210">
      <w:pPr>
        <w:spacing w:after="0" w:line="240" w:lineRule="auto"/>
        <w:jc w:val="both"/>
        <w:rPr>
          <w:rFonts w:ascii="Times New Roman" w:hAnsi="Times New Roman"/>
          <w:sz w:val="24"/>
          <w:szCs w:val="24"/>
        </w:rPr>
      </w:pPr>
    </w:p>
    <w:p w14:paraId="5F7FF5BA" w14:textId="00D4505C" w:rsidR="00922210" w:rsidRDefault="00804813" w:rsidP="00922210">
      <w:pPr>
        <w:spacing w:after="0" w:line="240" w:lineRule="auto"/>
        <w:jc w:val="center"/>
        <w:rPr>
          <w:rFonts w:ascii="Times New Roman" w:hAnsi="Times New Roman"/>
          <w:caps/>
          <w:sz w:val="16"/>
          <w:szCs w:val="16"/>
        </w:rPr>
      </w:pPr>
      <w:r>
        <w:pict w14:anchorId="04C09470">
          <v:shape id="_x0000_i1032" type="#_x0000_t75" style="width:2in;height:103.2pt">
            <v:imagedata r:id="rId16" o:title=""/>
          </v:shape>
        </w:pict>
      </w:r>
    </w:p>
    <w:p w14:paraId="4B02DC94" w14:textId="77777777" w:rsidR="00922210" w:rsidRDefault="00922210" w:rsidP="00922210">
      <w:pPr>
        <w:spacing w:after="0" w:line="240" w:lineRule="auto"/>
        <w:jc w:val="center"/>
        <w:rPr>
          <w:rFonts w:ascii="Times New Roman" w:hAnsi="Times New Roman"/>
          <w:caps/>
          <w:sz w:val="16"/>
          <w:szCs w:val="16"/>
        </w:rPr>
      </w:pPr>
    </w:p>
    <w:p w14:paraId="47D4E4D8" w14:textId="77777777" w:rsidR="00922210" w:rsidRDefault="00922210" w:rsidP="00922210">
      <w:pPr>
        <w:spacing w:after="0" w:line="240" w:lineRule="auto"/>
        <w:jc w:val="center"/>
        <w:rPr>
          <w:rFonts w:ascii="Times New Roman" w:hAnsi="Times New Roman"/>
          <w:caps/>
          <w:sz w:val="16"/>
          <w:szCs w:val="16"/>
        </w:rPr>
      </w:pPr>
    </w:p>
    <w:p w14:paraId="4D5C0C75" w14:textId="77777777" w:rsidR="00922210" w:rsidRDefault="00922210" w:rsidP="00922210">
      <w:pPr>
        <w:spacing w:after="0" w:line="240" w:lineRule="auto"/>
        <w:jc w:val="both"/>
        <w:rPr>
          <w:rFonts w:ascii="Times New Roman" w:hAnsi="Times New Roman"/>
          <w:sz w:val="24"/>
          <w:szCs w:val="24"/>
        </w:rPr>
      </w:pPr>
      <w:r w:rsidRPr="00EB4F3F">
        <w:rPr>
          <w:rFonts w:ascii="Times New Roman" w:hAnsi="Times New Roman"/>
          <w:sz w:val="24"/>
          <w:szCs w:val="24"/>
        </w:rPr>
        <w:t>The current average HAP is $</w:t>
      </w:r>
      <w:r>
        <w:rPr>
          <w:rFonts w:ascii="Times New Roman" w:hAnsi="Times New Roman"/>
          <w:sz w:val="24"/>
          <w:szCs w:val="24"/>
        </w:rPr>
        <w:t xml:space="preserve">513 </w:t>
      </w:r>
      <w:r w:rsidRPr="00EB4F3F">
        <w:rPr>
          <w:rFonts w:ascii="Times New Roman" w:hAnsi="Times New Roman"/>
          <w:sz w:val="24"/>
          <w:szCs w:val="24"/>
        </w:rPr>
        <w:t xml:space="preserve">per unit. If all </w:t>
      </w:r>
      <w:r>
        <w:rPr>
          <w:rFonts w:ascii="Times New Roman" w:hAnsi="Times New Roman"/>
          <w:sz w:val="24"/>
          <w:szCs w:val="24"/>
        </w:rPr>
        <w:t>4</w:t>
      </w:r>
      <w:r w:rsidRPr="00EB4F3F">
        <w:rPr>
          <w:rFonts w:ascii="Times New Roman" w:hAnsi="Times New Roman"/>
          <w:sz w:val="24"/>
          <w:szCs w:val="24"/>
        </w:rPr>
        <w:t xml:space="preserve">0 residents take advantage of the 120% </w:t>
      </w:r>
      <w:r>
        <w:rPr>
          <w:rFonts w:ascii="Times New Roman" w:hAnsi="Times New Roman"/>
          <w:sz w:val="24"/>
          <w:szCs w:val="24"/>
        </w:rPr>
        <w:t>payment standard</w:t>
      </w:r>
      <w:r w:rsidRPr="00EB4F3F">
        <w:rPr>
          <w:rFonts w:ascii="Times New Roman" w:hAnsi="Times New Roman"/>
          <w:sz w:val="24"/>
          <w:szCs w:val="24"/>
        </w:rPr>
        <w:t xml:space="preserve"> the average HAP will increase $</w:t>
      </w:r>
      <w:r>
        <w:rPr>
          <w:rFonts w:ascii="Times New Roman" w:hAnsi="Times New Roman"/>
          <w:sz w:val="24"/>
          <w:szCs w:val="24"/>
        </w:rPr>
        <w:t>2</w:t>
      </w:r>
      <w:r w:rsidRPr="00EB4F3F">
        <w:rPr>
          <w:rFonts w:ascii="Times New Roman" w:hAnsi="Times New Roman"/>
          <w:sz w:val="24"/>
          <w:szCs w:val="24"/>
        </w:rPr>
        <w:t xml:space="preserve"> to $</w:t>
      </w:r>
      <w:r>
        <w:rPr>
          <w:rFonts w:ascii="Times New Roman" w:hAnsi="Times New Roman"/>
          <w:sz w:val="24"/>
          <w:szCs w:val="24"/>
        </w:rPr>
        <w:t xml:space="preserve">515 </w:t>
      </w:r>
      <w:r w:rsidRPr="00EB4F3F">
        <w:rPr>
          <w:rFonts w:ascii="Times New Roman" w:hAnsi="Times New Roman"/>
          <w:sz w:val="24"/>
          <w:szCs w:val="24"/>
        </w:rPr>
        <w:t>per unit.</w:t>
      </w:r>
      <w:r>
        <w:rPr>
          <w:rFonts w:ascii="Times New Roman" w:hAnsi="Times New Roman"/>
          <w:sz w:val="24"/>
          <w:szCs w:val="24"/>
        </w:rPr>
        <w:t xml:space="preserve">  All rents will be subject to a rent reasonableness determination.</w:t>
      </w:r>
    </w:p>
    <w:p w14:paraId="5F56C41C" w14:textId="77777777" w:rsidR="00922210" w:rsidRDefault="00922210" w:rsidP="00922210">
      <w:pPr>
        <w:spacing w:after="0" w:line="240" w:lineRule="auto"/>
        <w:rPr>
          <w:rFonts w:ascii="Times New Roman" w:hAnsi="Times New Roman"/>
          <w:caps/>
          <w:sz w:val="16"/>
          <w:szCs w:val="16"/>
        </w:rPr>
      </w:pPr>
    </w:p>
    <w:p w14:paraId="1EAE5DAF" w14:textId="77777777" w:rsidR="00922210" w:rsidRDefault="00922210" w:rsidP="00922210">
      <w:pPr>
        <w:spacing w:after="0" w:line="240" w:lineRule="auto"/>
        <w:rPr>
          <w:rFonts w:ascii="Times New Roman" w:hAnsi="Times New Roman"/>
          <w:caps/>
          <w:sz w:val="16"/>
          <w:szCs w:val="16"/>
        </w:rPr>
      </w:pPr>
    </w:p>
    <w:p w14:paraId="224CD18D" w14:textId="77777777" w:rsidR="00922210" w:rsidRPr="00922210" w:rsidRDefault="00804813" w:rsidP="00922210">
      <w:pPr>
        <w:spacing w:after="0" w:line="240" w:lineRule="auto"/>
        <w:jc w:val="center"/>
        <w:rPr>
          <w:rFonts w:ascii="Times New Roman" w:hAnsi="Times New Roman"/>
          <w:caps/>
          <w:sz w:val="16"/>
          <w:szCs w:val="16"/>
        </w:rPr>
      </w:pPr>
      <w:r>
        <w:pict w14:anchorId="7B411236">
          <v:shape id="_x0000_i1033" type="#_x0000_t75" style="width:182.4pt;height:91.2pt">
            <v:imagedata r:id="rId17" o:title=""/>
          </v:shape>
        </w:pict>
      </w:r>
    </w:p>
    <w:p w14:paraId="780FD2EE" w14:textId="77777777" w:rsidR="00922210" w:rsidRDefault="00922210" w:rsidP="00922210">
      <w:pPr>
        <w:spacing w:after="0" w:line="240" w:lineRule="auto"/>
        <w:jc w:val="both"/>
        <w:rPr>
          <w:rFonts w:ascii="Times New Roman" w:hAnsi="Times New Roman"/>
          <w:caps/>
          <w:sz w:val="16"/>
          <w:szCs w:val="16"/>
        </w:rPr>
      </w:pPr>
    </w:p>
    <w:p w14:paraId="121BE3F5" w14:textId="77777777" w:rsidR="00922210" w:rsidRDefault="00922210" w:rsidP="00922210">
      <w:pPr>
        <w:spacing w:after="0" w:line="240" w:lineRule="auto"/>
        <w:jc w:val="both"/>
        <w:rPr>
          <w:rFonts w:ascii="Times New Roman" w:hAnsi="Times New Roman"/>
          <w:caps/>
          <w:sz w:val="16"/>
          <w:szCs w:val="16"/>
        </w:rPr>
      </w:pPr>
    </w:p>
    <w:p w14:paraId="5304EC45" w14:textId="1610002E" w:rsidR="00922210" w:rsidRDefault="00922210" w:rsidP="00922210">
      <w:pPr>
        <w:spacing w:after="0" w:line="240" w:lineRule="auto"/>
        <w:jc w:val="both"/>
        <w:rPr>
          <w:rFonts w:ascii="Times New Roman" w:hAnsi="Times New Roman"/>
          <w:sz w:val="24"/>
          <w:szCs w:val="24"/>
        </w:rPr>
      </w:pPr>
      <w:r w:rsidRPr="00EB4F3F">
        <w:rPr>
          <w:rFonts w:ascii="Times New Roman" w:hAnsi="Times New Roman"/>
          <w:sz w:val="24"/>
          <w:szCs w:val="24"/>
        </w:rPr>
        <w:t xml:space="preserve">The </w:t>
      </w:r>
      <w:r>
        <w:rPr>
          <w:rFonts w:ascii="Times New Roman" w:hAnsi="Times New Roman"/>
          <w:sz w:val="24"/>
          <w:szCs w:val="24"/>
        </w:rPr>
        <w:t>4</w:t>
      </w:r>
      <w:r w:rsidRPr="00EB4F3F">
        <w:rPr>
          <w:rFonts w:ascii="Times New Roman" w:hAnsi="Times New Roman"/>
          <w:sz w:val="24"/>
          <w:szCs w:val="24"/>
        </w:rPr>
        <w:t xml:space="preserve">0 </w:t>
      </w:r>
      <w:r w:rsidR="00674414">
        <w:rPr>
          <w:rFonts w:ascii="Times New Roman" w:hAnsi="Times New Roman"/>
          <w:sz w:val="24"/>
          <w:szCs w:val="24"/>
        </w:rPr>
        <w:t>community</w:t>
      </w:r>
      <w:r w:rsidRPr="00EB4F3F">
        <w:rPr>
          <w:rFonts w:ascii="Times New Roman" w:hAnsi="Times New Roman"/>
          <w:sz w:val="24"/>
          <w:szCs w:val="24"/>
        </w:rPr>
        <w:t xml:space="preserve"> choice vouchers per unit cost will increase $10</w:t>
      </w:r>
      <w:r>
        <w:rPr>
          <w:rFonts w:ascii="Times New Roman" w:hAnsi="Times New Roman"/>
          <w:sz w:val="24"/>
          <w:szCs w:val="24"/>
        </w:rPr>
        <w:t>3</w:t>
      </w:r>
      <w:r w:rsidRPr="00EB4F3F">
        <w:rPr>
          <w:rFonts w:ascii="Times New Roman" w:hAnsi="Times New Roman"/>
          <w:sz w:val="24"/>
          <w:szCs w:val="24"/>
        </w:rPr>
        <w:t>.  This equates to an increase of $</w:t>
      </w:r>
      <w:r>
        <w:rPr>
          <w:rFonts w:ascii="Times New Roman" w:hAnsi="Times New Roman"/>
          <w:sz w:val="24"/>
          <w:szCs w:val="24"/>
        </w:rPr>
        <w:t>49,440</w:t>
      </w:r>
      <w:r w:rsidRPr="00EB4F3F">
        <w:rPr>
          <w:rFonts w:ascii="Times New Roman" w:hAnsi="Times New Roman"/>
          <w:sz w:val="24"/>
          <w:szCs w:val="24"/>
        </w:rPr>
        <w:t xml:space="preserve"> per year in HAP assistance payments.</w:t>
      </w:r>
    </w:p>
    <w:p w14:paraId="7EE8EABB" w14:textId="77777777" w:rsidR="00922210" w:rsidRDefault="00922210" w:rsidP="00922210">
      <w:pPr>
        <w:spacing w:after="0" w:line="240" w:lineRule="auto"/>
        <w:jc w:val="both"/>
        <w:rPr>
          <w:rFonts w:ascii="Times New Roman" w:hAnsi="Times New Roman"/>
          <w:caps/>
          <w:sz w:val="16"/>
          <w:szCs w:val="16"/>
        </w:rPr>
      </w:pPr>
    </w:p>
    <w:p w14:paraId="4881F5B4" w14:textId="77777777" w:rsidR="00922210" w:rsidRDefault="00922210" w:rsidP="00922210">
      <w:pPr>
        <w:spacing w:after="0" w:line="240" w:lineRule="auto"/>
        <w:jc w:val="both"/>
        <w:rPr>
          <w:rFonts w:ascii="Times New Roman" w:hAnsi="Times New Roman"/>
          <w:caps/>
          <w:sz w:val="16"/>
          <w:szCs w:val="16"/>
        </w:rPr>
      </w:pPr>
    </w:p>
    <w:p w14:paraId="3CBBD847" w14:textId="77777777" w:rsidR="00922210" w:rsidRDefault="00804813" w:rsidP="00922210">
      <w:pPr>
        <w:spacing w:after="0" w:line="240" w:lineRule="auto"/>
        <w:jc w:val="center"/>
        <w:rPr>
          <w:rFonts w:ascii="Times New Roman" w:hAnsi="Times New Roman"/>
          <w:caps/>
          <w:sz w:val="16"/>
          <w:szCs w:val="16"/>
        </w:rPr>
      </w:pPr>
      <w:r>
        <w:lastRenderedPageBreak/>
        <w:pict w14:anchorId="4B297CB6">
          <v:shape id="_x0000_i1034" type="#_x0000_t75" style="width:182.4pt;height:61.8pt">
            <v:imagedata r:id="rId18" o:title=""/>
          </v:shape>
        </w:pict>
      </w:r>
    </w:p>
    <w:p w14:paraId="0D64E620" w14:textId="77777777" w:rsidR="00922210" w:rsidRDefault="00922210" w:rsidP="00922210">
      <w:pPr>
        <w:spacing w:after="0" w:line="240" w:lineRule="auto"/>
        <w:rPr>
          <w:rFonts w:ascii="Times New Roman" w:hAnsi="Times New Roman"/>
          <w:caps/>
          <w:sz w:val="16"/>
          <w:szCs w:val="16"/>
        </w:rPr>
      </w:pPr>
    </w:p>
    <w:p w14:paraId="72DD144B" w14:textId="77777777" w:rsidR="00922210" w:rsidRDefault="00922210" w:rsidP="00922210">
      <w:pPr>
        <w:spacing w:after="0" w:line="240" w:lineRule="auto"/>
        <w:rPr>
          <w:rFonts w:ascii="Times New Roman" w:hAnsi="Times New Roman"/>
          <w:caps/>
          <w:sz w:val="16"/>
          <w:szCs w:val="16"/>
        </w:rPr>
      </w:pPr>
    </w:p>
    <w:p w14:paraId="266063B4" w14:textId="77777777" w:rsidR="00922210" w:rsidRDefault="00922210" w:rsidP="00922210">
      <w:pPr>
        <w:spacing w:after="0" w:line="240" w:lineRule="auto"/>
        <w:jc w:val="both"/>
        <w:rPr>
          <w:rFonts w:ascii="Times New Roman" w:hAnsi="Times New Roman"/>
          <w:b/>
          <w:sz w:val="24"/>
          <w:szCs w:val="24"/>
        </w:rPr>
      </w:pPr>
      <w:r>
        <w:rPr>
          <w:rFonts w:ascii="Times New Roman" w:hAnsi="Times New Roman"/>
          <w:b/>
          <w:sz w:val="24"/>
          <w:szCs w:val="24"/>
        </w:rPr>
        <w:t>B) MTW Statutory Objectives</w:t>
      </w:r>
    </w:p>
    <w:p w14:paraId="5ADDBDF1" w14:textId="77777777" w:rsidR="00922210" w:rsidRDefault="00922210" w:rsidP="00922210">
      <w:pPr>
        <w:spacing w:after="0" w:line="240" w:lineRule="auto"/>
        <w:jc w:val="both"/>
        <w:rPr>
          <w:rFonts w:ascii="Times New Roman" w:hAnsi="Times New Roman"/>
          <w:b/>
          <w:sz w:val="24"/>
          <w:szCs w:val="24"/>
        </w:rPr>
      </w:pPr>
    </w:p>
    <w:p w14:paraId="7D88AD24" w14:textId="6C1B8554" w:rsidR="007E6899" w:rsidRDefault="00922210" w:rsidP="009E456C">
      <w:pPr>
        <w:spacing w:after="0" w:line="240" w:lineRule="auto"/>
        <w:rPr>
          <w:rFonts w:ascii="Times New Roman" w:hAnsi="Times New Roman"/>
          <w:sz w:val="24"/>
          <w:szCs w:val="24"/>
        </w:rPr>
      </w:pPr>
      <w:r w:rsidRPr="00EB00DB">
        <w:rPr>
          <w:rFonts w:ascii="Times New Roman" w:hAnsi="Times New Roman"/>
          <w:sz w:val="24"/>
          <w:szCs w:val="24"/>
        </w:rPr>
        <w:t xml:space="preserve">This activity will significantly increase housing choice for families who </w:t>
      </w:r>
      <w:r>
        <w:rPr>
          <w:rFonts w:ascii="Times New Roman" w:hAnsi="Times New Roman"/>
          <w:sz w:val="24"/>
          <w:szCs w:val="24"/>
        </w:rPr>
        <w:t>wish to trade off their present spatial geography and economic conditions and provide greater choices for their children in an area of lower poverty.</w:t>
      </w:r>
      <w:r w:rsidRPr="00EB00DB">
        <w:rPr>
          <w:rFonts w:ascii="Times New Roman" w:hAnsi="Times New Roman"/>
          <w:sz w:val="24"/>
          <w:szCs w:val="24"/>
        </w:rPr>
        <w:t xml:space="preserve"> </w:t>
      </w:r>
      <w:r>
        <w:rPr>
          <w:rFonts w:ascii="Times New Roman" w:hAnsi="Times New Roman"/>
          <w:sz w:val="24"/>
          <w:szCs w:val="24"/>
        </w:rPr>
        <w:t xml:space="preserve"> Living in an area of lower poverty is anticipated to provide motivation to become employed, if only through greater home stability, community role models and influence, and networking. Further, these families will be encouraged to become part of HACG’s HCV FSS program which will provide additional encouragement and increased opportunities for self-sufficiency.</w:t>
      </w:r>
    </w:p>
    <w:p w14:paraId="76D6D249" w14:textId="77777777" w:rsidR="00851873" w:rsidRDefault="00851873" w:rsidP="009E456C">
      <w:pPr>
        <w:spacing w:after="0" w:line="240" w:lineRule="auto"/>
        <w:rPr>
          <w:rFonts w:ascii="Times New Roman" w:hAnsi="Times New Roman"/>
          <w:sz w:val="24"/>
          <w:szCs w:val="24"/>
        </w:rPr>
      </w:pPr>
    </w:p>
    <w:p w14:paraId="502F0E21" w14:textId="77777777" w:rsidR="009E456C" w:rsidRDefault="009E456C" w:rsidP="007E6899">
      <w:pPr>
        <w:spacing w:after="0" w:line="240" w:lineRule="auto"/>
        <w:rPr>
          <w:rFonts w:ascii="Times New Roman" w:hAnsi="Times New Roman"/>
          <w:b/>
          <w:sz w:val="24"/>
          <w:szCs w:val="24"/>
        </w:rPr>
      </w:pPr>
      <w:r w:rsidRPr="00ED12C3">
        <w:rPr>
          <w:rFonts w:ascii="Times New Roman" w:hAnsi="Times New Roman"/>
          <w:b/>
          <w:sz w:val="24"/>
          <w:szCs w:val="24"/>
        </w:rPr>
        <w:t>C</w:t>
      </w:r>
      <w:r>
        <w:rPr>
          <w:rFonts w:ascii="Times New Roman" w:hAnsi="Times New Roman"/>
          <w:b/>
          <w:sz w:val="24"/>
          <w:szCs w:val="24"/>
        </w:rPr>
        <w:t xml:space="preserve">) </w:t>
      </w:r>
      <w:r w:rsidRPr="00ED12C3">
        <w:rPr>
          <w:rFonts w:ascii="Times New Roman" w:hAnsi="Times New Roman"/>
          <w:b/>
          <w:sz w:val="24"/>
          <w:szCs w:val="24"/>
        </w:rPr>
        <w:t>Anticipated Impacts</w:t>
      </w:r>
    </w:p>
    <w:p w14:paraId="383DE580" w14:textId="77777777" w:rsidR="009E456C" w:rsidRPr="009E456C" w:rsidRDefault="009E456C" w:rsidP="009E456C">
      <w:pPr>
        <w:spacing w:after="0" w:line="240" w:lineRule="auto"/>
        <w:jc w:val="both"/>
        <w:rPr>
          <w:rFonts w:ascii="Times New Roman" w:hAnsi="Times New Roman"/>
          <w:sz w:val="24"/>
          <w:szCs w:val="24"/>
        </w:rPr>
      </w:pPr>
    </w:p>
    <w:p w14:paraId="399A2D5A" w14:textId="77777777" w:rsidR="009E456C" w:rsidRDefault="009E456C" w:rsidP="009E456C">
      <w:pPr>
        <w:pStyle w:val="ListParagraph"/>
        <w:numPr>
          <w:ilvl w:val="0"/>
          <w:numId w:val="16"/>
        </w:numPr>
        <w:spacing w:after="0" w:line="240" w:lineRule="auto"/>
        <w:ind w:left="720"/>
        <w:jc w:val="both"/>
        <w:rPr>
          <w:rFonts w:ascii="Times New Roman" w:hAnsi="Times New Roman"/>
          <w:sz w:val="24"/>
          <w:szCs w:val="24"/>
        </w:rPr>
      </w:pPr>
      <w:r>
        <w:rPr>
          <w:rFonts w:ascii="Times New Roman" w:hAnsi="Times New Roman"/>
          <w:sz w:val="24"/>
          <w:szCs w:val="24"/>
        </w:rPr>
        <w:t>More</w:t>
      </w:r>
      <w:r w:rsidRPr="00EB00DB">
        <w:rPr>
          <w:rFonts w:ascii="Times New Roman" w:hAnsi="Times New Roman"/>
          <w:sz w:val="24"/>
          <w:szCs w:val="24"/>
        </w:rPr>
        <w:t xml:space="preserve"> flexibility in choosing areas of housing</w:t>
      </w:r>
      <w:r>
        <w:rPr>
          <w:rFonts w:ascii="Times New Roman" w:hAnsi="Times New Roman"/>
          <w:sz w:val="24"/>
          <w:szCs w:val="24"/>
        </w:rPr>
        <w:t>;</w:t>
      </w:r>
    </w:p>
    <w:p w14:paraId="6ACAA4F8" w14:textId="77777777" w:rsidR="009E456C" w:rsidRDefault="009E456C" w:rsidP="009E456C">
      <w:pPr>
        <w:pStyle w:val="ListParagraph"/>
        <w:numPr>
          <w:ilvl w:val="0"/>
          <w:numId w:val="16"/>
        </w:numPr>
        <w:spacing w:after="0" w:line="240" w:lineRule="auto"/>
        <w:ind w:left="720"/>
        <w:jc w:val="both"/>
        <w:rPr>
          <w:rFonts w:ascii="Times New Roman" w:hAnsi="Times New Roman"/>
          <w:sz w:val="24"/>
          <w:szCs w:val="24"/>
        </w:rPr>
      </w:pPr>
      <w:r w:rsidRPr="00EB00DB">
        <w:rPr>
          <w:rFonts w:ascii="Times New Roman" w:hAnsi="Times New Roman"/>
          <w:sz w:val="24"/>
          <w:szCs w:val="24"/>
        </w:rPr>
        <w:t xml:space="preserve">Introduce low income families into </w:t>
      </w:r>
      <w:r>
        <w:rPr>
          <w:rFonts w:ascii="Times New Roman" w:hAnsi="Times New Roman"/>
          <w:sz w:val="24"/>
          <w:szCs w:val="24"/>
        </w:rPr>
        <w:t xml:space="preserve">higher income </w:t>
      </w:r>
      <w:r w:rsidRPr="00EB00DB">
        <w:rPr>
          <w:rFonts w:ascii="Times New Roman" w:hAnsi="Times New Roman"/>
          <w:sz w:val="24"/>
          <w:szCs w:val="24"/>
        </w:rPr>
        <w:t>communities</w:t>
      </w:r>
      <w:r>
        <w:rPr>
          <w:rFonts w:ascii="Times New Roman" w:hAnsi="Times New Roman"/>
          <w:sz w:val="24"/>
          <w:szCs w:val="24"/>
        </w:rPr>
        <w:t xml:space="preserve"> and areas of low minority concentration;</w:t>
      </w:r>
    </w:p>
    <w:p w14:paraId="7B279EAC" w14:textId="77777777" w:rsidR="009E456C" w:rsidRDefault="009E456C" w:rsidP="009E456C">
      <w:pPr>
        <w:pStyle w:val="ListParagraph"/>
        <w:numPr>
          <w:ilvl w:val="0"/>
          <w:numId w:val="16"/>
        </w:numPr>
        <w:spacing w:after="0" w:line="240" w:lineRule="auto"/>
        <w:ind w:left="720"/>
        <w:jc w:val="both"/>
        <w:rPr>
          <w:rFonts w:ascii="Times New Roman" w:hAnsi="Times New Roman"/>
          <w:sz w:val="24"/>
          <w:szCs w:val="24"/>
        </w:rPr>
      </w:pPr>
      <w:r w:rsidRPr="00EB00DB">
        <w:rPr>
          <w:rFonts w:ascii="Times New Roman" w:hAnsi="Times New Roman"/>
          <w:sz w:val="24"/>
          <w:szCs w:val="24"/>
        </w:rPr>
        <w:t>Improve economic, education, health and social outcomes for residents</w:t>
      </w:r>
      <w:r>
        <w:rPr>
          <w:rFonts w:ascii="Times New Roman" w:hAnsi="Times New Roman"/>
          <w:sz w:val="24"/>
          <w:szCs w:val="24"/>
        </w:rPr>
        <w:t>;</w:t>
      </w:r>
    </w:p>
    <w:p w14:paraId="39FF31EF" w14:textId="77777777" w:rsidR="009E456C" w:rsidRDefault="009E456C" w:rsidP="009E456C">
      <w:pPr>
        <w:pStyle w:val="ListParagraph"/>
        <w:numPr>
          <w:ilvl w:val="0"/>
          <w:numId w:val="16"/>
        </w:numPr>
        <w:spacing w:after="0" w:line="240" w:lineRule="auto"/>
        <w:ind w:left="720"/>
        <w:jc w:val="both"/>
        <w:rPr>
          <w:rFonts w:ascii="Times New Roman" w:hAnsi="Times New Roman"/>
          <w:sz w:val="24"/>
          <w:szCs w:val="24"/>
        </w:rPr>
      </w:pPr>
      <w:r w:rsidRPr="00EB00DB">
        <w:rPr>
          <w:rFonts w:ascii="Times New Roman" w:hAnsi="Times New Roman"/>
          <w:sz w:val="24"/>
          <w:szCs w:val="24"/>
        </w:rPr>
        <w:t>Increased employment</w:t>
      </w:r>
      <w:r>
        <w:rPr>
          <w:rFonts w:ascii="Times New Roman" w:hAnsi="Times New Roman"/>
          <w:sz w:val="24"/>
          <w:szCs w:val="24"/>
        </w:rPr>
        <w:t xml:space="preserve"> possibilities are anticipated through the motivation and encouragement provided by FSS light case management along with referrals to soft skill classes, job training opportunities and employment referrals.</w:t>
      </w:r>
    </w:p>
    <w:p w14:paraId="0E2B64A3" w14:textId="77777777" w:rsidR="009E456C" w:rsidRDefault="009E456C" w:rsidP="009E456C">
      <w:pPr>
        <w:pStyle w:val="ListParagraph"/>
        <w:spacing w:after="0" w:line="240" w:lineRule="auto"/>
        <w:ind w:left="0"/>
        <w:jc w:val="both"/>
        <w:rPr>
          <w:rFonts w:ascii="Times New Roman" w:hAnsi="Times New Roman"/>
          <w:sz w:val="24"/>
          <w:szCs w:val="24"/>
        </w:rPr>
      </w:pPr>
    </w:p>
    <w:p w14:paraId="31C06748" w14:textId="77777777" w:rsidR="009E456C" w:rsidRDefault="009E456C" w:rsidP="009E456C">
      <w:pPr>
        <w:spacing w:after="0" w:line="240" w:lineRule="auto"/>
        <w:jc w:val="both"/>
        <w:rPr>
          <w:rFonts w:ascii="Times New Roman" w:hAnsi="Times New Roman"/>
          <w:sz w:val="24"/>
          <w:szCs w:val="24"/>
          <w:u w:val="single"/>
        </w:rPr>
      </w:pPr>
      <w:r w:rsidRPr="00EB4F3F">
        <w:rPr>
          <w:rFonts w:ascii="Times New Roman" w:hAnsi="Times New Roman"/>
          <w:sz w:val="24"/>
          <w:szCs w:val="24"/>
          <w:u w:val="single"/>
        </w:rPr>
        <w:t>Potential negative consequences:</w:t>
      </w:r>
    </w:p>
    <w:p w14:paraId="3D46F31F" w14:textId="77777777" w:rsidR="009E456C" w:rsidRPr="00EB4F3F" w:rsidRDefault="009E456C" w:rsidP="009E456C">
      <w:pPr>
        <w:spacing w:after="0" w:line="240" w:lineRule="auto"/>
        <w:jc w:val="both"/>
        <w:rPr>
          <w:rFonts w:ascii="Times New Roman" w:hAnsi="Times New Roman"/>
          <w:sz w:val="24"/>
          <w:szCs w:val="24"/>
          <w:u w:val="single"/>
        </w:rPr>
      </w:pPr>
    </w:p>
    <w:p w14:paraId="65E9CE6A" w14:textId="77777777" w:rsidR="009E456C" w:rsidRDefault="009E456C" w:rsidP="009E456C">
      <w:pPr>
        <w:pStyle w:val="ListParagraph"/>
        <w:numPr>
          <w:ilvl w:val="0"/>
          <w:numId w:val="17"/>
        </w:numPr>
        <w:spacing w:after="0" w:line="240" w:lineRule="auto"/>
        <w:ind w:left="720"/>
        <w:jc w:val="both"/>
        <w:rPr>
          <w:rFonts w:ascii="Times New Roman" w:hAnsi="Times New Roman"/>
          <w:sz w:val="24"/>
          <w:szCs w:val="24"/>
        </w:rPr>
      </w:pPr>
      <w:r w:rsidRPr="00EB00DB">
        <w:rPr>
          <w:rFonts w:ascii="Times New Roman" w:hAnsi="Times New Roman"/>
          <w:sz w:val="24"/>
          <w:szCs w:val="24"/>
        </w:rPr>
        <w:t xml:space="preserve">Residents </w:t>
      </w:r>
      <w:r>
        <w:rPr>
          <w:rFonts w:ascii="Times New Roman" w:hAnsi="Times New Roman"/>
          <w:sz w:val="24"/>
          <w:szCs w:val="24"/>
        </w:rPr>
        <w:t xml:space="preserve">do </w:t>
      </w:r>
      <w:r w:rsidRPr="00EB00DB">
        <w:rPr>
          <w:rFonts w:ascii="Times New Roman" w:hAnsi="Times New Roman"/>
          <w:sz w:val="24"/>
          <w:szCs w:val="24"/>
        </w:rPr>
        <w:t>not take advantage of the opportunity to move to an area of low poverty</w:t>
      </w:r>
      <w:r>
        <w:rPr>
          <w:rFonts w:ascii="Times New Roman" w:hAnsi="Times New Roman"/>
          <w:sz w:val="24"/>
          <w:szCs w:val="24"/>
        </w:rPr>
        <w:t>;</w:t>
      </w:r>
    </w:p>
    <w:p w14:paraId="55A0B6C3" w14:textId="77777777" w:rsidR="009E456C" w:rsidRDefault="009E456C" w:rsidP="009E456C">
      <w:pPr>
        <w:pStyle w:val="ListParagraph"/>
        <w:numPr>
          <w:ilvl w:val="0"/>
          <w:numId w:val="17"/>
        </w:numPr>
        <w:spacing w:after="0" w:line="240" w:lineRule="auto"/>
        <w:ind w:left="720"/>
        <w:jc w:val="both"/>
        <w:rPr>
          <w:rFonts w:ascii="Times New Roman" w:hAnsi="Times New Roman"/>
          <w:sz w:val="24"/>
          <w:szCs w:val="24"/>
        </w:rPr>
      </w:pPr>
      <w:r w:rsidRPr="00EB00DB">
        <w:rPr>
          <w:rFonts w:ascii="Times New Roman" w:hAnsi="Times New Roman"/>
          <w:sz w:val="24"/>
          <w:szCs w:val="24"/>
        </w:rPr>
        <w:t>Some families may encounter difficulties adjusting to the new neighborhoods</w:t>
      </w:r>
      <w:r>
        <w:rPr>
          <w:rFonts w:ascii="Times New Roman" w:hAnsi="Times New Roman"/>
          <w:sz w:val="24"/>
          <w:szCs w:val="24"/>
        </w:rPr>
        <w:t>;</w:t>
      </w:r>
    </w:p>
    <w:p w14:paraId="11903328" w14:textId="77777777" w:rsidR="009E456C" w:rsidRDefault="009E456C" w:rsidP="009E456C">
      <w:pPr>
        <w:pStyle w:val="ListParagraph"/>
        <w:numPr>
          <w:ilvl w:val="0"/>
          <w:numId w:val="17"/>
        </w:numPr>
        <w:spacing w:after="0" w:line="240" w:lineRule="auto"/>
        <w:ind w:left="720"/>
        <w:jc w:val="both"/>
        <w:rPr>
          <w:rFonts w:ascii="Times New Roman" w:hAnsi="Times New Roman"/>
          <w:sz w:val="24"/>
          <w:szCs w:val="24"/>
        </w:rPr>
      </w:pPr>
      <w:r w:rsidRPr="00EB00DB">
        <w:rPr>
          <w:rFonts w:ascii="Times New Roman" w:hAnsi="Times New Roman"/>
          <w:sz w:val="24"/>
          <w:szCs w:val="24"/>
        </w:rPr>
        <w:t>Transportation may be a problem in some family situations</w:t>
      </w:r>
      <w:r>
        <w:rPr>
          <w:rFonts w:ascii="Times New Roman" w:hAnsi="Times New Roman"/>
          <w:sz w:val="24"/>
          <w:szCs w:val="24"/>
        </w:rPr>
        <w:t>;</w:t>
      </w:r>
    </w:p>
    <w:p w14:paraId="6407309D" w14:textId="77777777" w:rsidR="009E456C" w:rsidRDefault="009E456C" w:rsidP="009E456C">
      <w:pPr>
        <w:pStyle w:val="ListParagraph"/>
        <w:numPr>
          <w:ilvl w:val="0"/>
          <w:numId w:val="17"/>
        </w:numPr>
        <w:spacing w:after="0" w:line="240" w:lineRule="auto"/>
        <w:ind w:left="720"/>
        <w:jc w:val="both"/>
        <w:rPr>
          <w:rFonts w:ascii="Times New Roman" w:hAnsi="Times New Roman"/>
          <w:sz w:val="24"/>
          <w:szCs w:val="24"/>
        </w:rPr>
      </w:pPr>
      <w:r w:rsidRPr="00EB00DB">
        <w:rPr>
          <w:rFonts w:ascii="Times New Roman" w:hAnsi="Times New Roman"/>
          <w:sz w:val="24"/>
          <w:szCs w:val="24"/>
        </w:rPr>
        <w:t>HAP assistance will increase approximately $</w:t>
      </w:r>
      <w:r>
        <w:rPr>
          <w:rFonts w:ascii="Times New Roman" w:hAnsi="Times New Roman"/>
          <w:sz w:val="24"/>
          <w:szCs w:val="24"/>
        </w:rPr>
        <w:t xml:space="preserve">49,440 </w:t>
      </w:r>
      <w:r w:rsidRPr="00EB00DB">
        <w:rPr>
          <w:rFonts w:ascii="Times New Roman" w:hAnsi="Times New Roman"/>
          <w:sz w:val="24"/>
          <w:szCs w:val="24"/>
        </w:rPr>
        <w:t xml:space="preserve">per year if all </w:t>
      </w:r>
      <w:r>
        <w:rPr>
          <w:rFonts w:ascii="Times New Roman" w:hAnsi="Times New Roman"/>
          <w:sz w:val="24"/>
          <w:szCs w:val="24"/>
        </w:rPr>
        <w:t>4</w:t>
      </w:r>
      <w:r w:rsidRPr="00EB00DB">
        <w:rPr>
          <w:rFonts w:ascii="Times New Roman" w:hAnsi="Times New Roman"/>
          <w:sz w:val="24"/>
          <w:szCs w:val="24"/>
        </w:rPr>
        <w:t>0 residents take advantage of the 120% of FMR</w:t>
      </w:r>
      <w:r>
        <w:rPr>
          <w:rFonts w:ascii="Times New Roman" w:hAnsi="Times New Roman"/>
          <w:sz w:val="24"/>
          <w:szCs w:val="24"/>
        </w:rPr>
        <w:t xml:space="preserve"> payment standard.</w:t>
      </w:r>
    </w:p>
    <w:p w14:paraId="02E0E1E3" w14:textId="77777777" w:rsidR="009E456C" w:rsidRDefault="009E456C" w:rsidP="009E456C">
      <w:pPr>
        <w:spacing w:after="0" w:line="240" w:lineRule="auto"/>
        <w:rPr>
          <w:rFonts w:ascii="Times New Roman" w:hAnsi="Times New Roman"/>
          <w:sz w:val="16"/>
          <w:szCs w:val="16"/>
        </w:rPr>
      </w:pPr>
    </w:p>
    <w:p w14:paraId="084675B2" w14:textId="77777777" w:rsidR="009E456C" w:rsidRDefault="009E456C" w:rsidP="009E456C">
      <w:pPr>
        <w:spacing w:after="0" w:line="240" w:lineRule="auto"/>
        <w:rPr>
          <w:rFonts w:ascii="Times New Roman" w:hAnsi="Times New Roman"/>
          <w:sz w:val="16"/>
          <w:szCs w:val="16"/>
        </w:rPr>
      </w:pPr>
    </w:p>
    <w:p w14:paraId="121DD1EF" w14:textId="77777777"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D) Baseline and Benchmarks:</w:t>
      </w:r>
    </w:p>
    <w:p w14:paraId="1D0B8500" w14:textId="77777777" w:rsidR="009E456C" w:rsidRDefault="009E456C" w:rsidP="009E456C">
      <w:pPr>
        <w:spacing w:after="0" w:line="240" w:lineRule="auto"/>
        <w:rPr>
          <w:rFonts w:ascii="Times New Roman" w:hAnsi="Times New Roman"/>
          <w:sz w:val="16"/>
          <w:szCs w:val="16"/>
        </w:rPr>
      </w:pPr>
    </w:p>
    <w:p w14:paraId="5DFA0AA8" w14:textId="5BD53129" w:rsidR="009E456C" w:rsidRDefault="00965949" w:rsidP="009E456C">
      <w:pPr>
        <w:spacing w:after="0" w:line="240" w:lineRule="auto"/>
        <w:jc w:val="center"/>
      </w:pPr>
      <w:r w:rsidRPr="00965949">
        <w:rPr>
          <w:noProof/>
        </w:rPr>
        <w:lastRenderedPageBreak/>
        <w:drawing>
          <wp:inline distT="0" distB="0" distL="0" distR="0" wp14:anchorId="7E3F6FAC" wp14:editId="3A01634E">
            <wp:extent cx="5943600" cy="34627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462793"/>
                    </a:xfrm>
                    <a:prstGeom prst="rect">
                      <a:avLst/>
                    </a:prstGeom>
                    <a:noFill/>
                    <a:ln>
                      <a:noFill/>
                    </a:ln>
                  </pic:spPr>
                </pic:pic>
              </a:graphicData>
            </a:graphic>
          </wp:inline>
        </w:drawing>
      </w:r>
    </w:p>
    <w:p w14:paraId="5DB01E20" w14:textId="77777777" w:rsidR="00C039E5" w:rsidRDefault="00C039E5" w:rsidP="00C039E5">
      <w:pPr>
        <w:spacing w:after="0" w:line="240" w:lineRule="auto"/>
      </w:pPr>
    </w:p>
    <w:p w14:paraId="772742AD" w14:textId="5589D64A" w:rsidR="009E456C" w:rsidRDefault="009E456C" w:rsidP="009E456C">
      <w:pPr>
        <w:spacing w:after="0" w:line="240" w:lineRule="auto"/>
        <w:rPr>
          <w:rFonts w:ascii="Times New Roman" w:hAnsi="Times New Roman"/>
          <w:b/>
          <w:sz w:val="24"/>
          <w:szCs w:val="24"/>
        </w:rPr>
      </w:pPr>
      <w:r>
        <w:rPr>
          <w:rFonts w:ascii="Times New Roman" w:hAnsi="Times New Roman"/>
          <w:b/>
          <w:sz w:val="24"/>
          <w:szCs w:val="24"/>
        </w:rPr>
        <w:t>E) Data Collection process and the proposed metrics the Agency will use to measure how this activity will achieve one or more of the MTW statutory objectives:</w:t>
      </w:r>
    </w:p>
    <w:p w14:paraId="3835EAA6" w14:textId="77777777" w:rsidR="009E456C" w:rsidRDefault="009E456C" w:rsidP="009E456C">
      <w:pPr>
        <w:spacing w:after="0" w:line="240" w:lineRule="auto"/>
        <w:rPr>
          <w:rFonts w:ascii="Times New Roman" w:hAnsi="Times New Roman"/>
          <w:sz w:val="16"/>
          <w:szCs w:val="16"/>
        </w:rPr>
      </w:pPr>
    </w:p>
    <w:p w14:paraId="0777A944" w14:textId="77777777" w:rsidR="009E456C" w:rsidRDefault="009E456C" w:rsidP="009E456C">
      <w:pPr>
        <w:spacing w:after="0" w:line="240" w:lineRule="auto"/>
        <w:rPr>
          <w:rFonts w:ascii="Times New Roman" w:hAnsi="Times New Roman"/>
          <w:sz w:val="16"/>
          <w:szCs w:val="16"/>
        </w:rPr>
      </w:pPr>
    </w:p>
    <w:p w14:paraId="14A549B5" w14:textId="77777777" w:rsidR="009E456C" w:rsidRDefault="009E456C" w:rsidP="009E456C">
      <w:pPr>
        <w:pStyle w:val="ListParagraph"/>
        <w:numPr>
          <w:ilvl w:val="0"/>
          <w:numId w:val="18"/>
        </w:numPr>
        <w:spacing w:after="0" w:line="240" w:lineRule="auto"/>
        <w:contextualSpacing w:val="0"/>
        <w:rPr>
          <w:rFonts w:ascii="Times New Roman" w:hAnsi="Times New Roman"/>
          <w:sz w:val="24"/>
          <w:szCs w:val="24"/>
        </w:rPr>
      </w:pPr>
      <w:r w:rsidRPr="00337C79">
        <w:rPr>
          <w:rFonts w:ascii="Times New Roman" w:hAnsi="Times New Roman"/>
          <w:sz w:val="24"/>
          <w:szCs w:val="24"/>
        </w:rPr>
        <w:t xml:space="preserve">The annual income of the </w:t>
      </w:r>
      <w:r>
        <w:rPr>
          <w:rFonts w:ascii="Times New Roman" w:hAnsi="Times New Roman"/>
          <w:sz w:val="24"/>
          <w:szCs w:val="24"/>
        </w:rPr>
        <w:t xml:space="preserve">2 </w:t>
      </w:r>
      <w:r w:rsidRPr="00337C79">
        <w:rPr>
          <w:rFonts w:ascii="Times New Roman" w:hAnsi="Times New Roman"/>
          <w:sz w:val="24"/>
          <w:szCs w:val="24"/>
        </w:rPr>
        <w:t>target</w:t>
      </w:r>
      <w:r>
        <w:rPr>
          <w:rFonts w:ascii="Times New Roman" w:hAnsi="Times New Roman"/>
          <w:sz w:val="24"/>
          <w:szCs w:val="24"/>
        </w:rPr>
        <w:t xml:space="preserve"> groups</w:t>
      </w:r>
      <w:r w:rsidRPr="00337C79">
        <w:rPr>
          <w:rFonts w:ascii="Times New Roman" w:hAnsi="Times New Roman"/>
          <w:sz w:val="24"/>
          <w:szCs w:val="24"/>
        </w:rPr>
        <w:t xml:space="preserve"> and control group will be tracked with the HACG housing computer software in order t</w:t>
      </w:r>
      <w:r>
        <w:rPr>
          <w:rFonts w:ascii="Times New Roman" w:hAnsi="Times New Roman"/>
          <w:sz w:val="24"/>
          <w:szCs w:val="24"/>
        </w:rPr>
        <w:t>o determine the desired results;</w:t>
      </w:r>
    </w:p>
    <w:p w14:paraId="24095A7B" w14:textId="77777777" w:rsidR="009E456C" w:rsidRDefault="009E456C" w:rsidP="009E456C">
      <w:pPr>
        <w:pStyle w:val="ListParagraph"/>
        <w:numPr>
          <w:ilvl w:val="0"/>
          <w:numId w:val="18"/>
        </w:numPr>
        <w:spacing w:after="0" w:line="240" w:lineRule="auto"/>
        <w:rPr>
          <w:rFonts w:ascii="Times New Roman" w:hAnsi="Times New Roman"/>
          <w:sz w:val="24"/>
          <w:szCs w:val="24"/>
        </w:rPr>
      </w:pPr>
      <w:r w:rsidRPr="00337C79">
        <w:rPr>
          <w:rFonts w:ascii="Times New Roman" w:hAnsi="Times New Roman"/>
          <w:sz w:val="24"/>
          <w:szCs w:val="24"/>
        </w:rPr>
        <w:t>The Average Per Unit cost for voucher</w:t>
      </w:r>
      <w:r>
        <w:rPr>
          <w:rFonts w:ascii="Times New Roman" w:hAnsi="Times New Roman"/>
          <w:sz w:val="24"/>
          <w:szCs w:val="24"/>
        </w:rPr>
        <w:t>s</w:t>
      </w:r>
      <w:r w:rsidRPr="00337C79">
        <w:rPr>
          <w:rFonts w:ascii="Times New Roman" w:hAnsi="Times New Roman"/>
          <w:sz w:val="24"/>
          <w:szCs w:val="24"/>
        </w:rPr>
        <w:t xml:space="preserve"> will be monitored monthly with internal management reportin</w:t>
      </w:r>
      <w:r>
        <w:rPr>
          <w:rFonts w:ascii="Times New Roman" w:hAnsi="Times New Roman"/>
          <w:sz w:val="24"/>
          <w:szCs w:val="24"/>
        </w:rPr>
        <w:t>g and required reporting to VMS;</w:t>
      </w:r>
    </w:p>
    <w:p w14:paraId="15E0DD3B" w14:textId="77777777" w:rsidR="009E456C" w:rsidRDefault="009E456C" w:rsidP="009E456C">
      <w:pPr>
        <w:pStyle w:val="ListParagraph"/>
        <w:numPr>
          <w:ilvl w:val="0"/>
          <w:numId w:val="18"/>
        </w:numPr>
        <w:spacing w:after="0" w:line="240" w:lineRule="auto"/>
        <w:rPr>
          <w:rFonts w:ascii="Times New Roman" w:hAnsi="Times New Roman"/>
          <w:sz w:val="24"/>
          <w:szCs w:val="24"/>
        </w:rPr>
      </w:pPr>
      <w:r w:rsidRPr="00337C79">
        <w:rPr>
          <w:rFonts w:ascii="Times New Roman" w:hAnsi="Times New Roman"/>
          <w:sz w:val="24"/>
          <w:szCs w:val="24"/>
        </w:rPr>
        <w:t>The education levels will be evaluated at implementation compared to surv</w:t>
      </w:r>
      <w:r>
        <w:rPr>
          <w:rFonts w:ascii="Times New Roman" w:hAnsi="Times New Roman"/>
          <w:sz w:val="24"/>
          <w:szCs w:val="24"/>
        </w:rPr>
        <w:t>ey results at year 3 and year 5;</w:t>
      </w:r>
    </w:p>
    <w:p w14:paraId="6E93CAEA" w14:textId="77777777" w:rsidR="009E456C" w:rsidRDefault="009E456C" w:rsidP="009E456C">
      <w:pPr>
        <w:pStyle w:val="ListParagraph"/>
        <w:numPr>
          <w:ilvl w:val="0"/>
          <w:numId w:val="18"/>
        </w:numPr>
        <w:spacing w:after="0" w:line="240" w:lineRule="auto"/>
        <w:rPr>
          <w:rFonts w:ascii="Times New Roman" w:hAnsi="Times New Roman"/>
          <w:sz w:val="24"/>
          <w:szCs w:val="24"/>
        </w:rPr>
      </w:pPr>
      <w:r w:rsidRPr="00337C79">
        <w:rPr>
          <w:rFonts w:ascii="Times New Roman" w:hAnsi="Times New Roman"/>
          <w:sz w:val="24"/>
          <w:szCs w:val="24"/>
        </w:rPr>
        <w:t xml:space="preserve">Inspection outcomes of the target and control groups will be compared at implementation and every year that follows in order </w:t>
      </w:r>
      <w:r>
        <w:rPr>
          <w:rFonts w:ascii="Times New Roman" w:hAnsi="Times New Roman"/>
          <w:sz w:val="24"/>
          <w:szCs w:val="24"/>
        </w:rPr>
        <w:t>to evaluate the desired results;</w:t>
      </w:r>
    </w:p>
    <w:p w14:paraId="36DC72D6" w14:textId="77777777" w:rsidR="009E456C" w:rsidRDefault="009E456C" w:rsidP="009E456C">
      <w:pPr>
        <w:pStyle w:val="ListParagraph"/>
        <w:numPr>
          <w:ilvl w:val="0"/>
          <w:numId w:val="18"/>
        </w:numPr>
        <w:spacing w:after="0" w:line="240" w:lineRule="auto"/>
        <w:rPr>
          <w:rFonts w:ascii="Times New Roman" w:hAnsi="Times New Roman"/>
          <w:sz w:val="24"/>
          <w:szCs w:val="24"/>
        </w:rPr>
      </w:pPr>
      <w:r w:rsidRPr="00337C79">
        <w:rPr>
          <w:rFonts w:ascii="Times New Roman" w:hAnsi="Times New Roman"/>
          <w:sz w:val="24"/>
          <w:szCs w:val="24"/>
        </w:rPr>
        <w:t>Resident satisfaction will be evaluated based on surveys completed</w:t>
      </w:r>
      <w:r>
        <w:rPr>
          <w:rFonts w:ascii="Times New Roman" w:hAnsi="Times New Roman"/>
          <w:sz w:val="24"/>
          <w:szCs w:val="24"/>
        </w:rPr>
        <w:t xml:space="preserve"> </w:t>
      </w:r>
      <w:r w:rsidRPr="00337C79">
        <w:rPr>
          <w:rFonts w:ascii="Times New Roman" w:hAnsi="Times New Roman"/>
          <w:sz w:val="24"/>
          <w:szCs w:val="24"/>
        </w:rPr>
        <w:t>in year</w:t>
      </w:r>
      <w:r>
        <w:rPr>
          <w:rFonts w:ascii="Times New Roman" w:hAnsi="Times New Roman"/>
          <w:sz w:val="24"/>
          <w:szCs w:val="24"/>
        </w:rPr>
        <w:t>s 1 (baseline),</w:t>
      </w:r>
      <w:r w:rsidRPr="00337C79">
        <w:rPr>
          <w:rFonts w:ascii="Times New Roman" w:hAnsi="Times New Roman"/>
          <w:sz w:val="24"/>
          <w:szCs w:val="24"/>
        </w:rPr>
        <w:t xml:space="preserve"> 3 and 5.</w:t>
      </w:r>
    </w:p>
    <w:p w14:paraId="422E5116" w14:textId="77777777" w:rsidR="009E456C" w:rsidRDefault="009E456C" w:rsidP="009E456C">
      <w:pPr>
        <w:pStyle w:val="ListParagraph"/>
        <w:spacing w:after="0" w:line="240" w:lineRule="auto"/>
        <w:ind w:left="0" w:right="720"/>
        <w:rPr>
          <w:rFonts w:ascii="Times New Roman" w:hAnsi="Times New Roman"/>
          <w:sz w:val="24"/>
          <w:szCs w:val="24"/>
        </w:rPr>
      </w:pPr>
    </w:p>
    <w:p w14:paraId="05E98E90" w14:textId="77777777"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F</w:t>
      </w:r>
      <w:r w:rsidRPr="006A6B22">
        <w:rPr>
          <w:rFonts w:ascii="Times New Roman" w:hAnsi="Times New Roman"/>
          <w:b/>
          <w:sz w:val="24"/>
          <w:szCs w:val="24"/>
        </w:rPr>
        <w:t>) Authorizations cited</w:t>
      </w:r>
      <w:r w:rsidRPr="00B40F29">
        <w:rPr>
          <w:rFonts w:ascii="Times New Roman" w:hAnsi="Times New Roman"/>
          <w:b/>
          <w:sz w:val="24"/>
          <w:szCs w:val="24"/>
        </w:rPr>
        <w:t>:</w:t>
      </w:r>
    </w:p>
    <w:p w14:paraId="6C0EEE6C" w14:textId="77777777" w:rsidR="009E456C" w:rsidRDefault="009E456C" w:rsidP="009E456C">
      <w:pPr>
        <w:spacing w:after="0" w:line="240" w:lineRule="auto"/>
        <w:jc w:val="both"/>
        <w:rPr>
          <w:rFonts w:ascii="Times New Roman" w:hAnsi="Times New Roman"/>
          <w:b/>
          <w:sz w:val="24"/>
          <w:szCs w:val="24"/>
        </w:rPr>
      </w:pPr>
    </w:p>
    <w:p w14:paraId="13DD8359" w14:textId="77777777" w:rsidR="009E456C" w:rsidRDefault="009E456C" w:rsidP="009E456C">
      <w:pPr>
        <w:spacing w:after="0" w:line="240" w:lineRule="auto"/>
        <w:jc w:val="both"/>
        <w:rPr>
          <w:rFonts w:ascii="Times New Roman" w:hAnsi="Times New Roman"/>
          <w:sz w:val="24"/>
          <w:szCs w:val="24"/>
        </w:rPr>
      </w:pPr>
      <w:r>
        <w:rPr>
          <w:rFonts w:ascii="Times New Roman" w:hAnsi="Times New Roman"/>
          <w:sz w:val="24"/>
          <w:szCs w:val="24"/>
        </w:rPr>
        <w:t>Authorizations requested for consideration reflect HACG’s primary and contingency* plans.</w:t>
      </w:r>
    </w:p>
    <w:p w14:paraId="3404A634" w14:textId="77777777" w:rsidR="009E456C" w:rsidRPr="00251661" w:rsidRDefault="009E456C" w:rsidP="009E456C">
      <w:pPr>
        <w:spacing w:after="0" w:line="240" w:lineRule="auto"/>
        <w:jc w:val="both"/>
        <w:rPr>
          <w:rFonts w:ascii="Times New Roman" w:hAnsi="Times New Roman"/>
          <w:sz w:val="16"/>
          <w:szCs w:val="16"/>
        </w:rPr>
      </w:pPr>
    </w:p>
    <w:p w14:paraId="3168ED90" w14:textId="77777777" w:rsidR="009E456C" w:rsidRPr="00251661" w:rsidRDefault="009E456C" w:rsidP="009E456C">
      <w:pPr>
        <w:spacing w:after="0" w:line="240" w:lineRule="auto"/>
        <w:jc w:val="both"/>
        <w:rPr>
          <w:rFonts w:ascii="Times New Roman" w:hAnsi="Times New Roman"/>
          <w:sz w:val="24"/>
          <w:szCs w:val="24"/>
        </w:rPr>
      </w:pPr>
      <w:r w:rsidRPr="00251661">
        <w:rPr>
          <w:rFonts w:ascii="Times New Roman" w:hAnsi="Times New Roman"/>
          <w:sz w:val="24"/>
          <w:szCs w:val="24"/>
        </w:rPr>
        <w:t>Attachment C Statement of Authorizations - Section B and D:</w:t>
      </w:r>
    </w:p>
    <w:p w14:paraId="2FBC2C60" w14:textId="56DF40C9" w:rsidR="00FF276A" w:rsidRPr="00380BE9" w:rsidRDefault="00FF276A" w:rsidP="00FF276A">
      <w:pPr>
        <w:spacing w:after="0" w:line="240" w:lineRule="auto"/>
        <w:jc w:val="both"/>
        <w:rPr>
          <w:rFonts w:ascii="Times New Roman" w:hAnsi="Times New Roman"/>
          <w:sz w:val="24"/>
          <w:szCs w:val="24"/>
        </w:rPr>
      </w:pPr>
      <w:r w:rsidRPr="00380BE9">
        <w:rPr>
          <w:rFonts w:ascii="Times New Roman" w:hAnsi="Times New Roman"/>
          <w:sz w:val="24"/>
          <w:szCs w:val="24"/>
        </w:rPr>
        <w:t>B.1. (</w:t>
      </w:r>
      <w:r>
        <w:rPr>
          <w:rFonts w:ascii="Times New Roman" w:hAnsi="Times New Roman"/>
          <w:sz w:val="24"/>
          <w:szCs w:val="24"/>
        </w:rPr>
        <w:t>s</w:t>
      </w:r>
      <w:r w:rsidRPr="00380BE9">
        <w:rPr>
          <w:rFonts w:ascii="Times New Roman" w:hAnsi="Times New Roman"/>
          <w:sz w:val="24"/>
          <w:szCs w:val="24"/>
        </w:rPr>
        <w:t>ingle fund budget with full flexibility);</w:t>
      </w:r>
    </w:p>
    <w:p w14:paraId="734A20E1" w14:textId="77777777" w:rsidR="00FF276A" w:rsidRPr="002D4A23" w:rsidRDefault="00FF276A" w:rsidP="00FF276A">
      <w:pPr>
        <w:spacing w:after="0" w:line="240" w:lineRule="auto"/>
        <w:jc w:val="both"/>
        <w:rPr>
          <w:rFonts w:ascii="Times New Roman" w:hAnsi="Times New Roman"/>
          <w:sz w:val="24"/>
          <w:szCs w:val="24"/>
        </w:rPr>
      </w:pPr>
      <w:r w:rsidRPr="002D4A23">
        <w:rPr>
          <w:rFonts w:ascii="Times New Roman" w:hAnsi="Times New Roman"/>
          <w:sz w:val="24"/>
          <w:szCs w:val="24"/>
        </w:rPr>
        <w:t>B.2. (…may partner with for-profit and non-profit entities…);</w:t>
      </w:r>
    </w:p>
    <w:p w14:paraId="3EB7AA14" w14:textId="77777777" w:rsidR="00FF276A" w:rsidRPr="002D4A23" w:rsidRDefault="00FF276A" w:rsidP="00FF276A">
      <w:pPr>
        <w:spacing w:after="0" w:line="240" w:lineRule="auto"/>
        <w:jc w:val="both"/>
        <w:rPr>
          <w:rFonts w:ascii="Times New Roman" w:hAnsi="Times New Roman"/>
          <w:sz w:val="24"/>
          <w:szCs w:val="24"/>
        </w:rPr>
      </w:pPr>
      <w:r w:rsidRPr="002D4A23">
        <w:rPr>
          <w:rFonts w:ascii="Times New Roman" w:hAnsi="Times New Roman"/>
          <w:sz w:val="24"/>
          <w:szCs w:val="24"/>
        </w:rPr>
        <w:t>D.1.e (authorization to determine the percentage of project based housing assistance);</w:t>
      </w:r>
    </w:p>
    <w:p w14:paraId="23F9A63F" w14:textId="77777777" w:rsidR="009E456C" w:rsidRPr="00251661" w:rsidRDefault="009E456C" w:rsidP="009E456C">
      <w:pPr>
        <w:spacing w:after="0" w:line="240" w:lineRule="auto"/>
        <w:jc w:val="both"/>
        <w:rPr>
          <w:rFonts w:ascii="Times New Roman" w:hAnsi="Times New Roman"/>
          <w:sz w:val="24"/>
          <w:szCs w:val="24"/>
        </w:rPr>
      </w:pPr>
      <w:r w:rsidRPr="00251661">
        <w:rPr>
          <w:rFonts w:ascii="Times New Roman" w:hAnsi="Times New Roman"/>
          <w:sz w:val="24"/>
          <w:szCs w:val="24"/>
        </w:rPr>
        <w:t>D.2.a. (authorization…to establish payment standards…that differ from current…program);</w:t>
      </w:r>
    </w:p>
    <w:p w14:paraId="2431A9E8" w14:textId="067E66BB" w:rsidR="009E456C" w:rsidRPr="00251661" w:rsidRDefault="009E456C" w:rsidP="009E456C">
      <w:pPr>
        <w:spacing w:after="0" w:line="240" w:lineRule="auto"/>
        <w:jc w:val="both"/>
        <w:rPr>
          <w:rFonts w:ascii="Times New Roman" w:hAnsi="Times New Roman"/>
          <w:sz w:val="24"/>
          <w:szCs w:val="24"/>
        </w:rPr>
      </w:pPr>
      <w:r w:rsidRPr="00251661">
        <w:rPr>
          <w:rFonts w:ascii="Times New Roman" w:hAnsi="Times New Roman"/>
          <w:sz w:val="24"/>
          <w:szCs w:val="24"/>
        </w:rPr>
        <w:t>D.7.</w:t>
      </w:r>
      <w:r w:rsidR="005846AC">
        <w:rPr>
          <w:rFonts w:ascii="Times New Roman" w:hAnsi="Times New Roman"/>
          <w:sz w:val="24"/>
          <w:szCs w:val="24"/>
        </w:rPr>
        <w:t>b.</w:t>
      </w:r>
      <w:r w:rsidRPr="00251661">
        <w:rPr>
          <w:rFonts w:ascii="Times New Roman" w:hAnsi="Times New Roman"/>
          <w:sz w:val="24"/>
          <w:szCs w:val="24"/>
        </w:rPr>
        <w:t xml:space="preserve"> (authorization to </w:t>
      </w:r>
      <w:r w:rsidR="005846AC">
        <w:rPr>
          <w:rFonts w:ascii="Times New Roman" w:hAnsi="Times New Roman"/>
          <w:sz w:val="24"/>
          <w:szCs w:val="24"/>
        </w:rPr>
        <w:t>establish a</w:t>
      </w:r>
      <w:r w:rsidR="009E06F4">
        <w:rPr>
          <w:rFonts w:ascii="Times New Roman" w:hAnsi="Times New Roman"/>
          <w:sz w:val="24"/>
          <w:szCs w:val="24"/>
        </w:rPr>
        <w:t>…</w:t>
      </w:r>
      <w:r w:rsidR="005846AC">
        <w:rPr>
          <w:rFonts w:ascii="Times New Roman" w:hAnsi="Times New Roman"/>
          <w:sz w:val="24"/>
          <w:szCs w:val="24"/>
        </w:rPr>
        <w:t>competitive process or utilize an existing</w:t>
      </w:r>
      <w:r w:rsidR="009E06F4">
        <w:rPr>
          <w:rFonts w:ascii="Times New Roman" w:hAnsi="Times New Roman"/>
          <w:sz w:val="24"/>
          <w:szCs w:val="24"/>
        </w:rPr>
        <w:t>…</w:t>
      </w:r>
      <w:r w:rsidR="005846AC">
        <w:rPr>
          <w:rFonts w:ascii="Times New Roman" w:hAnsi="Times New Roman"/>
          <w:sz w:val="24"/>
          <w:szCs w:val="24"/>
        </w:rPr>
        <w:t>process…</w:t>
      </w:r>
      <w:r w:rsidRPr="00251661">
        <w:rPr>
          <w:rFonts w:ascii="Times New Roman" w:hAnsi="Times New Roman"/>
          <w:sz w:val="24"/>
          <w:szCs w:val="24"/>
        </w:rPr>
        <w:t>);</w:t>
      </w:r>
    </w:p>
    <w:p w14:paraId="204FF795" w14:textId="77777777" w:rsidR="009E456C" w:rsidRPr="00436DE0" w:rsidRDefault="009E456C" w:rsidP="009E456C">
      <w:pPr>
        <w:spacing w:after="0" w:line="240" w:lineRule="auto"/>
        <w:jc w:val="both"/>
        <w:rPr>
          <w:rFonts w:ascii="Times New Roman" w:hAnsi="Times New Roman"/>
        </w:rPr>
      </w:pPr>
    </w:p>
    <w:p w14:paraId="36D9E1DA" w14:textId="5947EE21" w:rsidR="009E456C" w:rsidRPr="00380BE9" w:rsidRDefault="009E456C" w:rsidP="009E456C">
      <w:pPr>
        <w:spacing w:after="0" w:line="240" w:lineRule="auto"/>
        <w:jc w:val="both"/>
        <w:rPr>
          <w:rFonts w:ascii="Times New Roman" w:hAnsi="Times New Roman"/>
          <w:sz w:val="24"/>
          <w:szCs w:val="24"/>
        </w:rPr>
      </w:pPr>
      <w:r w:rsidRPr="00380BE9">
        <w:rPr>
          <w:rFonts w:ascii="Times New Roman" w:hAnsi="Times New Roman"/>
          <w:sz w:val="24"/>
          <w:szCs w:val="24"/>
        </w:rPr>
        <w:t>*</w:t>
      </w:r>
      <w:r w:rsidR="00241590" w:rsidRPr="00380BE9">
        <w:rPr>
          <w:rFonts w:ascii="Times New Roman" w:hAnsi="Times New Roman"/>
          <w:sz w:val="24"/>
          <w:szCs w:val="24"/>
        </w:rPr>
        <w:t xml:space="preserve">Contingency </w:t>
      </w:r>
      <w:r w:rsidR="009E06F4" w:rsidRPr="00380BE9">
        <w:rPr>
          <w:rFonts w:ascii="Times New Roman" w:hAnsi="Times New Roman"/>
          <w:sz w:val="24"/>
          <w:szCs w:val="24"/>
        </w:rPr>
        <w:t xml:space="preserve">authorizations </w:t>
      </w:r>
      <w:r w:rsidR="00241590" w:rsidRPr="00380BE9">
        <w:rPr>
          <w:rFonts w:ascii="Times New Roman" w:hAnsi="Times New Roman"/>
          <w:sz w:val="24"/>
          <w:szCs w:val="24"/>
        </w:rPr>
        <w:t>s</w:t>
      </w:r>
      <w:r w:rsidRPr="00380BE9">
        <w:rPr>
          <w:rFonts w:ascii="Times New Roman" w:hAnsi="Times New Roman"/>
          <w:sz w:val="24"/>
          <w:szCs w:val="24"/>
        </w:rPr>
        <w:t xml:space="preserve">hould HACG </w:t>
      </w:r>
      <w:r w:rsidR="00241590" w:rsidRPr="00380BE9">
        <w:rPr>
          <w:rFonts w:ascii="Times New Roman" w:hAnsi="Times New Roman"/>
          <w:sz w:val="24"/>
          <w:szCs w:val="24"/>
        </w:rPr>
        <w:t xml:space="preserve">exercise </w:t>
      </w:r>
      <w:r w:rsidR="003D6D7B" w:rsidRPr="00FF276A">
        <w:rPr>
          <w:rFonts w:ascii="Times New Roman" w:hAnsi="Times New Roman"/>
          <w:sz w:val="24"/>
          <w:szCs w:val="24"/>
        </w:rPr>
        <w:t xml:space="preserve">the </w:t>
      </w:r>
      <w:r w:rsidR="009E06F4" w:rsidRPr="00380BE9">
        <w:rPr>
          <w:rFonts w:ascii="Times New Roman" w:hAnsi="Times New Roman"/>
          <w:sz w:val="24"/>
          <w:szCs w:val="24"/>
        </w:rPr>
        <w:t>plan</w:t>
      </w:r>
      <w:r w:rsidR="00241590" w:rsidRPr="00380BE9">
        <w:rPr>
          <w:rFonts w:ascii="Times New Roman" w:hAnsi="Times New Roman"/>
          <w:sz w:val="24"/>
          <w:szCs w:val="24"/>
        </w:rPr>
        <w:t xml:space="preserve"> to </w:t>
      </w:r>
      <w:r w:rsidRPr="00380BE9">
        <w:rPr>
          <w:rFonts w:ascii="Times New Roman" w:hAnsi="Times New Roman"/>
          <w:sz w:val="24"/>
          <w:szCs w:val="24"/>
        </w:rPr>
        <w:t>purchase</w:t>
      </w:r>
      <w:r w:rsidR="00241590" w:rsidRPr="00380BE9">
        <w:rPr>
          <w:rFonts w:ascii="Times New Roman" w:hAnsi="Times New Roman"/>
          <w:sz w:val="24"/>
          <w:szCs w:val="24"/>
        </w:rPr>
        <w:t xml:space="preserve"> units</w:t>
      </w:r>
      <w:r w:rsidRPr="00380BE9">
        <w:rPr>
          <w:rFonts w:ascii="Times New Roman" w:hAnsi="Times New Roman"/>
          <w:sz w:val="24"/>
          <w:szCs w:val="24"/>
        </w:rPr>
        <w:t>. . .</w:t>
      </w:r>
    </w:p>
    <w:p w14:paraId="5FBA300D" w14:textId="6154F87C" w:rsidR="009E456C" w:rsidRPr="00380BE9" w:rsidRDefault="009E456C" w:rsidP="009E456C">
      <w:pPr>
        <w:spacing w:after="0" w:line="240" w:lineRule="auto"/>
        <w:jc w:val="both"/>
        <w:rPr>
          <w:rFonts w:ascii="Times New Roman" w:hAnsi="Times New Roman"/>
          <w:sz w:val="24"/>
          <w:szCs w:val="24"/>
        </w:rPr>
      </w:pPr>
      <w:r w:rsidRPr="00380BE9">
        <w:rPr>
          <w:rFonts w:ascii="Times New Roman" w:hAnsi="Times New Roman"/>
          <w:sz w:val="24"/>
          <w:szCs w:val="24"/>
        </w:rPr>
        <w:lastRenderedPageBreak/>
        <w:t>B.1. (</w:t>
      </w:r>
      <w:r w:rsidR="00FF276A">
        <w:rPr>
          <w:rFonts w:ascii="Times New Roman" w:hAnsi="Times New Roman"/>
          <w:sz w:val="24"/>
          <w:szCs w:val="24"/>
        </w:rPr>
        <w:t>s</w:t>
      </w:r>
      <w:r w:rsidR="00FF276A" w:rsidRPr="00380BE9">
        <w:rPr>
          <w:rFonts w:ascii="Times New Roman" w:hAnsi="Times New Roman"/>
          <w:sz w:val="24"/>
          <w:szCs w:val="24"/>
        </w:rPr>
        <w:t>ingle fund budget with full flexibility</w:t>
      </w:r>
      <w:r w:rsidRPr="00380BE9">
        <w:rPr>
          <w:rFonts w:ascii="Times New Roman" w:hAnsi="Times New Roman"/>
          <w:sz w:val="24"/>
          <w:szCs w:val="24"/>
        </w:rPr>
        <w:t>);</w:t>
      </w:r>
    </w:p>
    <w:p w14:paraId="707362C1" w14:textId="77777777" w:rsidR="00DB5196" w:rsidRPr="00FF276A" w:rsidRDefault="00DB5196" w:rsidP="00DB5196">
      <w:pPr>
        <w:spacing w:after="0" w:line="240" w:lineRule="auto"/>
        <w:jc w:val="both"/>
        <w:rPr>
          <w:rFonts w:ascii="Times New Roman" w:hAnsi="Times New Roman"/>
          <w:sz w:val="24"/>
          <w:szCs w:val="24"/>
        </w:rPr>
      </w:pPr>
      <w:r w:rsidRPr="00FF276A">
        <w:rPr>
          <w:rFonts w:ascii="Times New Roman" w:hAnsi="Times New Roman"/>
          <w:sz w:val="24"/>
          <w:szCs w:val="24"/>
        </w:rPr>
        <w:t xml:space="preserve">B.2. (…may partner with for-profit and non-profit </w:t>
      </w:r>
      <w:r w:rsidR="00996F08" w:rsidRPr="00380BE9">
        <w:rPr>
          <w:rFonts w:ascii="Times New Roman" w:hAnsi="Times New Roman"/>
          <w:sz w:val="24"/>
          <w:szCs w:val="24"/>
        </w:rPr>
        <w:t>entities</w:t>
      </w:r>
      <w:r w:rsidRPr="00380BE9">
        <w:rPr>
          <w:rFonts w:ascii="Times New Roman" w:hAnsi="Times New Roman"/>
          <w:sz w:val="24"/>
          <w:szCs w:val="24"/>
        </w:rPr>
        <w:t>…</w:t>
      </w:r>
      <w:r w:rsidRPr="00FF276A">
        <w:rPr>
          <w:rFonts w:ascii="Times New Roman" w:hAnsi="Times New Roman"/>
          <w:sz w:val="24"/>
          <w:szCs w:val="24"/>
        </w:rPr>
        <w:t>);</w:t>
      </w:r>
    </w:p>
    <w:p w14:paraId="0F11F383" w14:textId="77777777" w:rsidR="00FF276A" w:rsidRPr="002D4A23" w:rsidRDefault="00FF276A" w:rsidP="00FF276A">
      <w:pPr>
        <w:spacing w:after="0" w:line="240" w:lineRule="auto"/>
        <w:jc w:val="both"/>
        <w:rPr>
          <w:rFonts w:ascii="Times New Roman" w:hAnsi="Times New Roman"/>
          <w:sz w:val="24"/>
          <w:szCs w:val="24"/>
        </w:rPr>
      </w:pPr>
      <w:r w:rsidRPr="002D4A23">
        <w:rPr>
          <w:rFonts w:ascii="Times New Roman" w:hAnsi="Times New Roman"/>
          <w:sz w:val="24"/>
          <w:szCs w:val="24"/>
        </w:rPr>
        <w:t>D.1.e (authorization to determine the percentage of project based housing assistance);</w:t>
      </w:r>
    </w:p>
    <w:p w14:paraId="15A089D7" w14:textId="77777777" w:rsidR="00DB5196" w:rsidRPr="00FF276A" w:rsidRDefault="00DB5196" w:rsidP="00DB5196">
      <w:pPr>
        <w:spacing w:after="0" w:line="240" w:lineRule="auto"/>
        <w:jc w:val="both"/>
        <w:rPr>
          <w:rFonts w:ascii="Times New Roman" w:hAnsi="Times New Roman"/>
          <w:sz w:val="24"/>
          <w:szCs w:val="24"/>
        </w:rPr>
      </w:pPr>
      <w:r w:rsidRPr="00FF276A">
        <w:rPr>
          <w:rFonts w:ascii="Times New Roman" w:hAnsi="Times New Roman"/>
          <w:sz w:val="24"/>
          <w:szCs w:val="24"/>
        </w:rPr>
        <w:t>D.4. (authorization to determine waiting list procedures, tenant selection procedures…that differ…);</w:t>
      </w:r>
    </w:p>
    <w:p w14:paraId="5E6A0013" w14:textId="77777777" w:rsidR="00DB5196" w:rsidRPr="00380BE9" w:rsidRDefault="00DB5196" w:rsidP="00DB5196">
      <w:pPr>
        <w:spacing w:after="0" w:line="240" w:lineRule="auto"/>
        <w:jc w:val="both"/>
        <w:rPr>
          <w:rFonts w:ascii="Times New Roman" w:hAnsi="Times New Roman"/>
          <w:sz w:val="24"/>
          <w:szCs w:val="24"/>
        </w:rPr>
      </w:pPr>
      <w:r w:rsidRPr="00380BE9">
        <w:rPr>
          <w:rFonts w:ascii="Times New Roman" w:hAnsi="Times New Roman"/>
          <w:sz w:val="24"/>
          <w:szCs w:val="24"/>
        </w:rPr>
        <w:t>D.6. (authorization to adopt a</w:t>
      </w:r>
      <w:r w:rsidR="000A08BE" w:rsidRPr="00380BE9">
        <w:rPr>
          <w:rFonts w:ascii="Times New Roman" w:hAnsi="Times New Roman"/>
          <w:sz w:val="24"/>
          <w:szCs w:val="24"/>
        </w:rPr>
        <w:t>…</w:t>
      </w:r>
      <w:r w:rsidRPr="00380BE9">
        <w:rPr>
          <w:rFonts w:ascii="Times New Roman" w:hAnsi="Times New Roman"/>
          <w:sz w:val="24"/>
          <w:szCs w:val="24"/>
        </w:rPr>
        <w:t>process for determining whether units meet</w:t>
      </w:r>
      <w:r w:rsidR="000A08BE" w:rsidRPr="00380BE9">
        <w:rPr>
          <w:rFonts w:ascii="Times New Roman" w:hAnsi="Times New Roman"/>
          <w:sz w:val="24"/>
          <w:szCs w:val="24"/>
        </w:rPr>
        <w:t>…</w:t>
      </w:r>
      <w:r w:rsidRPr="00380BE9">
        <w:rPr>
          <w:rFonts w:ascii="Times New Roman" w:hAnsi="Times New Roman"/>
          <w:sz w:val="24"/>
          <w:szCs w:val="24"/>
        </w:rPr>
        <w:t>eligibility requirements…);</w:t>
      </w:r>
    </w:p>
    <w:p w14:paraId="2391B07F" w14:textId="77777777" w:rsidR="00DB5196" w:rsidRPr="00FF276A" w:rsidRDefault="00DB5196" w:rsidP="003D6D7B">
      <w:pPr>
        <w:spacing w:after="0" w:line="240" w:lineRule="auto"/>
        <w:jc w:val="both"/>
        <w:rPr>
          <w:rFonts w:ascii="Times New Roman" w:hAnsi="Times New Roman"/>
          <w:sz w:val="24"/>
          <w:szCs w:val="24"/>
        </w:rPr>
      </w:pPr>
    </w:p>
    <w:p w14:paraId="272CB894" w14:textId="77777777" w:rsidR="003D6D7B" w:rsidRPr="00FF276A" w:rsidRDefault="003D6D7B" w:rsidP="003D6D7B">
      <w:pPr>
        <w:spacing w:after="0" w:line="240" w:lineRule="auto"/>
        <w:jc w:val="both"/>
        <w:rPr>
          <w:rFonts w:ascii="Times New Roman" w:hAnsi="Times New Roman"/>
          <w:sz w:val="24"/>
          <w:szCs w:val="24"/>
        </w:rPr>
      </w:pPr>
      <w:r w:rsidRPr="00FF276A">
        <w:rPr>
          <w:rFonts w:ascii="Times New Roman" w:hAnsi="Times New Roman"/>
          <w:sz w:val="24"/>
          <w:szCs w:val="24"/>
        </w:rPr>
        <w:t xml:space="preserve">*Contingency </w:t>
      </w:r>
      <w:r w:rsidR="009E06F4" w:rsidRPr="00380BE9">
        <w:rPr>
          <w:rFonts w:ascii="Times New Roman" w:hAnsi="Times New Roman"/>
          <w:sz w:val="24"/>
          <w:szCs w:val="24"/>
        </w:rPr>
        <w:t xml:space="preserve">authorizations </w:t>
      </w:r>
      <w:r w:rsidRPr="00FF276A">
        <w:rPr>
          <w:rFonts w:ascii="Times New Roman" w:hAnsi="Times New Roman"/>
          <w:sz w:val="24"/>
          <w:szCs w:val="24"/>
        </w:rPr>
        <w:t xml:space="preserve">should HACG exercise the </w:t>
      </w:r>
      <w:r w:rsidR="009E06F4" w:rsidRPr="00380BE9">
        <w:rPr>
          <w:rFonts w:ascii="Times New Roman" w:hAnsi="Times New Roman"/>
          <w:sz w:val="24"/>
          <w:szCs w:val="24"/>
        </w:rPr>
        <w:t xml:space="preserve">plan </w:t>
      </w:r>
      <w:r w:rsidRPr="00FF276A">
        <w:rPr>
          <w:rFonts w:ascii="Times New Roman" w:hAnsi="Times New Roman"/>
          <w:sz w:val="24"/>
          <w:szCs w:val="24"/>
        </w:rPr>
        <w:t xml:space="preserve">to </w:t>
      </w:r>
      <w:r w:rsidR="00DB5196" w:rsidRPr="00380BE9">
        <w:rPr>
          <w:rFonts w:ascii="Times New Roman" w:hAnsi="Times New Roman"/>
          <w:sz w:val="24"/>
          <w:szCs w:val="24"/>
        </w:rPr>
        <w:t xml:space="preserve">develop </w:t>
      </w:r>
      <w:r w:rsidRPr="00FF276A">
        <w:rPr>
          <w:rFonts w:ascii="Times New Roman" w:hAnsi="Times New Roman"/>
          <w:sz w:val="24"/>
          <w:szCs w:val="24"/>
        </w:rPr>
        <w:t>units. . .</w:t>
      </w:r>
    </w:p>
    <w:p w14:paraId="6C03130D" w14:textId="7E782E29" w:rsidR="00FF276A" w:rsidRPr="002D4A23" w:rsidRDefault="00FF276A" w:rsidP="00FF276A">
      <w:pPr>
        <w:spacing w:after="0" w:line="240" w:lineRule="auto"/>
        <w:jc w:val="both"/>
        <w:rPr>
          <w:rFonts w:ascii="Times New Roman" w:hAnsi="Times New Roman"/>
          <w:sz w:val="24"/>
          <w:szCs w:val="24"/>
        </w:rPr>
      </w:pPr>
      <w:r w:rsidRPr="002D4A23">
        <w:rPr>
          <w:rFonts w:ascii="Times New Roman" w:hAnsi="Times New Roman"/>
          <w:sz w:val="24"/>
          <w:szCs w:val="24"/>
        </w:rPr>
        <w:t>B.1. (</w:t>
      </w:r>
      <w:r>
        <w:rPr>
          <w:rFonts w:ascii="Times New Roman" w:hAnsi="Times New Roman"/>
          <w:sz w:val="24"/>
          <w:szCs w:val="24"/>
        </w:rPr>
        <w:t>s</w:t>
      </w:r>
      <w:r w:rsidRPr="002D4A23">
        <w:rPr>
          <w:rFonts w:ascii="Times New Roman" w:hAnsi="Times New Roman"/>
          <w:sz w:val="24"/>
          <w:szCs w:val="24"/>
        </w:rPr>
        <w:t>ingle fund budget with full flexibility);</w:t>
      </w:r>
    </w:p>
    <w:p w14:paraId="6412D7D9" w14:textId="77777777" w:rsidR="00FF276A" w:rsidRDefault="00FF276A" w:rsidP="00FF276A">
      <w:pPr>
        <w:spacing w:after="0" w:line="240" w:lineRule="auto"/>
        <w:jc w:val="both"/>
        <w:rPr>
          <w:rFonts w:ascii="Times New Roman" w:hAnsi="Times New Roman"/>
          <w:sz w:val="24"/>
          <w:szCs w:val="24"/>
        </w:rPr>
      </w:pPr>
      <w:r w:rsidRPr="002D4A23">
        <w:rPr>
          <w:rFonts w:ascii="Times New Roman" w:hAnsi="Times New Roman"/>
          <w:sz w:val="24"/>
          <w:szCs w:val="24"/>
        </w:rPr>
        <w:t>B.2. (…may partner with for-profit and non-profit entities…);</w:t>
      </w:r>
    </w:p>
    <w:p w14:paraId="1088F9DE" w14:textId="77777777" w:rsidR="009E456C" w:rsidRPr="00380BE9" w:rsidRDefault="009E456C" w:rsidP="009E456C">
      <w:pPr>
        <w:spacing w:after="0" w:line="240" w:lineRule="auto"/>
        <w:jc w:val="both"/>
        <w:rPr>
          <w:rFonts w:ascii="Times New Roman" w:hAnsi="Times New Roman"/>
          <w:sz w:val="24"/>
          <w:szCs w:val="24"/>
        </w:rPr>
      </w:pPr>
      <w:r w:rsidRPr="00380BE9">
        <w:rPr>
          <w:rFonts w:ascii="Times New Roman" w:hAnsi="Times New Roman"/>
          <w:sz w:val="24"/>
          <w:szCs w:val="24"/>
        </w:rPr>
        <w:t>D.1.e (authorization to determine the percentage of project based housing assistance);</w:t>
      </w:r>
    </w:p>
    <w:p w14:paraId="71E685EC" w14:textId="77777777" w:rsidR="009E456C" w:rsidRPr="00380BE9" w:rsidRDefault="009E456C" w:rsidP="009E456C">
      <w:pPr>
        <w:spacing w:after="0" w:line="240" w:lineRule="auto"/>
        <w:jc w:val="both"/>
        <w:rPr>
          <w:rFonts w:ascii="Times New Roman" w:hAnsi="Times New Roman"/>
          <w:sz w:val="24"/>
          <w:szCs w:val="24"/>
        </w:rPr>
      </w:pPr>
      <w:r w:rsidRPr="00380BE9">
        <w:rPr>
          <w:rFonts w:ascii="Times New Roman" w:hAnsi="Times New Roman"/>
          <w:sz w:val="24"/>
          <w:szCs w:val="24"/>
        </w:rPr>
        <w:t>D.4. (authorization to determine waiting list procedures, tenant selection procedures…that differ…);</w:t>
      </w:r>
    </w:p>
    <w:p w14:paraId="7554FCC6" w14:textId="77777777" w:rsidR="00FF276A" w:rsidRPr="002D4A23" w:rsidRDefault="00FF276A" w:rsidP="00FF276A">
      <w:pPr>
        <w:spacing w:after="0" w:line="240" w:lineRule="auto"/>
        <w:jc w:val="both"/>
        <w:rPr>
          <w:rFonts w:ascii="Times New Roman" w:hAnsi="Times New Roman"/>
          <w:sz w:val="24"/>
          <w:szCs w:val="24"/>
        </w:rPr>
      </w:pPr>
      <w:r w:rsidRPr="002D4A23">
        <w:rPr>
          <w:rFonts w:ascii="Times New Roman" w:hAnsi="Times New Roman"/>
          <w:sz w:val="24"/>
          <w:szCs w:val="24"/>
        </w:rPr>
        <w:t>D.6. (authorization to adopt a…process for determining whether units meet…eligibility requirements…);</w:t>
      </w:r>
    </w:p>
    <w:p w14:paraId="49FCF036" w14:textId="259F67C5" w:rsidR="009E456C" w:rsidRPr="00380BE9" w:rsidRDefault="009E456C" w:rsidP="009E456C">
      <w:pPr>
        <w:spacing w:after="0" w:line="240" w:lineRule="auto"/>
        <w:jc w:val="both"/>
        <w:rPr>
          <w:rFonts w:ascii="Times New Roman" w:hAnsi="Times New Roman"/>
          <w:sz w:val="24"/>
          <w:szCs w:val="24"/>
        </w:rPr>
      </w:pPr>
      <w:r w:rsidRPr="00380BE9">
        <w:rPr>
          <w:rFonts w:ascii="Times New Roman" w:hAnsi="Times New Roman"/>
          <w:sz w:val="24"/>
          <w:szCs w:val="24"/>
        </w:rPr>
        <w:t>D.7. (authorization to develop and adopt a</w:t>
      </w:r>
      <w:r w:rsidR="009E06F4" w:rsidRPr="00380BE9">
        <w:rPr>
          <w:rFonts w:ascii="Times New Roman" w:hAnsi="Times New Roman"/>
          <w:sz w:val="24"/>
          <w:szCs w:val="24"/>
        </w:rPr>
        <w:t>…</w:t>
      </w:r>
      <w:r w:rsidRPr="00380BE9">
        <w:rPr>
          <w:rFonts w:ascii="Times New Roman" w:hAnsi="Times New Roman"/>
          <w:sz w:val="24"/>
          <w:szCs w:val="24"/>
        </w:rPr>
        <w:t>policy and process for project-basing Section 8 tenant-based leased housing assistance…);</w:t>
      </w:r>
    </w:p>
    <w:p w14:paraId="079826DB" w14:textId="77777777" w:rsidR="009E456C" w:rsidRDefault="009E456C" w:rsidP="009E456C">
      <w:pPr>
        <w:spacing w:after="0" w:line="240" w:lineRule="auto"/>
        <w:jc w:val="both"/>
        <w:rPr>
          <w:rFonts w:ascii="Times New Roman" w:hAnsi="Times New Roman"/>
          <w:b/>
        </w:rPr>
      </w:pPr>
    </w:p>
    <w:p w14:paraId="731764DD" w14:textId="3839BA08" w:rsidR="009E456C" w:rsidRDefault="009E456C" w:rsidP="009E456C">
      <w:pPr>
        <w:spacing w:after="0" w:line="240" w:lineRule="auto"/>
        <w:jc w:val="both"/>
        <w:rPr>
          <w:rFonts w:ascii="Times New Roman" w:hAnsi="Times New Roman"/>
          <w:b/>
          <w:sz w:val="24"/>
          <w:szCs w:val="24"/>
        </w:rPr>
      </w:pPr>
      <w:r w:rsidRPr="00EB4F3F">
        <w:rPr>
          <w:rFonts w:ascii="Times New Roman" w:hAnsi="Times New Roman"/>
          <w:b/>
          <w:sz w:val="24"/>
          <w:szCs w:val="24"/>
        </w:rPr>
        <w:t>G</w:t>
      </w:r>
      <w:r>
        <w:rPr>
          <w:rFonts w:ascii="Times New Roman" w:hAnsi="Times New Roman"/>
          <w:b/>
          <w:sz w:val="24"/>
          <w:szCs w:val="24"/>
        </w:rPr>
        <w:t>)</w:t>
      </w:r>
      <w:r w:rsidRPr="00EB4F3F">
        <w:rPr>
          <w:rFonts w:ascii="Times New Roman" w:hAnsi="Times New Roman"/>
          <w:b/>
          <w:sz w:val="24"/>
          <w:szCs w:val="24"/>
        </w:rPr>
        <w:t xml:space="preserve">  Provide the following information for any rent reform initiatives:</w:t>
      </w:r>
    </w:p>
    <w:p w14:paraId="63857329" w14:textId="77777777" w:rsidR="009E456C" w:rsidRPr="00251661" w:rsidRDefault="009E456C" w:rsidP="009E456C">
      <w:pPr>
        <w:spacing w:after="0" w:line="240" w:lineRule="auto"/>
        <w:jc w:val="both"/>
        <w:rPr>
          <w:rFonts w:ascii="Times New Roman" w:hAnsi="Times New Roman"/>
          <w:b/>
          <w:sz w:val="16"/>
          <w:szCs w:val="16"/>
        </w:rPr>
      </w:pPr>
    </w:p>
    <w:p w14:paraId="119FD5EC" w14:textId="77777777" w:rsidR="009E456C" w:rsidRPr="00337C79" w:rsidRDefault="009E456C" w:rsidP="009E456C">
      <w:pPr>
        <w:spacing w:after="0" w:line="240" w:lineRule="auto"/>
        <w:jc w:val="both"/>
        <w:rPr>
          <w:rFonts w:ascii="Times New Roman" w:hAnsi="Times New Roman"/>
          <w:b/>
          <w:sz w:val="24"/>
          <w:szCs w:val="24"/>
        </w:rPr>
      </w:pPr>
      <w:r w:rsidRPr="00EB4F3F">
        <w:rPr>
          <w:rFonts w:ascii="Times New Roman" w:hAnsi="Times New Roman"/>
          <w:noProof/>
          <w:sz w:val="24"/>
          <w:szCs w:val="24"/>
        </w:rPr>
        <w:t>Not applicable; this is not a rent reform initiative.</w:t>
      </w:r>
    </w:p>
    <w:p w14:paraId="3BDE7309" w14:textId="77777777" w:rsidR="009E456C" w:rsidRPr="005C55F9" w:rsidRDefault="009E456C" w:rsidP="00B236D5">
      <w:pPr>
        <w:spacing w:after="0" w:line="240" w:lineRule="auto"/>
        <w:rPr>
          <w:rFonts w:ascii="Times New Roman" w:hAnsi="Times New Roman"/>
          <w:sz w:val="24"/>
          <w:szCs w:val="24"/>
        </w:rPr>
      </w:pPr>
      <w:r>
        <w:rPr>
          <w:rFonts w:ascii="Times New Roman" w:hAnsi="Times New Roman"/>
          <w:sz w:val="16"/>
          <w:szCs w:val="16"/>
        </w:rPr>
        <w:br w:type="page"/>
      </w:r>
      <w:r w:rsidRPr="00CD59CD">
        <w:rPr>
          <w:rFonts w:ascii="Times New Roman" w:hAnsi="Times New Roman"/>
          <w:b/>
          <w:sz w:val="24"/>
          <w:szCs w:val="24"/>
          <w:u w:val="single"/>
        </w:rPr>
        <w:lastRenderedPageBreak/>
        <w:t xml:space="preserve">Activity Two: </w:t>
      </w:r>
      <w:r>
        <w:rPr>
          <w:rFonts w:ascii="Times New Roman" w:hAnsi="Times New Roman"/>
          <w:b/>
          <w:sz w:val="24"/>
          <w:szCs w:val="24"/>
          <w:u w:val="single"/>
        </w:rPr>
        <w:t>Innovations to Reduce Homelessness</w:t>
      </w:r>
      <w:r w:rsidRPr="00D46B1C">
        <w:rPr>
          <w:rFonts w:ascii="Times New Roman" w:hAnsi="Times New Roman"/>
          <w:b/>
          <w:sz w:val="24"/>
          <w:szCs w:val="24"/>
        </w:rPr>
        <w:t xml:space="preserve"> - </w:t>
      </w:r>
      <w:r w:rsidRPr="005C55F9">
        <w:rPr>
          <w:rFonts w:ascii="Times New Roman" w:hAnsi="Times New Roman"/>
          <w:sz w:val="24"/>
          <w:szCs w:val="24"/>
        </w:rPr>
        <w:t>Accelerate the Local Goal to End Homelessness in 10 Years, Prioritizing Housing for Returning Veterans and their Families as needed, through Permanent Supportive Housing Initiatives, with an Early Implementation of Rapid Re-housing Vouchers</w:t>
      </w:r>
      <w:r>
        <w:rPr>
          <w:rFonts w:ascii="Times New Roman" w:hAnsi="Times New Roman"/>
          <w:sz w:val="24"/>
          <w:szCs w:val="24"/>
        </w:rPr>
        <w:t xml:space="preserve">.  This activity only applies to new participants, thus there are no current participants transitioning to an alternate rent structure. </w:t>
      </w:r>
    </w:p>
    <w:p w14:paraId="5FEFF1DD" w14:textId="77777777" w:rsidR="009E456C" w:rsidRPr="005C55F9" w:rsidRDefault="009E456C" w:rsidP="00B236D5">
      <w:pPr>
        <w:spacing w:after="0" w:line="240" w:lineRule="auto"/>
        <w:jc w:val="both"/>
        <w:rPr>
          <w:rFonts w:ascii="Times New Roman" w:hAnsi="Times New Roman"/>
          <w:sz w:val="24"/>
          <w:szCs w:val="24"/>
        </w:rPr>
      </w:pPr>
    </w:p>
    <w:p w14:paraId="131EA413" w14:textId="77777777"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 xml:space="preserve">A) </w:t>
      </w:r>
      <w:r w:rsidRPr="005B736E">
        <w:rPr>
          <w:rFonts w:ascii="Times New Roman" w:hAnsi="Times New Roman"/>
          <w:b/>
          <w:sz w:val="24"/>
          <w:szCs w:val="24"/>
        </w:rPr>
        <w:t>MTW Initiative Description</w:t>
      </w:r>
      <w:r>
        <w:rPr>
          <w:rFonts w:ascii="Times New Roman" w:hAnsi="Times New Roman"/>
          <w:b/>
          <w:sz w:val="24"/>
          <w:szCs w:val="24"/>
        </w:rPr>
        <w:t>:</w:t>
      </w:r>
    </w:p>
    <w:p w14:paraId="198918E3" w14:textId="77777777" w:rsidR="009E456C" w:rsidRPr="005B736E" w:rsidRDefault="009E456C" w:rsidP="009E456C">
      <w:pPr>
        <w:spacing w:after="0" w:line="240" w:lineRule="auto"/>
        <w:jc w:val="both"/>
        <w:rPr>
          <w:rFonts w:ascii="Times New Roman" w:hAnsi="Times New Roman"/>
          <w:b/>
          <w:sz w:val="24"/>
          <w:szCs w:val="24"/>
        </w:rPr>
      </w:pPr>
    </w:p>
    <w:p w14:paraId="3B8C87D8" w14:textId="77777777" w:rsidR="009E456C" w:rsidRDefault="009E456C" w:rsidP="009E456C">
      <w:pPr>
        <w:spacing w:after="0" w:line="240" w:lineRule="auto"/>
        <w:jc w:val="both"/>
        <w:rPr>
          <w:rFonts w:ascii="Times New Roman" w:hAnsi="Times New Roman"/>
          <w:sz w:val="24"/>
          <w:szCs w:val="24"/>
        </w:rPr>
      </w:pPr>
      <w:r w:rsidRPr="00EB4F3F">
        <w:rPr>
          <w:rFonts w:ascii="Times New Roman" w:hAnsi="Times New Roman"/>
          <w:sz w:val="24"/>
          <w:szCs w:val="24"/>
        </w:rPr>
        <w:t xml:space="preserve">HACG is in the vanguard of housing authorities providing innovative programs for reducing homelessness. HACG developed and manages the very successful twenty-eight unit Willow Glen permanent supportive housing community that is considered by the State of Georgia Department of Community Affairs as a prototype of excellent permanent supportive housing.  HACG is also very involved in the </w:t>
      </w:r>
      <w:r>
        <w:rPr>
          <w:rFonts w:ascii="Times New Roman" w:hAnsi="Times New Roman"/>
          <w:sz w:val="24"/>
          <w:szCs w:val="24"/>
        </w:rPr>
        <w:t xml:space="preserve">local </w:t>
      </w:r>
      <w:r w:rsidRPr="00EB4F3F">
        <w:rPr>
          <w:rFonts w:ascii="Times New Roman" w:hAnsi="Times New Roman"/>
          <w:sz w:val="24"/>
          <w:szCs w:val="24"/>
        </w:rPr>
        <w:t>efforts of “Home for Good</w:t>
      </w:r>
      <w:r>
        <w:rPr>
          <w:rFonts w:ascii="Times New Roman" w:hAnsi="Times New Roman"/>
          <w:sz w:val="24"/>
          <w:szCs w:val="24"/>
        </w:rPr>
        <w:t>:</w:t>
      </w:r>
      <w:r w:rsidRPr="00EB4F3F">
        <w:rPr>
          <w:rFonts w:ascii="Times New Roman" w:hAnsi="Times New Roman"/>
          <w:sz w:val="24"/>
          <w:szCs w:val="24"/>
        </w:rPr>
        <w:t xml:space="preserve"> the </w:t>
      </w:r>
      <w:smartTag w:uri="urn:schemas-microsoft-com:office:smarttags" w:element="place">
        <w:smartTag w:uri="urn:schemas-microsoft-com:office:smarttags" w:element="City">
          <w:r w:rsidRPr="00EB4F3F">
            <w:rPr>
              <w:rFonts w:ascii="Times New Roman" w:hAnsi="Times New Roman"/>
              <w:sz w:val="24"/>
              <w:szCs w:val="24"/>
            </w:rPr>
            <w:t>Alliance</w:t>
          </w:r>
        </w:smartTag>
      </w:smartTag>
      <w:r w:rsidRPr="00EB4F3F">
        <w:rPr>
          <w:rFonts w:ascii="Times New Roman" w:hAnsi="Times New Roman"/>
          <w:sz w:val="24"/>
          <w:szCs w:val="24"/>
        </w:rPr>
        <w:t xml:space="preserve"> to End Homelessness</w:t>
      </w:r>
      <w:r>
        <w:rPr>
          <w:rFonts w:ascii="Times New Roman" w:hAnsi="Times New Roman"/>
          <w:sz w:val="24"/>
          <w:szCs w:val="24"/>
        </w:rPr>
        <w:t>.</w:t>
      </w:r>
      <w:r w:rsidRPr="00EB4F3F">
        <w:rPr>
          <w:rFonts w:ascii="Times New Roman" w:hAnsi="Times New Roman"/>
          <w:sz w:val="24"/>
          <w:szCs w:val="24"/>
        </w:rPr>
        <w:t>”</w:t>
      </w:r>
    </w:p>
    <w:p w14:paraId="194438F8" w14:textId="77777777" w:rsidR="009E456C" w:rsidRPr="00EB4F3F" w:rsidRDefault="009E456C" w:rsidP="009E456C">
      <w:pPr>
        <w:spacing w:after="0" w:line="240" w:lineRule="auto"/>
        <w:jc w:val="both"/>
        <w:rPr>
          <w:rFonts w:ascii="Times New Roman" w:hAnsi="Times New Roman"/>
          <w:sz w:val="24"/>
          <w:szCs w:val="24"/>
        </w:rPr>
      </w:pPr>
    </w:p>
    <w:p w14:paraId="59C3280A" w14:textId="6974C5AF" w:rsidR="002D42BF" w:rsidRDefault="009E456C" w:rsidP="009E456C">
      <w:pPr>
        <w:spacing w:after="0" w:line="240" w:lineRule="auto"/>
        <w:jc w:val="both"/>
        <w:rPr>
          <w:rFonts w:ascii="Times New Roman" w:hAnsi="Times New Roman"/>
          <w:sz w:val="24"/>
          <w:szCs w:val="24"/>
        </w:rPr>
      </w:pPr>
      <w:r w:rsidRPr="00125735">
        <w:rPr>
          <w:rFonts w:ascii="Times New Roman" w:hAnsi="Times New Roman"/>
          <w:bCs/>
          <w:sz w:val="24"/>
          <w:szCs w:val="24"/>
        </w:rPr>
        <w:t xml:space="preserve">HACG has partnered with the Home for Good and the </w:t>
      </w:r>
      <w:smartTag w:uri="urn:schemas-microsoft-com:office:smarttags" w:element="Street">
        <w:smartTag w:uri="urn:schemas-microsoft-com:office:smarttags" w:element="address">
          <w:r w:rsidRPr="00125735">
            <w:rPr>
              <w:rFonts w:ascii="Times New Roman" w:hAnsi="Times New Roman"/>
              <w:bCs/>
              <w:sz w:val="24"/>
              <w:szCs w:val="24"/>
            </w:rPr>
            <w:t>United Way</w:t>
          </w:r>
        </w:smartTag>
      </w:smartTag>
      <w:r w:rsidRPr="00125735">
        <w:rPr>
          <w:rFonts w:ascii="Times New Roman" w:hAnsi="Times New Roman"/>
          <w:bCs/>
          <w:sz w:val="24"/>
          <w:szCs w:val="24"/>
        </w:rPr>
        <w:t xml:space="preserve"> to create a program that </w:t>
      </w:r>
      <w:r w:rsidR="005846AC" w:rsidRPr="00125735">
        <w:rPr>
          <w:rFonts w:ascii="Times New Roman" w:hAnsi="Times New Roman"/>
          <w:bCs/>
          <w:sz w:val="24"/>
          <w:szCs w:val="24"/>
        </w:rPr>
        <w:t xml:space="preserve">links </w:t>
      </w:r>
      <w:r w:rsidR="005846AC">
        <w:rPr>
          <w:rFonts w:ascii="Times New Roman" w:hAnsi="Times New Roman"/>
          <w:bCs/>
          <w:sz w:val="24"/>
          <w:szCs w:val="24"/>
        </w:rPr>
        <w:t xml:space="preserve">permanent </w:t>
      </w:r>
      <w:r w:rsidRPr="00125735">
        <w:rPr>
          <w:rFonts w:ascii="Times New Roman" w:hAnsi="Times New Roman"/>
          <w:bCs/>
          <w:sz w:val="24"/>
          <w:szCs w:val="24"/>
        </w:rPr>
        <w:t xml:space="preserve">housing to supportive services for homeless families.  </w:t>
      </w:r>
      <w:r w:rsidRPr="00EB4F3F">
        <w:rPr>
          <w:rFonts w:ascii="Times New Roman" w:hAnsi="Times New Roman"/>
          <w:sz w:val="24"/>
          <w:szCs w:val="24"/>
        </w:rPr>
        <w:t xml:space="preserve">HACG in conjunction with “Home for Good” proposes to use 150 housing choice vouchers to reduce chronic homelessness in </w:t>
      </w:r>
      <w:smartTag w:uri="urn:schemas-microsoft-com:office:smarttags" w:element="place">
        <w:smartTag w:uri="urn:schemas-microsoft-com:office:smarttags" w:element="City">
          <w:r w:rsidRPr="00EB4F3F">
            <w:rPr>
              <w:rFonts w:ascii="Times New Roman" w:hAnsi="Times New Roman"/>
              <w:sz w:val="24"/>
              <w:szCs w:val="24"/>
            </w:rPr>
            <w:t>Columbus</w:t>
          </w:r>
        </w:smartTag>
      </w:smartTag>
      <w:r>
        <w:rPr>
          <w:rFonts w:ascii="Times New Roman" w:hAnsi="Times New Roman"/>
          <w:sz w:val="24"/>
          <w:szCs w:val="24"/>
        </w:rPr>
        <w:t xml:space="preserve"> with a special emphasis toward military veterans.  </w:t>
      </w:r>
      <w:r w:rsidRPr="00281E17">
        <w:rPr>
          <w:rFonts w:ascii="Times New Roman" w:hAnsi="Times New Roman"/>
          <w:b/>
          <w:sz w:val="24"/>
          <w:szCs w:val="24"/>
        </w:rPr>
        <w:t>Homeless veterans will be given a preference for these vouchers</w:t>
      </w:r>
      <w:r>
        <w:rPr>
          <w:rFonts w:ascii="Times New Roman" w:hAnsi="Times New Roman"/>
          <w:sz w:val="24"/>
          <w:szCs w:val="24"/>
        </w:rPr>
        <w:t xml:space="preserve">.  </w:t>
      </w:r>
      <w:r w:rsidR="00674414">
        <w:rPr>
          <w:rFonts w:ascii="Times New Roman" w:hAnsi="Times New Roman"/>
          <w:sz w:val="24"/>
          <w:szCs w:val="24"/>
        </w:rPr>
        <w:t xml:space="preserve">HACG is electing to pursue a referral-based program with New Horizons Community Service Board (CSB) </w:t>
      </w:r>
      <w:r w:rsidR="00732A5B">
        <w:rPr>
          <w:rFonts w:ascii="Times New Roman" w:hAnsi="Times New Roman"/>
          <w:sz w:val="24"/>
          <w:szCs w:val="24"/>
        </w:rPr>
        <w:t>and/</w:t>
      </w:r>
      <w:r w:rsidR="00674414">
        <w:rPr>
          <w:rFonts w:ascii="Times New Roman" w:hAnsi="Times New Roman"/>
          <w:sz w:val="24"/>
          <w:szCs w:val="24"/>
        </w:rPr>
        <w:t xml:space="preserve">or other service providers as appropriate </w:t>
      </w:r>
      <w:r w:rsidR="000E5981">
        <w:rPr>
          <w:rFonts w:ascii="Times New Roman" w:hAnsi="Times New Roman"/>
          <w:sz w:val="24"/>
          <w:szCs w:val="24"/>
        </w:rPr>
        <w:t xml:space="preserve">to select families of any size for rapid re-housing vouchers.  </w:t>
      </w:r>
      <w:r w:rsidR="00732A5B">
        <w:rPr>
          <w:rFonts w:ascii="Times New Roman" w:hAnsi="Times New Roman"/>
          <w:sz w:val="24"/>
          <w:szCs w:val="24"/>
        </w:rPr>
        <w:t>F</w:t>
      </w:r>
      <w:r w:rsidR="000E5981">
        <w:rPr>
          <w:rFonts w:ascii="Times New Roman" w:hAnsi="Times New Roman"/>
          <w:sz w:val="24"/>
          <w:szCs w:val="24"/>
        </w:rPr>
        <w:t xml:space="preserve">amilies referred </w:t>
      </w:r>
      <w:r w:rsidR="00732A5B">
        <w:rPr>
          <w:rFonts w:ascii="Times New Roman" w:hAnsi="Times New Roman"/>
          <w:sz w:val="24"/>
          <w:szCs w:val="24"/>
        </w:rPr>
        <w:t xml:space="preserve">from </w:t>
      </w:r>
      <w:r w:rsidR="000E5981">
        <w:rPr>
          <w:rFonts w:ascii="Times New Roman" w:hAnsi="Times New Roman"/>
          <w:sz w:val="24"/>
          <w:szCs w:val="24"/>
        </w:rPr>
        <w:t>New Horizons CSB or similar service provider will be considered for a voucher</w:t>
      </w:r>
      <w:r w:rsidR="00732A5B">
        <w:rPr>
          <w:rFonts w:ascii="Times New Roman" w:hAnsi="Times New Roman"/>
          <w:sz w:val="24"/>
          <w:szCs w:val="24"/>
        </w:rPr>
        <w:t xml:space="preserve">.  A </w:t>
      </w:r>
      <w:r w:rsidR="000E5981">
        <w:rPr>
          <w:rFonts w:ascii="Times New Roman" w:hAnsi="Times New Roman"/>
          <w:sz w:val="24"/>
          <w:szCs w:val="24"/>
        </w:rPr>
        <w:t xml:space="preserve">priority preference will be given to homeless veterans.  </w:t>
      </w:r>
      <w:r w:rsidR="002D42BF">
        <w:rPr>
          <w:rFonts w:ascii="Times New Roman" w:hAnsi="Times New Roman"/>
          <w:sz w:val="24"/>
          <w:szCs w:val="24"/>
        </w:rPr>
        <w:t>In addition to priority preference, HACG will maintain a separate wait list for referrals from New Horizons CSB or similar service providers in order to ensure this target group is serviced as soon as possible.</w:t>
      </w:r>
    </w:p>
    <w:p w14:paraId="7A354A6A" w14:textId="77777777" w:rsidR="002D42BF" w:rsidRDefault="002D42BF" w:rsidP="009E456C">
      <w:pPr>
        <w:spacing w:after="0" w:line="240" w:lineRule="auto"/>
        <w:jc w:val="both"/>
        <w:rPr>
          <w:rFonts w:ascii="Times New Roman" w:hAnsi="Times New Roman"/>
          <w:sz w:val="24"/>
          <w:szCs w:val="24"/>
        </w:rPr>
      </w:pPr>
    </w:p>
    <w:p w14:paraId="694A5137" w14:textId="50D93B2E" w:rsidR="009E456C" w:rsidRDefault="009E456C" w:rsidP="009E456C">
      <w:pPr>
        <w:spacing w:after="0" w:line="240" w:lineRule="auto"/>
        <w:jc w:val="both"/>
        <w:rPr>
          <w:rFonts w:ascii="Times New Roman" w:hAnsi="Times New Roman"/>
          <w:sz w:val="24"/>
          <w:szCs w:val="24"/>
        </w:rPr>
      </w:pPr>
      <w:r>
        <w:rPr>
          <w:rFonts w:ascii="Times New Roman" w:hAnsi="Times New Roman"/>
          <w:sz w:val="24"/>
          <w:szCs w:val="24"/>
        </w:rPr>
        <w:t>The homeless veteran often has difficulty in paying a minimum rent when beginning in the program due to limited/zero income.</w:t>
      </w:r>
      <w:r w:rsidR="000E5981">
        <w:rPr>
          <w:rFonts w:ascii="Times New Roman" w:hAnsi="Times New Roman"/>
          <w:sz w:val="24"/>
          <w:szCs w:val="24"/>
        </w:rPr>
        <w:t xml:space="preserve">  </w:t>
      </w:r>
      <w:r>
        <w:rPr>
          <w:rFonts w:ascii="Times New Roman" w:hAnsi="Times New Roman"/>
          <w:sz w:val="24"/>
          <w:szCs w:val="24"/>
        </w:rPr>
        <w:t>Most clients gain an income source through VA case management during the first year of entering the program.  To facilitate the transition, minimum rents would be set at zero for the first twelve months of program participation.  After the first 12 months, minimum rent would be set at $50.</w:t>
      </w:r>
    </w:p>
    <w:p w14:paraId="08E63538" w14:textId="77777777" w:rsidR="002273FF" w:rsidRDefault="002273FF" w:rsidP="009E456C">
      <w:pPr>
        <w:spacing w:after="0" w:line="240" w:lineRule="auto"/>
        <w:jc w:val="both"/>
        <w:rPr>
          <w:rFonts w:ascii="Times New Roman" w:hAnsi="Times New Roman"/>
          <w:sz w:val="24"/>
          <w:szCs w:val="24"/>
        </w:rPr>
      </w:pPr>
    </w:p>
    <w:p w14:paraId="02945766" w14:textId="1C012C20" w:rsidR="002273FF" w:rsidRDefault="00804813" w:rsidP="009E456C">
      <w:pPr>
        <w:spacing w:after="0" w:line="240" w:lineRule="auto"/>
        <w:jc w:val="both"/>
        <w:rPr>
          <w:rFonts w:ascii="Times New Roman" w:hAnsi="Times New Roman"/>
          <w:sz w:val="24"/>
          <w:szCs w:val="24"/>
        </w:rPr>
      </w:pPr>
      <w:r>
        <w:rPr>
          <w:rFonts w:ascii="Times New Roman" w:hAnsi="Times New Roman"/>
          <w:sz w:val="24"/>
          <w:szCs w:val="24"/>
        </w:rPr>
        <w:t>A</w:t>
      </w:r>
      <w:r w:rsidR="002273FF">
        <w:rPr>
          <w:rFonts w:ascii="Times New Roman" w:hAnsi="Times New Roman"/>
          <w:sz w:val="24"/>
          <w:szCs w:val="24"/>
        </w:rPr>
        <w:t xml:space="preserve">uthorization </w:t>
      </w:r>
      <w:r>
        <w:rPr>
          <w:rFonts w:ascii="Times New Roman" w:hAnsi="Times New Roman"/>
          <w:sz w:val="24"/>
          <w:szCs w:val="24"/>
        </w:rPr>
        <w:t xml:space="preserve">D.2.b </w:t>
      </w:r>
      <w:r w:rsidR="002273FF">
        <w:rPr>
          <w:rFonts w:ascii="Times New Roman" w:hAnsi="Times New Roman"/>
          <w:sz w:val="24"/>
          <w:szCs w:val="24"/>
        </w:rPr>
        <w:t xml:space="preserve">request </w:t>
      </w:r>
      <w:r w:rsidR="00851873">
        <w:rPr>
          <w:rFonts w:ascii="Times New Roman" w:hAnsi="Times New Roman"/>
          <w:sz w:val="24"/>
          <w:szCs w:val="24"/>
        </w:rPr>
        <w:t xml:space="preserve">is </w:t>
      </w:r>
      <w:r w:rsidR="002273FF">
        <w:rPr>
          <w:rFonts w:ascii="Times New Roman" w:hAnsi="Times New Roman"/>
          <w:sz w:val="24"/>
          <w:szCs w:val="24"/>
        </w:rPr>
        <w:t>needed to maintain the ability to move to a sponsor-based program, should the proposed referral-based program not gain sufficient traction</w:t>
      </w:r>
      <w:r>
        <w:rPr>
          <w:rFonts w:ascii="Times New Roman" w:hAnsi="Times New Roman"/>
          <w:sz w:val="24"/>
          <w:szCs w:val="24"/>
        </w:rPr>
        <w:t xml:space="preserve">, </w:t>
      </w:r>
      <w:r w:rsidR="002273FF">
        <w:rPr>
          <w:rFonts w:ascii="Times New Roman" w:hAnsi="Times New Roman"/>
          <w:sz w:val="24"/>
          <w:szCs w:val="24"/>
        </w:rPr>
        <w:t>as HACG believes</w:t>
      </w:r>
      <w:r>
        <w:rPr>
          <w:rFonts w:ascii="Times New Roman" w:hAnsi="Times New Roman"/>
          <w:sz w:val="24"/>
          <w:szCs w:val="24"/>
        </w:rPr>
        <w:t xml:space="preserve"> this a</w:t>
      </w:r>
      <w:r w:rsidR="002273FF">
        <w:rPr>
          <w:rFonts w:ascii="Times New Roman" w:hAnsi="Times New Roman"/>
          <w:sz w:val="24"/>
          <w:szCs w:val="24"/>
        </w:rPr>
        <w:t>uthorization provides the flexibility to provide housing to homeless families, especially veterans, in a sponsor-based</w:t>
      </w:r>
      <w:r w:rsidR="00BC6DE4">
        <w:rPr>
          <w:rFonts w:ascii="Times New Roman" w:hAnsi="Times New Roman"/>
          <w:sz w:val="24"/>
          <w:szCs w:val="24"/>
        </w:rPr>
        <w:t xml:space="preserve"> </w:t>
      </w:r>
      <w:r w:rsidR="002273FF">
        <w:rPr>
          <w:rFonts w:ascii="Times New Roman" w:hAnsi="Times New Roman"/>
          <w:sz w:val="24"/>
          <w:szCs w:val="24"/>
        </w:rPr>
        <w:t>program.</w:t>
      </w:r>
    </w:p>
    <w:p w14:paraId="631AA3FD" w14:textId="77777777" w:rsidR="009E456C" w:rsidRDefault="009E456C" w:rsidP="009E456C">
      <w:pPr>
        <w:spacing w:after="0" w:line="240" w:lineRule="auto"/>
        <w:jc w:val="both"/>
        <w:rPr>
          <w:rFonts w:ascii="Times New Roman" w:hAnsi="Times New Roman"/>
          <w:sz w:val="24"/>
          <w:szCs w:val="24"/>
        </w:rPr>
      </w:pPr>
    </w:p>
    <w:p w14:paraId="1012082A" w14:textId="77777777" w:rsidR="009E456C" w:rsidRDefault="009E456C" w:rsidP="009E456C">
      <w:pPr>
        <w:spacing w:after="0" w:line="240" w:lineRule="auto"/>
        <w:jc w:val="both"/>
        <w:rPr>
          <w:rFonts w:ascii="Times New Roman" w:hAnsi="Times New Roman"/>
          <w:sz w:val="24"/>
          <w:szCs w:val="24"/>
        </w:rPr>
      </w:pPr>
      <w:r>
        <w:rPr>
          <w:rFonts w:ascii="Times New Roman" w:hAnsi="Times New Roman"/>
          <w:sz w:val="24"/>
          <w:szCs w:val="24"/>
        </w:rPr>
        <w:t>In order to insure that homeless veterans benefit from gainful employment, HACG proposes to change the percentage of adjusted income for calculating rent for newly employed residents qualifying as a homeless veteran.  The rent calculation percentage will be returned to 30% over five years as follows:</w:t>
      </w:r>
    </w:p>
    <w:p w14:paraId="1ECFF246" w14:textId="77777777" w:rsidR="009E456C" w:rsidRDefault="009E456C" w:rsidP="009E456C">
      <w:pPr>
        <w:spacing w:after="0" w:line="240" w:lineRule="auto"/>
        <w:jc w:val="both"/>
        <w:rPr>
          <w:rFonts w:ascii="Times New Roman" w:hAnsi="Times New Roman"/>
          <w:sz w:val="24"/>
          <w:szCs w:val="24"/>
        </w:rPr>
      </w:pPr>
    </w:p>
    <w:p w14:paraId="2A8E380E" w14:textId="77777777" w:rsidR="009E456C" w:rsidRPr="003C62FA" w:rsidRDefault="009E456C" w:rsidP="009E456C">
      <w:pPr>
        <w:pStyle w:val="NoSpacing"/>
        <w:ind w:left="3600"/>
        <w:rPr>
          <w:rFonts w:ascii="Times New Roman" w:hAnsi="Times New Roman"/>
          <w:sz w:val="24"/>
          <w:szCs w:val="24"/>
        </w:rPr>
      </w:pPr>
      <w:r w:rsidRPr="003C62FA">
        <w:rPr>
          <w:rFonts w:ascii="Times New Roman" w:hAnsi="Times New Roman"/>
          <w:sz w:val="24"/>
          <w:szCs w:val="24"/>
        </w:rPr>
        <w:t>Year 1</w:t>
      </w:r>
      <w:r w:rsidRPr="003C62FA">
        <w:rPr>
          <w:rFonts w:ascii="Times New Roman" w:hAnsi="Times New Roman"/>
          <w:sz w:val="24"/>
          <w:szCs w:val="24"/>
        </w:rPr>
        <w:tab/>
      </w:r>
      <w:r w:rsidRPr="003C62FA">
        <w:rPr>
          <w:rFonts w:ascii="Times New Roman" w:hAnsi="Times New Roman"/>
          <w:sz w:val="24"/>
          <w:szCs w:val="24"/>
        </w:rPr>
        <w:tab/>
        <w:t>26%</w:t>
      </w:r>
    </w:p>
    <w:p w14:paraId="2D0935A6" w14:textId="77777777" w:rsidR="009E456C" w:rsidRPr="003C62FA" w:rsidRDefault="009E456C" w:rsidP="009E456C">
      <w:pPr>
        <w:pStyle w:val="NoSpacing"/>
        <w:ind w:left="3600"/>
        <w:rPr>
          <w:rFonts w:ascii="Times New Roman" w:hAnsi="Times New Roman"/>
          <w:sz w:val="24"/>
          <w:szCs w:val="24"/>
        </w:rPr>
      </w:pPr>
      <w:r w:rsidRPr="003C62FA">
        <w:rPr>
          <w:rFonts w:ascii="Times New Roman" w:hAnsi="Times New Roman"/>
          <w:sz w:val="24"/>
          <w:szCs w:val="24"/>
        </w:rPr>
        <w:t>Year 2</w:t>
      </w:r>
      <w:r w:rsidRPr="003C62FA">
        <w:rPr>
          <w:rFonts w:ascii="Times New Roman" w:hAnsi="Times New Roman"/>
          <w:sz w:val="24"/>
          <w:szCs w:val="24"/>
        </w:rPr>
        <w:tab/>
      </w:r>
      <w:r w:rsidRPr="003C62FA">
        <w:rPr>
          <w:rFonts w:ascii="Times New Roman" w:hAnsi="Times New Roman"/>
          <w:sz w:val="24"/>
          <w:szCs w:val="24"/>
        </w:rPr>
        <w:tab/>
        <w:t>27%</w:t>
      </w:r>
    </w:p>
    <w:p w14:paraId="555BDC7F" w14:textId="77777777" w:rsidR="009E456C" w:rsidRPr="003C62FA" w:rsidRDefault="009E456C" w:rsidP="009E456C">
      <w:pPr>
        <w:pStyle w:val="NoSpacing"/>
        <w:ind w:left="3600"/>
        <w:rPr>
          <w:rFonts w:ascii="Times New Roman" w:hAnsi="Times New Roman"/>
          <w:sz w:val="24"/>
          <w:szCs w:val="24"/>
        </w:rPr>
      </w:pPr>
      <w:r w:rsidRPr="003C62FA">
        <w:rPr>
          <w:rFonts w:ascii="Times New Roman" w:hAnsi="Times New Roman"/>
          <w:sz w:val="24"/>
          <w:szCs w:val="24"/>
        </w:rPr>
        <w:t>Year 3</w:t>
      </w:r>
      <w:r w:rsidRPr="003C62FA">
        <w:rPr>
          <w:rFonts w:ascii="Times New Roman" w:hAnsi="Times New Roman"/>
          <w:sz w:val="24"/>
          <w:szCs w:val="24"/>
        </w:rPr>
        <w:tab/>
      </w:r>
      <w:r w:rsidRPr="003C62FA">
        <w:rPr>
          <w:rFonts w:ascii="Times New Roman" w:hAnsi="Times New Roman"/>
          <w:sz w:val="24"/>
          <w:szCs w:val="24"/>
        </w:rPr>
        <w:tab/>
        <w:t>28%</w:t>
      </w:r>
    </w:p>
    <w:p w14:paraId="4026E102" w14:textId="77777777" w:rsidR="009E456C" w:rsidRPr="003C62FA" w:rsidRDefault="009E456C" w:rsidP="009E456C">
      <w:pPr>
        <w:pStyle w:val="NoSpacing"/>
        <w:ind w:left="3600"/>
        <w:rPr>
          <w:rFonts w:ascii="Times New Roman" w:hAnsi="Times New Roman"/>
          <w:sz w:val="24"/>
          <w:szCs w:val="24"/>
        </w:rPr>
      </w:pPr>
      <w:r w:rsidRPr="003C62FA">
        <w:rPr>
          <w:rFonts w:ascii="Times New Roman" w:hAnsi="Times New Roman"/>
          <w:sz w:val="24"/>
          <w:szCs w:val="24"/>
        </w:rPr>
        <w:t>Year 4</w:t>
      </w:r>
      <w:r w:rsidRPr="003C62FA">
        <w:rPr>
          <w:rFonts w:ascii="Times New Roman" w:hAnsi="Times New Roman"/>
          <w:sz w:val="24"/>
          <w:szCs w:val="24"/>
        </w:rPr>
        <w:tab/>
      </w:r>
      <w:r w:rsidRPr="003C62FA">
        <w:rPr>
          <w:rFonts w:ascii="Times New Roman" w:hAnsi="Times New Roman"/>
          <w:sz w:val="24"/>
          <w:szCs w:val="24"/>
        </w:rPr>
        <w:tab/>
        <w:t>29%</w:t>
      </w:r>
    </w:p>
    <w:p w14:paraId="2E92E0A5" w14:textId="77777777" w:rsidR="009E456C" w:rsidRPr="003C62FA" w:rsidRDefault="009E456C" w:rsidP="009E456C">
      <w:pPr>
        <w:pStyle w:val="NoSpacing"/>
        <w:ind w:left="3600"/>
        <w:rPr>
          <w:rFonts w:ascii="Times New Roman" w:hAnsi="Times New Roman"/>
          <w:sz w:val="24"/>
          <w:szCs w:val="24"/>
        </w:rPr>
      </w:pPr>
      <w:r w:rsidRPr="003C62FA">
        <w:rPr>
          <w:rFonts w:ascii="Times New Roman" w:hAnsi="Times New Roman"/>
          <w:sz w:val="24"/>
          <w:szCs w:val="24"/>
        </w:rPr>
        <w:t>Year 5</w:t>
      </w:r>
      <w:r w:rsidRPr="003C62FA">
        <w:rPr>
          <w:rFonts w:ascii="Times New Roman" w:hAnsi="Times New Roman"/>
          <w:sz w:val="24"/>
          <w:szCs w:val="24"/>
        </w:rPr>
        <w:tab/>
      </w:r>
      <w:r w:rsidRPr="003C62FA">
        <w:rPr>
          <w:rFonts w:ascii="Times New Roman" w:hAnsi="Times New Roman"/>
          <w:sz w:val="24"/>
          <w:szCs w:val="24"/>
        </w:rPr>
        <w:tab/>
        <w:t>30%</w:t>
      </w:r>
    </w:p>
    <w:p w14:paraId="53C0E864" w14:textId="77777777" w:rsidR="009E456C" w:rsidRDefault="009E456C" w:rsidP="009E456C">
      <w:pPr>
        <w:pStyle w:val="NoSpacing"/>
      </w:pPr>
    </w:p>
    <w:p w14:paraId="2AA024FD" w14:textId="77777777" w:rsidR="009E456C" w:rsidRPr="003C62FA" w:rsidRDefault="009E456C" w:rsidP="009E456C">
      <w:pPr>
        <w:pStyle w:val="NoSpacing"/>
        <w:jc w:val="both"/>
        <w:rPr>
          <w:rFonts w:ascii="Times New Roman" w:hAnsi="Times New Roman"/>
          <w:sz w:val="24"/>
          <w:szCs w:val="24"/>
        </w:rPr>
      </w:pPr>
      <w:r w:rsidRPr="003C62FA">
        <w:rPr>
          <w:rFonts w:ascii="Times New Roman" w:hAnsi="Times New Roman"/>
          <w:sz w:val="24"/>
          <w:szCs w:val="24"/>
        </w:rPr>
        <w:lastRenderedPageBreak/>
        <w:t>This approach will allow the newly employed resident</w:t>
      </w:r>
      <w:r>
        <w:rPr>
          <w:rFonts w:ascii="Times New Roman" w:hAnsi="Times New Roman"/>
          <w:sz w:val="24"/>
          <w:szCs w:val="24"/>
        </w:rPr>
        <w:t>s</w:t>
      </w:r>
      <w:r w:rsidRPr="003C62FA">
        <w:rPr>
          <w:rFonts w:ascii="Times New Roman" w:hAnsi="Times New Roman"/>
          <w:sz w:val="24"/>
          <w:szCs w:val="24"/>
        </w:rPr>
        <w:t xml:space="preserve"> to benefit financially from employment rather than feel that they are penalized for becoming employed.  </w:t>
      </w:r>
    </w:p>
    <w:p w14:paraId="5CB7BD86" w14:textId="77777777" w:rsidR="009E456C" w:rsidRDefault="009E456C" w:rsidP="009E456C">
      <w:pPr>
        <w:pStyle w:val="NoSpacing"/>
        <w:rPr>
          <w:rFonts w:ascii="Times New Roman" w:hAnsi="Times New Roman"/>
          <w:sz w:val="24"/>
          <w:szCs w:val="24"/>
        </w:rPr>
      </w:pPr>
    </w:p>
    <w:p w14:paraId="0FEE9FB0" w14:textId="77777777" w:rsidR="009E456C" w:rsidRPr="003C62FA" w:rsidRDefault="009E456C" w:rsidP="009E456C">
      <w:pPr>
        <w:pStyle w:val="NoSpacing"/>
        <w:jc w:val="both"/>
        <w:rPr>
          <w:rFonts w:ascii="Times New Roman" w:hAnsi="Times New Roman"/>
          <w:b/>
          <w:sz w:val="24"/>
          <w:szCs w:val="24"/>
        </w:rPr>
      </w:pPr>
      <w:r w:rsidRPr="003C62FA">
        <w:rPr>
          <w:rFonts w:ascii="Times New Roman" w:hAnsi="Times New Roman"/>
          <w:b/>
          <w:sz w:val="24"/>
          <w:szCs w:val="24"/>
        </w:rPr>
        <w:t>*Please note that the preference, elimination of minimum rent and the rent calculation for newly employed residents only applies to homeless veterans.</w:t>
      </w:r>
    </w:p>
    <w:p w14:paraId="5070ECE4" w14:textId="77777777" w:rsidR="009E456C" w:rsidRDefault="009E456C" w:rsidP="009E456C">
      <w:pPr>
        <w:spacing w:after="0" w:line="240" w:lineRule="auto"/>
        <w:jc w:val="both"/>
        <w:rPr>
          <w:rFonts w:ascii="Times New Roman" w:hAnsi="Times New Roman"/>
          <w:sz w:val="24"/>
          <w:szCs w:val="24"/>
        </w:rPr>
      </w:pPr>
    </w:p>
    <w:p w14:paraId="173CCB62" w14:textId="77777777" w:rsidR="009E456C" w:rsidRDefault="009E456C" w:rsidP="009E456C">
      <w:pPr>
        <w:spacing w:after="0" w:line="240" w:lineRule="auto"/>
        <w:jc w:val="both"/>
        <w:rPr>
          <w:rFonts w:ascii="Times New Roman" w:hAnsi="Times New Roman"/>
          <w:sz w:val="24"/>
          <w:szCs w:val="24"/>
        </w:rPr>
      </w:pPr>
      <w:r w:rsidRPr="00EB4F3F">
        <w:rPr>
          <w:rFonts w:ascii="Times New Roman" w:hAnsi="Times New Roman"/>
          <w:sz w:val="24"/>
          <w:szCs w:val="24"/>
        </w:rPr>
        <w:t>HACG</w:t>
      </w:r>
      <w:r>
        <w:rPr>
          <w:rFonts w:ascii="Times New Roman" w:hAnsi="Times New Roman"/>
          <w:sz w:val="24"/>
          <w:szCs w:val="24"/>
        </w:rPr>
        <w:t xml:space="preserve">’s initiative to reduce homelessness is comprised of 2 separate and distinct components.  </w:t>
      </w:r>
    </w:p>
    <w:p w14:paraId="12533F4D" w14:textId="77777777" w:rsidR="009E456C" w:rsidRDefault="009E456C" w:rsidP="00B236D5">
      <w:pPr>
        <w:spacing w:after="0" w:line="240" w:lineRule="auto"/>
        <w:rPr>
          <w:rFonts w:ascii="Times New Roman" w:hAnsi="Times New Roman"/>
          <w:sz w:val="24"/>
          <w:szCs w:val="24"/>
        </w:rPr>
      </w:pPr>
      <w:r>
        <w:rPr>
          <w:rFonts w:ascii="Times New Roman" w:hAnsi="Times New Roman"/>
          <w:sz w:val="24"/>
          <w:szCs w:val="24"/>
        </w:rPr>
        <w:t xml:space="preserve">HACG proposes to </w:t>
      </w:r>
      <w:r w:rsidRPr="00EB4F3F">
        <w:rPr>
          <w:rFonts w:ascii="Times New Roman" w:hAnsi="Times New Roman"/>
          <w:sz w:val="24"/>
          <w:szCs w:val="24"/>
        </w:rPr>
        <w:t xml:space="preserve">make available up to </w:t>
      </w:r>
      <w:r w:rsidRPr="00C854AF">
        <w:rPr>
          <w:rFonts w:ascii="Times New Roman" w:hAnsi="Times New Roman"/>
          <w:sz w:val="24"/>
          <w:szCs w:val="24"/>
          <w:u w:val="single"/>
        </w:rPr>
        <w:t xml:space="preserve">30 </w:t>
      </w:r>
      <w:r>
        <w:rPr>
          <w:rFonts w:ascii="Times New Roman" w:hAnsi="Times New Roman"/>
          <w:sz w:val="24"/>
          <w:szCs w:val="24"/>
          <w:u w:val="single"/>
        </w:rPr>
        <w:t xml:space="preserve">of its existing </w:t>
      </w:r>
      <w:r w:rsidRPr="00C854AF">
        <w:rPr>
          <w:rFonts w:ascii="Times New Roman" w:hAnsi="Times New Roman"/>
          <w:sz w:val="24"/>
          <w:szCs w:val="24"/>
          <w:u w:val="single"/>
        </w:rPr>
        <w:t>vouchers</w:t>
      </w:r>
      <w:r w:rsidRPr="00EB4F3F">
        <w:rPr>
          <w:rFonts w:ascii="Times New Roman" w:hAnsi="Times New Roman"/>
          <w:sz w:val="24"/>
          <w:szCs w:val="24"/>
        </w:rPr>
        <w:t xml:space="preserve">, immediately upon HUD approval, as </w:t>
      </w:r>
      <w:r w:rsidRPr="00C854AF">
        <w:rPr>
          <w:rFonts w:ascii="Times New Roman" w:hAnsi="Times New Roman"/>
          <w:sz w:val="24"/>
          <w:szCs w:val="24"/>
          <w:u w:val="single"/>
        </w:rPr>
        <w:t>rapid re-housing vouchers</w:t>
      </w:r>
      <w:r w:rsidRPr="00EB4F3F">
        <w:rPr>
          <w:rFonts w:ascii="Times New Roman" w:hAnsi="Times New Roman"/>
          <w:sz w:val="24"/>
          <w:szCs w:val="24"/>
        </w:rPr>
        <w:t xml:space="preserve"> for homeless families.  </w:t>
      </w:r>
      <w:r>
        <w:rPr>
          <w:rFonts w:ascii="Times New Roman" w:hAnsi="Times New Roman"/>
          <w:sz w:val="24"/>
          <w:szCs w:val="24"/>
        </w:rPr>
        <w:t>These vouchers will be made</w:t>
      </w:r>
      <w:r w:rsidR="00B236D5">
        <w:rPr>
          <w:rFonts w:ascii="Times New Roman" w:hAnsi="Times New Roman"/>
          <w:sz w:val="24"/>
          <w:szCs w:val="24"/>
        </w:rPr>
        <w:t xml:space="preserve"> </w:t>
      </w:r>
      <w:r>
        <w:rPr>
          <w:rFonts w:ascii="Times New Roman" w:hAnsi="Times New Roman"/>
          <w:sz w:val="24"/>
          <w:szCs w:val="24"/>
        </w:rPr>
        <w:t>available as needed for general issue, project-base</w:t>
      </w:r>
      <w:r w:rsidR="005846AC">
        <w:rPr>
          <w:rFonts w:ascii="Times New Roman" w:hAnsi="Times New Roman"/>
          <w:sz w:val="24"/>
          <w:szCs w:val="24"/>
        </w:rPr>
        <w:t>d</w:t>
      </w:r>
      <w:r>
        <w:rPr>
          <w:rFonts w:ascii="Times New Roman" w:hAnsi="Times New Roman"/>
          <w:sz w:val="24"/>
          <w:szCs w:val="24"/>
        </w:rPr>
        <w:t>, or sponsor-base</w:t>
      </w:r>
      <w:r w:rsidR="005846AC">
        <w:rPr>
          <w:rFonts w:ascii="Times New Roman" w:hAnsi="Times New Roman"/>
          <w:sz w:val="24"/>
          <w:szCs w:val="24"/>
        </w:rPr>
        <w:t>d</w:t>
      </w:r>
      <w:r>
        <w:rPr>
          <w:rFonts w:ascii="Times New Roman" w:hAnsi="Times New Roman"/>
          <w:sz w:val="24"/>
          <w:szCs w:val="24"/>
        </w:rPr>
        <w:t xml:space="preserve"> use and will provide immediate support for homeless families</w:t>
      </w:r>
      <w:r w:rsidRPr="00EB4F3F">
        <w:rPr>
          <w:rFonts w:ascii="Times New Roman" w:hAnsi="Times New Roman"/>
          <w:sz w:val="24"/>
          <w:szCs w:val="24"/>
        </w:rPr>
        <w:t>.</w:t>
      </w:r>
    </w:p>
    <w:p w14:paraId="1EB03881" w14:textId="77777777" w:rsidR="009E456C" w:rsidRPr="00B236D5" w:rsidRDefault="009E456C" w:rsidP="009E456C">
      <w:pPr>
        <w:spacing w:after="0" w:line="240" w:lineRule="auto"/>
        <w:jc w:val="both"/>
        <w:rPr>
          <w:rFonts w:ascii="Times New Roman" w:hAnsi="Times New Roman"/>
          <w:sz w:val="16"/>
          <w:szCs w:val="16"/>
        </w:rPr>
      </w:pPr>
    </w:p>
    <w:p w14:paraId="697463EF" w14:textId="77777777" w:rsidR="009E456C" w:rsidRDefault="009E456C" w:rsidP="009E456C">
      <w:pPr>
        <w:spacing w:after="0" w:line="240" w:lineRule="auto"/>
        <w:jc w:val="both"/>
        <w:rPr>
          <w:rFonts w:ascii="Times New Roman" w:hAnsi="Times New Roman"/>
          <w:sz w:val="24"/>
          <w:szCs w:val="24"/>
        </w:rPr>
      </w:pPr>
      <w:r>
        <w:rPr>
          <w:rFonts w:ascii="Times New Roman" w:hAnsi="Times New Roman"/>
          <w:sz w:val="24"/>
          <w:szCs w:val="24"/>
        </w:rPr>
        <w:t>Future long-term components of HACG’s initiative to reduce homeless</w:t>
      </w:r>
      <w:r w:rsidR="00241590">
        <w:rPr>
          <w:rFonts w:ascii="Times New Roman" w:hAnsi="Times New Roman"/>
          <w:sz w:val="24"/>
          <w:szCs w:val="24"/>
        </w:rPr>
        <w:t>ness</w:t>
      </w:r>
      <w:r>
        <w:rPr>
          <w:rFonts w:ascii="Times New Roman" w:hAnsi="Times New Roman"/>
          <w:sz w:val="24"/>
          <w:szCs w:val="24"/>
        </w:rPr>
        <w:t xml:space="preserve"> consist of HACG’s </w:t>
      </w:r>
      <w:r w:rsidRPr="00EB4F3F">
        <w:rPr>
          <w:rFonts w:ascii="Times New Roman" w:hAnsi="Times New Roman"/>
          <w:sz w:val="24"/>
          <w:szCs w:val="24"/>
        </w:rPr>
        <w:t>propos</w:t>
      </w:r>
      <w:r>
        <w:rPr>
          <w:rFonts w:ascii="Times New Roman" w:hAnsi="Times New Roman"/>
          <w:sz w:val="24"/>
          <w:szCs w:val="24"/>
        </w:rPr>
        <w:t>al</w:t>
      </w:r>
      <w:r w:rsidRPr="00EB4F3F">
        <w:rPr>
          <w:rFonts w:ascii="Times New Roman" w:hAnsi="Times New Roman"/>
          <w:sz w:val="24"/>
          <w:szCs w:val="24"/>
        </w:rPr>
        <w:t xml:space="preserve"> to </w:t>
      </w:r>
      <w:r w:rsidRPr="004D4A91">
        <w:rPr>
          <w:rFonts w:ascii="Times New Roman" w:hAnsi="Times New Roman"/>
          <w:sz w:val="24"/>
          <w:szCs w:val="24"/>
        </w:rPr>
        <w:t>develop two stand-alone thirty unit permanent supportive housing communities similar to Willow Glen.   In addition, sixty additional permanent supportive housing apartments will be developed as part of three planned HACG mixed-finance communities.  New Horizons Community</w:t>
      </w:r>
      <w:r w:rsidRPr="00EB4F3F">
        <w:rPr>
          <w:rFonts w:ascii="Times New Roman" w:hAnsi="Times New Roman"/>
          <w:sz w:val="24"/>
          <w:szCs w:val="24"/>
        </w:rPr>
        <w:t xml:space="preserve"> Service Board has agreed to provide supportive services for this housing.  HACG realizes that it will take se</w:t>
      </w:r>
      <w:r>
        <w:rPr>
          <w:rFonts w:ascii="Times New Roman" w:hAnsi="Times New Roman"/>
          <w:sz w:val="24"/>
          <w:szCs w:val="24"/>
        </w:rPr>
        <w:t>ven to eight years to provide 120</w:t>
      </w:r>
      <w:r w:rsidRPr="00EB4F3F">
        <w:rPr>
          <w:rFonts w:ascii="Times New Roman" w:hAnsi="Times New Roman"/>
          <w:sz w:val="24"/>
          <w:szCs w:val="24"/>
        </w:rPr>
        <w:t xml:space="preserve"> units of permanent supportive housing.  Nevertheless, housing is obviously a pressing need for the homeless.  </w:t>
      </w:r>
    </w:p>
    <w:p w14:paraId="312AB512" w14:textId="77777777" w:rsidR="009E456C" w:rsidRDefault="009E456C" w:rsidP="009E456C">
      <w:pPr>
        <w:spacing w:after="0" w:line="240" w:lineRule="auto"/>
        <w:jc w:val="both"/>
        <w:rPr>
          <w:rFonts w:ascii="Times New Roman" w:hAnsi="Times New Roman"/>
          <w:sz w:val="24"/>
          <w:szCs w:val="24"/>
        </w:rPr>
      </w:pPr>
    </w:p>
    <w:p w14:paraId="4E7146EF" w14:textId="77777777"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 xml:space="preserve">B) </w:t>
      </w:r>
      <w:r w:rsidRPr="005B736E">
        <w:rPr>
          <w:rFonts w:ascii="Times New Roman" w:hAnsi="Times New Roman"/>
          <w:b/>
          <w:sz w:val="24"/>
          <w:szCs w:val="24"/>
        </w:rPr>
        <w:t>Statutory Objectives</w:t>
      </w:r>
      <w:r>
        <w:rPr>
          <w:rFonts w:ascii="Times New Roman" w:hAnsi="Times New Roman"/>
          <w:b/>
          <w:sz w:val="24"/>
          <w:szCs w:val="24"/>
        </w:rPr>
        <w:t>:</w:t>
      </w:r>
    </w:p>
    <w:p w14:paraId="6ABB1F08" w14:textId="77777777" w:rsidR="009E456C" w:rsidRDefault="009E456C" w:rsidP="009E456C">
      <w:pPr>
        <w:spacing w:after="0" w:line="240" w:lineRule="auto"/>
        <w:jc w:val="both"/>
        <w:rPr>
          <w:rFonts w:ascii="Times New Roman" w:hAnsi="Times New Roman"/>
          <w:b/>
          <w:sz w:val="24"/>
          <w:szCs w:val="24"/>
        </w:rPr>
      </w:pPr>
    </w:p>
    <w:p w14:paraId="27A25870" w14:textId="77777777" w:rsidR="009E456C" w:rsidRDefault="009E456C" w:rsidP="009E456C">
      <w:pPr>
        <w:pStyle w:val="ListParagraph"/>
        <w:numPr>
          <w:ilvl w:val="0"/>
          <w:numId w:val="20"/>
        </w:numPr>
        <w:tabs>
          <w:tab w:val="left" w:pos="720"/>
        </w:tabs>
        <w:spacing w:after="0" w:line="240" w:lineRule="auto"/>
        <w:ind w:left="720" w:hanging="270"/>
        <w:jc w:val="both"/>
        <w:rPr>
          <w:rFonts w:ascii="Times New Roman" w:hAnsi="Times New Roman"/>
          <w:sz w:val="24"/>
          <w:szCs w:val="24"/>
        </w:rPr>
      </w:pPr>
      <w:r>
        <w:rPr>
          <w:rFonts w:ascii="Times New Roman" w:hAnsi="Times New Roman"/>
          <w:sz w:val="24"/>
          <w:szCs w:val="24"/>
        </w:rPr>
        <w:t>Increase housing choice for low income families</w:t>
      </w:r>
    </w:p>
    <w:p w14:paraId="1A27950F" w14:textId="77777777" w:rsidR="009E456C" w:rsidRDefault="009E456C" w:rsidP="009E456C">
      <w:pPr>
        <w:pStyle w:val="ListParagraph"/>
        <w:numPr>
          <w:ilvl w:val="0"/>
          <w:numId w:val="20"/>
        </w:numPr>
        <w:tabs>
          <w:tab w:val="left" w:pos="720"/>
        </w:tabs>
        <w:spacing w:after="0" w:line="240" w:lineRule="auto"/>
        <w:ind w:left="720" w:hanging="270"/>
        <w:jc w:val="both"/>
        <w:rPr>
          <w:rFonts w:ascii="Times New Roman" w:hAnsi="Times New Roman"/>
          <w:sz w:val="24"/>
          <w:szCs w:val="24"/>
        </w:rPr>
      </w:pPr>
      <w:r w:rsidRPr="00CD59CD">
        <w:rPr>
          <w:rFonts w:ascii="Times New Roman" w:hAnsi="Times New Roman"/>
          <w:sz w:val="24"/>
          <w:szCs w:val="24"/>
        </w:rPr>
        <w:t>Reduce costs of providing services to the homeless</w:t>
      </w:r>
    </w:p>
    <w:p w14:paraId="7B8E2827" w14:textId="77777777" w:rsidR="009E456C" w:rsidRPr="00CD59CD" w:rsidRDefault="009E456C" w:rsidP="009E456C">
      <w:pPr>
        <w:pStyle w:val="ListParagraph"/>
        <w:numPr>
          <w:ilvl w:val="0"/>
          <w:numId w:val="20"/>
        </w:numPr>
        <w:tabs>
          <w:tab w:val="left" w:pos="720"/>
        </w:tabs>
        <w:spacing w:after="0" w:line="240" w:lineRule="auto"/>
        <w:ind w:left="720" w:hanging="270"/>
        <w:jc w:val="both"/>
        <w:rPr>
          <w:rFonts w:ascii="Times New Roman" w:hAnsi="Times New Roman"/>
          <w:sz w:val="24"/>
          <w:szCs w:val="24"/>
        </w:rPr>
      </w:pPr>
      <w:r w:rsidRPr="00CD59CD">
        <w:rPr>
          <w:rFonts w:ascii="Times New Roman" w:hAnsi="Times New Roman"/>
          <w:sz w:val="24"/>
          <w:szCs w:val="24"/>
        </w:rPr>
        <w:t>Give incentive for homeless veterans to work</w:t>
      </w:r>
    </w:p>
    <w:p w14:paraId="17A759DB" w14:textId="77777777" w:rsidR="009E456C" w:rsidRDefault="009E456C" w:rsidP="009E456C">
      <w:pPr>
        <w:pStyle w:val="NoSpacing"/>
      </w:pPr>
    </w:p>
    <w:p w14:paraId="0A2ED970" w14:textId="77777777" w:rsidR="009E456C" w:rsidRDefault="009E456C" w:rsidP="009E456C">
      <w:pPr>
        <w:pStyle w:val="NoSpacing"/>
        <w:rPr>
          <w:rFonts w:ascii="Times New Roman" w:hAnsi="Times New Roman"/>
          <w:b/>
          <w:sz w:val="24"/>
          <w:szCs w:val="24"/>
        </w:rPr>
      </w:pPr>
      <w:r>
        <w:rPr>
          <w:rFonts w:ascii="Times New Roman" w:hAnsi="Times New Roman"/>
          <w:b/>
          <w:sz w:val="24"/>
          <w:szCs w:val="24"/>
        </w:rPr>
        <w:t xml:space="preserve">C) </w:t>
      </w:r>
      <w:r w:rsidRPr="005B736E">
        <w:rPr>
          <w:rFonts w:ascii="Times New Roman" w:hAnsi="Times New Roman"/>
          <w:b/>
          <w:sz w:val="24"/>
          <w:szCs w:val="24"/>
        </w:rPr>
        <w:t>Anticipated Impacts:</w:t>
      </w:r>
    </w:p>
    <w:p w14:paraId="42585DFA" w14:textId="77777777" w:rsidR="009E456C" w:rsidRPr="005B736E" w:rsidRDefault="009E456C" w:rsidP="009E456C">
      <w:pPr>
        <w:pStyle w:val="NoSpacing"/>
        <w:rPr>
          <w:rFonts w:ascii="Times New Roman" w:hAnsi="Times New Roman"/>
          <w:b/>
          <w:sz w:val="24"/>
          <w:szCs w:val="24"/>
        </w:rPr>
      </w:pPr>
    </w:p>
    <w:p w14:paraId="531A13D0" w14:textId="77777777" w:rsidR="009E456C" w:rsidRDefault="009E456C" w:rsidP="009E456C">
      <w:pPr>
        <w:pStyle w:val="ListParagraph"/>
        <w:numPr>
          <w:ilvl w:val="0"/>
          <w:numId w:val="19"/>
        </w:numPr>
        <w:spacing w:after="0" w:line="240" w:lineRule="auto"/>
        <w:ind w:left="720"/>
        <w:jc w:val="both"/>
        <w:rPr>
          <w:rFonts w:ascii="Times New Roman" w:hAnsi="Times New Roman"/>
          <w:sz w:val="24"/>
          <w:szCs w:val="24"/>
        </w:rPr>
      </w:pPr>
      <w:r w:rsidRPr="005945D0">
        <w:rPr>
          <w:rFonts w:ascii="Times New Roman" w:hAnsi="Times New Roman"/>
          <w:sz w:val="24"/>
          <w:szCs w:val="24"/>
        </w:rPr>
        <w:t>Provide much needed housing for homeless families</w:t>
      </w:r>
    </w:p>
    <w:p w14:paraId="2A770428" w14:textId="77777777" w:rsidR="009E456C" w:rsidRDefault="009E456C" w:rsidP="009E456C">
      <w:pPr>
        <w:pStyle w:val="ListParagraph"/>
        <w:numPr>
          <w:ilvl w:val="0"/>
          <w:numId w:val="19"/>
        </w:numPr>
        <w:spacing w:after="0" w:line="240" w:lineRule="auto"/>
        <w:ind w:left="720"/>
        <w:jc w:val="both"/>
        <w:rPr>
          <w:rFonts w:ascii="Times New Roman" w:hAnsi="Times New Roman"/>
          <w:sz w:val="24"/>
          <w:szCs w:val="24"/>
        </w:rPr>
      </w:pPr>
      <w:r w:rsidRPr="005945D0">
        <w:rPr>
          <w:rFonts w:ascii="Times New Roman" w:hAnsi="Times New Roman"/>
          <w:sz w:val="24"/>
          <w:szCs w:val="24"/>
        </w:rPr>
        <w:t>Assist families through counseling</w:t>
      </w:r>
    </w:p>
    <w:p w14:paraId="32E73418" w14:textId="77777777" w:rsidR="009E456C" w:rsidRDefault="009E456C" w:rsidP="009E456C">
      <w:pPr>
        <w:pStyle w:val="ListParagraph"/>
        <w:numPr>
          <w:ilvl w:val="0"/>
          <w:numId w:val="19"/>
        </w:numPr>
        <w:spacing w:after="0" w:line="240" w:lineRule="auto"/>
        <w:ind w:left="720"/>
        <w:rPr>
          <w:rFonts w:ascii="Times New Roman" w:hAnsi="Times New Roman"/>
          <w:sz w:val="24"/>
          <w:szCs w:val="24"/>
        </w:rPr>
      </w:pPr>
      <w:r w:rsidRPr="005945D0">
        <w:rPr>
          <w:rFonts w:ascii="Times New Roman" w:hAnsi="Times New Roman"/>
          <w:sz w:val="24"/>
          <w:szCs w:val="24"/>
        </w:rPr>
        <w:t xml:space="preserve">Increase </w:t>
      </w:r>
      <w:r>
        <w:rPr>
          <w:rFonts w:ascii="Times New Roman" w:hAnsi="Times New Roman"/>
          <w:sz w:val="24"/>
          <w:szCs w:val="24"/>
        </w:rPr>
        <w:t xml:space="preserve">HACG’s </w:t>
      </w:r>
      <w:r w:rsidRPr="005945D0">
        <w:rPr>
          <w:rFonts w:ascii="Times New Roman" w:hAnsi="Times New Roman"/>
          <w:sz w:val="24"/>
          <w:szCs w:val="24"/>
        </w:rPr>
        <w:t>leadership, collaboration and civic engagement</w:t>
      </w:r>
    </w:p>
    <w:p w14:paraId="6AC65415" w14:textId="77777777" w:rsidR="009E456C" w:rsidRDefault="009E456C" w:rsidP="009E456C">
      <w:pPr>
        <w:pStyle w:val="ListParagraph"/>
        <w:numPr>
          <w:ilvl w:val="0"/>
          <w:numId w:val="19"/>
        </w:numPr>
        <w:spacing w:after="0" w:line="240" w:lineRule="auto"/>
        <w:ind w:left="720"/>
        <w:jc w:val="both"/>
        <w:rPr>
          <w:rFonts w:ascii="Times New Roman" w:hAnsi="Times New Roman"/>
          <w:sz w:val="24"/>
          <w:szCs w:val="24"/>
        </w:rPr>
      </w:pPr>
      <w:r w:rsidRPr="005945D0">
        <w:rPr>
          <w:rFonts w:ascii="Times New Roman" w:hAnsi="Times New Roman"/>
          <w:sz w:val="24"/>
          <w:szCs w:val="24"/>
        </w:rPr>
        <w:t>Increase access to stable and affordable housing</w:t>
      </w:r>
    </w:p>
    <w:p w14:paraId="5594A1E3" w14:textId="77777777" w:rsidR="009E456C" w:rsidRDefault="009E456C" w:rsidP="009E456C">
      <w:pPr>
        <w:pStyle w:val="ListParagraph"/>
        <w:numPr>
          <w:ilvl w:val="0"/>
          <w:numId w:val="19"/>
        </w:numPr>
        <w:spacing w:after="0" w:line="240" w:lineRule="auto"/>
        <w:ind w:left="720"/>
        <w:jc w:val="both"/>
        <w:rPr>
          <w:rFonts w:ascii="Times New Roman" w:hAnsi="Times New Roman"/>
          <w:sz w:val="24"/>
          <w:szCs w:val="24"/>
        </w:rPr>
      </w:pPr>
      <w:r w:rsidRPr="005945D0">
        <w:rPr>
          <w:rFonts w:ascii="Times New Roman" w:hAnsi="Times New Roman"/>
          <w:sz w:val="24"/>
          <w:szCs w:val="24"/>
        </w:rPr>
        <w:t>Increase economic security</w:t>
      </w:r>
    </w:p>
    <w:p w14:paraId="42136FD6" w14:textId="77777777" w:rsidR="009E456C" w:rsidRDefault="009E456C" w:rsidP="009E456C">
      <w:pPr>
        <w:pStyle w:val="ListParagraph"/>
        <w:numPr>
          <w:ilvl w:val="0"/>
          <w:numId w:val="19"/>
        </w:numPr>
        <w:spacing w:after="0" w:line="240" w:lineRule="auto"/>
        <w:ind w:left="720"/>
        <w:jc w:val="both"/>
        <w:rPr>
          <w:rFonts w:ascii="Times New Roman" w:hAnsi="Times New Roman"/>
          <w:sz w:val="24"/>
          <w:szCs w:val="24"/>
        </w:rPr>
      </w:pPr>
      <w:r w:rsidRPr="005945D0">
        <w:rPr>
          <w:rFonts w:ascii="Times New Roman" w:hAnsi="Times New Roman"/>
          <w:sz w:val="24"/>
          <w:szCs w:val="24"/>
        </w:rPr>
        <w:t>Improve health and stability</w:t>
      </w:r>
    </w:p>
    <w:p w14:paraId="7EB62D92" w14:textId="77777777" w:rsidR="009E456C" w:rsidRDefault="009E456C" w:rsidP="009E456C">
      <w:pPr>
        <w:pStyle w:val="ListParagraph"/>
        <w:numPr>
          <w:ilvl w:val="0"/>
          <w:numId w:val="19"/>
        </w:numPr>
        <w:spacing w:after="0" w:line="240" w:lineRule="auto"/>
        <w:ind w:left="720"/>
        <w:jc w:val="both"/>
        <w:rPr>
          <w:rFonts w:ascii="Times New Roman" w:hAnsi="Times New Roman"/>
          <w:sz w:val="24"/>
          <w:szCs w:val="24"/>
          <w:u w:val="single"/>
        </w:rPr>
      </w:pPr>
      <w:r w:rsidRPr="005945D0">
        <w:rPr>
          <w:rFonts w:ascii="Times New Roman" w:hAnsi="Times New Roman"/>
          <w:sz w:val="24"/>
          <w:szCs w:val="24"/>
        </w:rPr>
        <w:t>Increase accountability by the community through improved data collection</w:t>
      </w:r>
    </w:p>
    <w:p w14:paraId="2DFF2929" w14:textId="77777777" w:rsidR="009E456C" w:rsidRDefault="009E456C" w:rsidP="009E456C">
      <w:pPr>
        <w:spacing w:after="0" w:line="240" w:lineRule="auto"/>
        <w:rPr>
          <w:rFonts w:ascii="Times New Roman" w:hAnsi="Times New Roman"/>
          <w:sz w:val="16"/>
          <w:szCs w:val="16"/>
        </w:rPr>
      </w:pPr>
    </w:p>
    <w:p w14:paraId="30DACBC2" w14:textId="77777777" w:rsidR="009E456C" w:rsidRDefault="009E456C" w:rsidP="009E456C">
      <w:pPr>
        <w:spacing w:after="0" w:line="240" w:lineRule="auto"/>
        <w:rPr>
          <w:rFonts w:ascii="Times New Roman" w:hAnsi="Times New Roman"/>
          <w:sz w:val="16"/>
          <w:szCs w:val="16"/>
        </w:rPr>
      </w:pPr>
    </w:p>
    <w:p w14:paraId="54C79E5A" w14:textId="77777777"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D) Baseline and Benchmarks</w:t>
      </w:r>
    </w:p>
    <w:p w14:paraId="0912CA7A" w14:textId="77777777" w:rsidR="009E456C" w:rsidRDefault="009E456C" w:rsidP="009E456C">
      <w:pPr>
        <w:spacing w:after="0" w:line="240" w:lineRule="auto"/>
        <w:rPr>
          <w:rFonts w:ascii="Times New Roman" w:hAnsi="Times New Roman"/>
          <w:sz w:val="16"/>
          <w:szCs w:val="16"/>
        </w:rPr>
      </w:pPr>
    </w:p>
    <w:p w14:paraId="30EE4D63" w14:textId="77777777" w:rsidR="009E456C" w:rsidRDefault="009E456C" w:rsidP="009E456C">
      <w:pPr>
        <w:spacing w:after="0" w:line="240" w:lineRule="auto"/>
        <w:rPr>
          <w:rFonts w:ascii="Times New Roman" w:hAnsi="Times New Roman"/>
          <w:sz w:val="16"/>
          <w:szCs w:val="16"/>
        </w:rPr>
      </w:pPr>
    </w:p>
    <w:p w14:paraId="411BA91B" w14:textId="77777777" w:rsidR="009E456C" w:rsidRPr="00380BE9" w:rsidRDefault="00804813" w:rsidP="009E456C">
      <w:pPr>
        <w:spacing w:after="0" w:line="240" w:lineRule="auto"/>
        <w:jc w:val="center"/>
        <w:rPr>
          <w:rFonts w:ascii="Times New Roman" w:hAnsi="Times New Roman"/>
          <w:sz w:val="16"/>
        </w:rPr>
      </w:pPr>
      <w:r>
        <w:lastRenderedPageBreak/>
        <w:pict w14:anchorId="4B829306">
          <v:shape id="_x0000_i1035" type="#_x0000_t75" style="width:362.4pt;height:202.8pt">
            <v:imagedata r:id="rId20" o:title=""/>
          </v:shape>
        </w:pict>
      </w:r>
    </w:p>
    <w:p w14:paraId="0FE9A46C" w14:textId="77777777" w:rsidR="000E5981" w:rsidRDefault="000E5981" w:rsidP="009E456C">
      <w:pPr>
        <w:spacing w:after="0" w:line="240" w:lineRule="auto"/>
        <w:jc w:val="center"/>
      </w:pPr>
    </w:p>
    <w:p w14:paraId="5D3337FD" w14:textId="4BF50105"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 xml:space="preserve">E) </w:t>
      </w:r>
      <w:r w:rsidRPr="005B736E">
        <w:rPr>
          <w:rFonts w:ascii="Times New Roman" w:hAnsi="Times New Roman"/>
          <w:b/>
          <w:sz w:val="24"/>
          <w:szCs w:val="24"/>
        </w:rPr>
        <w:t xml:space="preserve">Data </w:t>
      </w:r>
      <w:r>
        <w:rPr>
          <w:rFonts w:ascii="Times New Roman" w:hAnsi="Times New Roman"/>
          <w:b/>
          <w:sz w:val="24"/>
          <w:szCs w:val="24"/>
        </w:rPr>
        <w:t>c</w:t>
      </w:r>
      <w:r w:rsidRPr="005B736E">
        <w:rPr>
          <w:rFonts w:ascii="Times New Roman" w:hAnsi="Times New Roman"/>
          <w:b/>
          <w:sz w:val="24"/>
          <w:szCs w:val="24"/>
        </w:rPr>
        <w:t xml:space="preserve">ollection </w:t>
      </w:r>
      <w:r>
        <w:rPr>
          <w:rFonts w:ascii="Times New Roman" w:hAnsi="Times New Roman"/>
          <w:b/>
          <w:sz w:val="24"/>
          <w:szCs w:val="24"/>
        </w:rPr>
        <w:t>p</w:t>
      </w:r>
      <w:r w:rsidRPr="005B736E">
        <w:rPr>
          <w:rFonts w:ascii="Times New Roman" w:hAnsi="Times New Roman"/>
          <w:b/>
          <w:sz w:val="24"/>
          <w:szCs w:val="24"/>
        </w:rPr>
        <w:t xml:space="preserve">rocess and the </w:t>
      </w:r>
      <w:r>
        <w:rPr>
          <w:rFonts w:ascii="Times New Roman" w:hAnsi="Times New Roman"/>
          <w:b/>
          <w:sz w:val="24"/>
          <w:szCs w:val="24"/>
        </w:rPr>
        <w:t>p</w:t>
      </w:r>
      <w:r w:rsidRPr="005B736E">
        <w:rPr>
          <w:rFonts w:ascii="Times New Roman" w:hAnsi="Times New Roman"/>
          <w:b/>
          <w:sz w:val="24"/>
          <w:szCs w:val="24"/>
        </w:rPr>
        <w:t xml:space="preserve">roposed </w:t>
      </w:r>
      <w:r>
        <w:rPr>
          <w:rFonts w:ascii="Times New Roman" w:hAnsi="Times New Roman"/>
          <w:b/>
          <w:sz w:val="24"/>
          <w:szCs w:val="24"/>
        </w:rPr>
        <w:t>metrics the Agency will use to m</w:t>
      </w:r>
      <w:r w:rsidRPr="005B736E">
        <w:rPr>
          <w:rFonts w:ascii="Times New Roman" w:hAnsi="Times New Roman"/>
          <w:b/>
          <w:sz w:val="24"/>
          <w:szCs w:val="24"/>
        </w:rPr>
        <w:t xml:space="preserve">easure how this </w:t>
      </w:r>
      <w:r>
        <w:rPr>
          <w:rFonts w:ascii="Times New Roman" w:hAnsi="Times New Roman"/>
          <w:b/>
          <w:sz w:val="24"/>
          <w:szCs w:val="24"/>
        </w:rPr>
        <w:t>a</w:t>
      </w:r>
      <w:r w:rsidRPr="005B736E">
        <w:rPr>
          <w:rFonts w:ascii="Times New Roman" w:hAnsi="Times New Roman"/>
          <w:b/>
          <w:sz w:val="24"/>
          <w:szCs w:val="24"/>
        </w:rPr>
        <w:t xml:space="preserve">ctivity will </w:t>
      </w:r>
      <w:r>
        <w:rPr>
          <w:rFonts w:ascii="Times New Roman" w:hAnsi="Times New Roman"/>
          <w:b/>
          <w:sz w:val="24"/>
          <w:szCs w:val="24"/>
        </w:rPr>
        <w:t>a</w:t>
      </w:r>
      <w:r w:rsidRPr="005B736E">
        <w:rPr>
          <w:rFonts w:ascii="Times New Roman" w:hAnsi="Times New Roman"/>
          <w:b/>
          <w:sz w:val="24"/>
          <w:szCs w:val="24"/>
        </w:rPr>
        <w:t>chieve one or more of the MTW Statutory Objectives</w:t>
      </w:r>
      <w:r>
        <w:rPr>
          <w:rFonts w:ascii="Times New Roman" w:hAnsi="Times New Roman"/>
          <w:b/>
          <w:sz w:val="24"/>
          <w:szCs w:val="24"/>
        </w:rPr>
        <w:t>:</w:t>
      </w:r>
    </w:p>
    <w:p w14:paraId="10F7D42F" w14:textId="77777777" w:rsidR="009E456C" w:rsidRPr="00125735" w:rsidRDefault="009E456C" w:rsidP="009E456C">
      <w:pPr>
        <w:spacing w:after="0" w:line="240" w:lineRule="auto"/>
        <w:jc w:val="both"/>
        <w:rPr>
          <w:rFonts w:ascii="Times New Roman" w:hAnsi="Times New Roman"/>
          <w:sz w:val="24"/>
          <w:szCs w:val="24"/>
        </w:rPr>
      </w:pPr>
    </w:p>
    <w:p w14:paraId="0E93B870" w14:textId="77777777" w:rsidR="009E456C" w:rsidRDefault="009E456C" w:rsidP="009E456C">
      <w:pPr>
        <w:spacing w:after="0" w:line="240" w:lineRule="auto"/>
        <w:jc w:val="both"/>
        <w:rPr>
          <w:rFonts w:ascii="Times New Roman" w:hAnsi="Times New Roman"/>
          <w:sz w:val="24"/>
          <w:szCs w:val="24"/>
        </w:rPr>
      </w:pPr>
      <w:r w:rsidRPr="008C009B">
        <w:rPr>
          <w:rFonts w:ascii="Times New Roman" w:hAnsi="Times New Roman"/>
          <w:sz w:val="24"/>
          <w:szCs w:val="24"/>
        </w:rPr>
        <w:t>In collaboration with Home for Good, all metrics will be monitored and reported yearly.</w:t>
      </w:r>
      <w:r>
        <w:rPr>
          <w:rFonts w:ascii="Times New Roman" w:hAnsi="Times New Roman"/>
          <w:sz w:val="24"/>
          <w:szCs w:val="24"/>
        </w:rPr>
        <w:t xml:space="preserve"> </w:t>
      </w:r>
    </w:p>
    <w:p w14:paraId="54175E5A" w14:textId="77777777" w:rsidR="009E456C" w:rsidRPr="008C009B" w:rsidRDefault="009E456C" w:rsidP="009E456C">
      <w:pPr>
        <w:spacing w:after="0" w:line="240" w:lineRule="auto"/>
        <w:jc w:val="both"/>
        <w:rPr>
          <w:rFonts w:ascii="Times New Roman" w:hAnsi="Times New Roman"/>
          <w:sz w:val="24"/>
          <w:szCs w:val="24"/>
        </w:rPr>
      </w:pPr>
    </w:p>
    <w:p w14:paraId="1F8B8F58" w14:textId="77777777"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 xml:space="preserve">F) </w:t>
      </w:r>
      <w:r w:rsidRPr="005B736E">
        <w:rPr>
          <w:rFonts w:ascii="Times New Roman" w:hAnsi="Times New Roman"/>
          <w:b/>
          <w:sz w:val="24"/>
          <w:szCs w:val="24"/>
        </w:rPr>
        <w:t>Authorizations Cited</w:t>
      </w:r>
      <w:r>
        <w:rPr>
          <w:rFonts w:ascii="Times New Roman" w:hAnsi="Times New Roman"/>
          <w:b/>
          <w:sz w:val="24"/>
          <w:szCs w:val="24"/>
        </w:rPr>
        <w:t>:</w:t>
      </w:r>
    </w:p>
    <w:p w14:paraId="4806E4FB" w14:textId="77777777" w:rsidR="009E456C" w:rsidRPr="00125735" w:rsidRDefault="009E456C" w:rsidP="009E456C">
      <w:pPr>
        <w:spacing w:after="0" w:line="240" w:lineRule="auto"/>
        <w:jc w:val="both"/>
        <w:rPr>
          <w:rFonts w:ascii="Times New Roman" w:hAnsi="Times New Roman"/>
          <w:sz w:val="24"/>
          <w:szCs w:val="24"/>
        </w:rPr>
      </w:pPr>
    </w:p>
    <w:p w14:paraId="4B8B4BFF" w14:textId="77777777" w:rsidR="009E456C" w:rsidRDefault="009E456C" w:rsidP="009E456C">
      <w:pPr>
        <w:spacing w:after="0" w:line="240" w:lineRule="auto"/>
        <w:jc w:val="both"/>
        <w:rPr>
          <w:rFonts w:ascii="Times New Roman" w:hAnsi="Times New Roman"/>
          <w:sz w:val="24"/>
          <w:szCs w:val="24"/>
        </w:rPr>
      </w:pPr>
      <w:r w:rsidRPr="001F1E86">
        <w:rPr>
          <w:rFonts w:ascii="Times New Roman" w:hAnsi="Times New Roman"/>
          <w:sz w:val="24"/>
          <w:szCs w:val="24"/>
        </w:rPr>
        <w:t>Attachment C Sta</w:t>
      </w:r>
      <w:r>
        <w:rPr>
          <w:rFonts w:ascii="Times New Roman" w:hAnsi="Times New Roman"/>
          <w:sz w:val="24"/>
          <w:szCs w:val="24"/>
        </w:rPr>
        <w:t>tement of Authorizations - Section D:</w:t>
      </w:r>
    </w:p>
    <w:p w14:paraId="39EF552C" w14:textId="77777777" w:rsidR="009E456C" w:rsidRDefault="009E456C" w:rsidP="009E456C">
      <w:pPr>
        <w:spacing w:after="0" w:line="240" w:lineRule="auto"/>
        <w:jc w:val="both"/>
        <w:rPr>
          <w:rFonts w:ascii="Times New Roman" w:hAnsi="Times New Roman"/>
          <w:sz w:val="24"/>
          <w:szCs w:val="24"/>
        </w:rPr>
      </w:pPr>
      <w:r>
        <w:rPr>
          <w:rFonts w:ascii="Times New Roman" w:hAnsi="Times New Roman"/>
          <w:sz w:val="24"/>
          <w:szCs w:val="24"/>
        </w:rPr>
        <w:t>D.2.a. (authorization to adopt and implement reasonable policy to establish rents);</w:t>
      </w:r>
    </w:p>
    <w:p w14:paraId="2DA3432A" w14:textId="623B9846" w:rsidR="009E456C" w:rsidRDefault="009E456C" w:rsidP="009E456C">
      <w:pPr>
        <w:spacing w:after="0" w:line="240" w:lineRule="auto"/>
        <w:jc w:val="both"/>
        <w:rPr>
          <w:rFonts w:ascii="Times New Roman" w:hAnsi="Times New Roman"/>
          <w:sz w:val="24"/>
          <w:szCs w:val="24"/>
        </w:rPr>
      </w:pPr>
      <w:r>
        <w:rPr>
          <w:rFonts w:ascii="Times New Roman" w:hAnsi="Times New Roman"/>
          <w:sz w:val="24"/>
          <w:szCs w:val="24"/>
        </w:rPr>
        <w:t>D.2.b. (authorization to determine contract rents and...</w:t>
      </w:r>
      <w:r w:rsidR="005846AC">
        <w:rPr>
          <w:rFonts w:ascii="Times New Roman" w:hAnsi="Times New Roman"/>
          <w:sz w:val="24"/>
          <w:szCs w:val="24"/>
        </w:rPr>
        <w:t xml:space="preserve"> </w:t>
      </w:r>
      <w:r>
        <w:rPr>
          <w:rFonts w:ascii="Times New Roman" w:hAnsi="Times New Roman"/>
          <w:sz w:val="24"/>
          <w:szCs w:val="24"/>
        </w:rPr>
        <w:t>content of…agreements that differ…);</w:t>
      </w:r>
    </w:p>
    <w:p w14:paraId="6B54755A" w14:textId="77777777" w:rsidR="009E456C" w:rsidRDefault="009E456C" w:rsidP="009E456C">
      <w:pPr>
        <w:spacing w:after="0" w:line="240" w:lineRule="auto"/>
        <w:jc w:val="both"/>
        <w:rPr>
          <w:rFonts w:ascii="Times New Roman" w:hAnsi="Times New Roman"/>
          <w:sz w:val="24"/>
          <w:szCs w:val="24"/>
        </w:rPr>
      </w:pPr>
      <w:r>
        <w:rPr>
          <w:rFonts w:ascii="Times New Roman" w:hAnsi="Times New Roman"/>
          <w:sz w:val="24"/>
          <w:szCs w:val="24"/>
        </w:rPr>
        <w:t>D.4. (authorization to determine waiting list…tenant selection…and criteria and preferences…);</w:t>
      </w:r>
    </w:p>
    <w:p w14:paraId="2226E865" w14:textId="77777777" w:rsidR="009E456C" w:rsidRDefault="009E456C" w:rsidP="009E456C">
      <w:pPr>
        <w:spacing w:after="0" w:line="240" w:lineRule="auto"/>
        <w:jc w:val="both"/>
        <w:rPr>
          <w:rFonts w:ascii="Times New Roman" w:hAnsi="Times New Roman"/>
          <w:b/>
          <w:sz w:val="24"/>
          <w:szCs w:val="24"/>
        </w:rPr>
      </w:pPr>
    </w:p>
    <w:p w14:paraId="49AE3758" w14:textId="77777777" w:rsidR="009E456C" w:rsidRDefault="009E456C" w:rsidP="009E456C">
      <w:pPr>
        <w:spacing w:after="0" w:line="240" w:lineRule="auto"/>
        <w:jc w:val="both"/>
        <w:rPr>
          <w:rFonts w:ascii="Times New Roman" w:hAnsi="Times New Roman"/>
          <w:b/>
          <w:sz w:val="24"/>
          <w:szCs w:val="24"/>
        </w:rPr>
      </w:pPr>
      <w:r w:rsidRPr="00EB4F3F">
        <w:rPr>
          <w:rFonts w:ascii="Times New Roman" w:hAnsi="Times New Roman"/>
          <w:b/>
          <w:sz w:val="24"/>
          <w:szCs w:val="24"/>
        </w:rPr>
        <w:t>G</w:t>
      </w:r>
      <w:r>
        <w:rPr>
          <w:rFonts w:ascii="Times New Roman" w:hAnsi="Times New Roman"/>
          <w:b/>
          <w:sz w:val="24"/>
          <w:szCs w:val="24"/>
        </w:rPr>
        <w:t>)</w:t>
      </w:r>
      <w:r w:rsidRPr="00EB4F3F">
        <w:rPr>
          <w:rFonts w:ascii="Times New Roman" w:hAnsi="Times New Roman"/>
          <w:b/>
          <w:sz w:val="24"/>
          <w:szCs w:val="24"/>
        </w:rPr>
        <w:t xml:space="preserve">  Provide the following information for any rent reform initiatives:</w:t>
      </w:r>
    </w:p>
    <w:p w14:paraId="3B8DFDD7" w14:textId="77777777" w:rsidR="009E456C" w:rsidRPr="00125735" w:rsidRDefault="009E456C" w:rsidP="009E456C">
      <w:pPr>
        <w:spacing w:after="0" w:line="240" w:lineRule="auto"/>
        <w:jc w:val="both"/>
        <w:rPr>
          <w:rFonts w:ascii="Times New Roman" w:hAnsi="Times New Roman"/>
          <w:sz w:val="24"/>
          <w:szCs w:val="24"/>
        </w:rPr>
      </w:pPr>
    </w:p>
    <w:p w14:paraId="514FF6E6" w14:textId="77777777" w:rsidR="009E456C" w:rsidRPr="008B6F07" w:rsidRDefault="009E456C" w:rsidP="009E456C">
      <w:pPr>
        <w:numPr>
          <w:ilvl w:val="0"/>
          <w:numId w:val="21"/>
        </w:numPr>
        <w:tabs>
          <w:tab w:val="left" w:pos="360"/>
        </w:tabs>
        <w:spacing w:after="0" w:line="240" w:lineRule="auto"/>
        <w:ind w:left="360"/>
        <w:contextualSpacing/>
        <w:jc w:val="both"/>
        <w:rPr>
          <w:rFonts w:ascii="Times New Roman" w:hAnsi="Times New Roman"/>
          <w:b/>
          <w:sz w:val="24"/>
          <w:szCs w:val="24"/>
        </w:rPr>
      </w:pPr>
      <w:r w:rsidRPr="008B6F07">
        <w:rPr>
          <w:rFonts w:ascii="Times New Roman" w:hAnsi="Times New Roman"/>
          <w:b/>
          <w:sz w:val="24"/>
          <w:szCs w:val="24"/>
        </w:rPr>
        <w:t>Agency’s Board approval of policy</w:t>
      </w:r>
    </w:p>
    <w:p w14:paraId="03BFAE93" w14:textId="77777777" w:rsidR="009E456C" w:rsidRPr="008B6F07" w:rsidRDefault="009E456C" w:rsidP="009E456C">
      <w:pPr>
        <w:spacing w:after="0" w:line="240" w:lineRule="auto"/>
        <w:ind w:left="480"/>
        <w:contextualSpacing/>
        <w:rPr>
          <w:rFonts w:ascii="Times New Roman" w:hAnsi="Times New Roman"/>
          <w:b/>
          <w:sz w:val="24"/>
          <w:szCs w:val="24"/>
        </w:rPr>
      </w:pPr>
    </w:p>
    <w:p w14:paraId="6B98E8C9" w14:textId="77777777" w:rsidR="009E456C" w:rsidRDefault="009E456C" w:rsidP="009E456C">
      <w:pPr>
        <w:spacing w:after="0" w:line="240" w:lineRule="auto"/>
        <w:ind w:left="360"/>
        <w:jc w:val="both"/>
        <w:rPr>
          <w:rFonts w:ascii="Times New Roman" w:hAnsi="Times New Roman"/>
          <w:sz w:val="24"/>
          <w:szCs w:val="24"/>
        </w:rPr>
      </w:pPr>
      <w:r w:rsidRPr="00081997">
        <w:rPr>
          <w:rFonts w:ascii="Times New Roman" w:hAnsi="Times New Roman"/>
          <w:sz w:val="24"/>
          <w:szCs w:val="24"/>
        </w:rPr>
        <w:t>The HACG Board’s approval of this rent policy is included in the Board’s resolution adopting the MTW application and First-Year Annual Plan</w:t>
      </w:r>
      <w:r>
        <w:rPr>
          <w:rFonts w:ascii="Times New Roman" w:hAnsi="Times New Roman"/>
          <w:sz w:val="24"/>
          <w:szCs w:val="24"/>
        </w:rPr>
        <w:t>.</w:t>
      </w:r>
    </w:p>
    <w:p w14:paraId="64274760" w14:textId="77777777" w:rsidR="009E456C" w:rsidRPr="00081997" w:rsidRDefault="009E456C" w:rsidP="009E456C">
      <w:pPr>
        <w:spacing w:after="0" w:line="240" w:lineRule="auto"/>
        <w:ind w:left="480"/>
        <w:rPr>
          <w:rFonts w:ascii="Times New Roman" w:hAnsi="Times New Roman"/>
          <w:sz w:val="24"/>
          <w:szCs w:val="24"/>
        </w:rPr>
      </w:pPr>
    </w:p>
    <w:p w14:paraId="51EA1E7E" w14:textId="77777777" w:rsidR="009E456C" w:rsidRPr="008B6F07" w:rsidRDefault="009E456C" w:rsidP="009E456C">
      <w:pPr>
        <w:numPr>
          <w:ilvl w:val="0"/>
          <w:numId w:val="21"/>
        </w:numPr>
        <w:spacing w:after="0" w:line="240" w:lineRule="auto"/>
        <w:ind w:left="360"/>
        <w:contextualSpacing/>
        <w:jc w:val="both"/>
        <w:rPr>
          <w:rFonts w:ascii="Times New Roman" w:hAnsi="Times New Roman"/>
          <w:b/>
          <w:sz w:val="24"/>
          <w:szCs w:val="24"/>
        </w:rPr>
      </w:pPr>
      <w:r w:rsidRPr="008B6F07">
        <w:rPr>
          <w:rFonts w:ascii="Times New Roman" w:hAnsi="Times New Roman"/>
          <w:b/>
          <w:sz w:val="24"/>
          <w:szCs w:val="24"/>
        </w:rPr>
        <w:t>Impact Analysis</w:t>
      </w:r>
    </w:p>
    <w:p w14:paraId="1DA0A1D7" w14:textId="77777777" w:rsidR="009E456C" w:rsidRPr="00081997" w:rsidRDefault="009E456C" w:rsidP="009E456C">
      <w:pPr>
        <w:spacing w:after="0" w:line="240" w:lineRule="auto"/>
        <w:ind w:left="480"/>
        <w:contextualSpacing/>
        <w:rPr>
          <w:rFonts w:ascii="Times New Roman" w:hAnsi="Times New Roman"/>
          <w:sz w:val="24"/>
          <w:szCs w:val="24"/>
        </w:rPr>
      </w:pPr>
    </w:p>
    <w:p w14:paraId="366D7552" w14:textId="77777777" w:rsidR="009E456C" w:rsidRDefault="009E456C" w:rsidP="009E456C">
      <w:pPr>
        <w:spacing w:after="0" w:line="240" w:lineRule="auto"/>
        <w:ind w:left="360"/>
        <w:jc w:val="both"/>
        <w:rPr>
          <w:rFonts w:ascii="Times New Roman" w:hAnsi="Times New Roman"/>
          <w:sz w:val="24"/>
          <w:szCs w:val="24"/>
        </w:rPr>
      </w:pPr>
      <w:r w:rsidRPr="00081997">
        <w:rPr>
          <w:rFonts w:ascii="Times New Roman" w:hAnsi="Times New Roman"/>
          <w:sz w:val="24"/>
          <w:szCs w:val="24"/>
        </w:rPr>
        <w:t xml:space="preserve">The impact of this </w:t>
      </w:r>
      <w:r>
        <w:rPr>
          <w:rFonts w:ascii="Times New Roman" w:hAnsi="Times New Roman"/>
          <w:sz w:val="24"/>
          <w:szCs w:val="24"/>
        </w:rPr>
        <w:t xml:space="preserve">MTW </w:t>
      </w:r>
      <w:r w:rsidRPr="00081997">
        <w:rPr>
          <w:rFonts w:ascii="Times New Roman" w:hAnsi="Times New Roman"/>
          <w:sz w:val="24"/>
          <w:szCs w:val="24"/>
        </w:rPr>
        <w:t>activity is positive</w:t>
      </w:r>
      <w:r>
        <w:rPr>
          <w:rFonts w:ascii="Times New Roman" w:hAnsi="Times New Roman"/>
          <w:sz w:val="24"/>
          <w:szCs w:val="24"/>
        </w:rPr>
        <w:t xml:space="preserve"> for the residents and the community.  This activity only applies to new participants, thus there are no current participants transitioning to an alternate rent structure that could be negatively impacted.  </w:t>
      </w:r>
    </w:p>
    <w:p w14:paraId="203A97D1" w14:textId="77777777" w:rsidR="009E456C" w:rsidRDefault="009E456C" w:rsidP="009E456C">
      <w:pPr>
        <w:spacing w:after="0" w:line="240" w:lineRule="auto"/>
        <w:ind w:left="360"/>
        <w:jc w:val="both"/>
        <w:rPr>
          <w:rFonts w:ascii="Times New Roman" w:hAnsi="Times New Roman"/>
          <w:sz w:val="24"/>
          <w:szCs w:val="24"/>
        </w:rPr>
      </w:pPr>
    </w:p>
    <w:p w14:paraId="02DEFC47" w14:textId="23EFCC6E" w:rsidR="009E456C" w:rsidRDefault="009E456C" w:rsidP="009E456C">
      <w:pPr>
        <w:spacing w:after="0" w:line="240" w:lineRule="auto"/>
        <w:ind w:left="360"/>
        <w:jc w:val="both"/>
        <w:rPr>
          <w:rFonts w:ascii="Times New Roman" w:hAnsi="Times New Roman"/>
          <w:sz w:val="24"/>
          <w:szCs w:val="24"/>
        </w:rPr>
      </w:pPr>
      <w:r w:rsidRPr="00081997">
        <w:rPr>
          <w:rFonts w:ascii="Times New Roman" w:hAnsi="Times New Roman"/>
          <w:sz w:val="24"/>
          <w:szCs w:val="24"/>
        </w:rPr>
        <w:t xml:space="preserve">The </w:t>
      </w:r>
      <w:r>
        <w:rPr>
          <w:rFonts w:ascii="Times New Roman" w:hAnsi="Times New Roman"/>
          <w:sz w:val="24"/>
          <w:szCs w:val="24"/>
        </w:rPr>
        <w:t>waiver of the first year minimum rent and the tiered rent structure for homeless veterans will be a</w:t>
      </w:r>
      <w:r w:rsidRPr="00081997">
        <w:rPr>
          <w:rFonts w:ascii="Times New Roman" w:hAnsi="Times New Roman"/>
          <w:sz w:val="24"/>
          <w:szCs w:val="24"/>
        </w:rPr>
        <w:t xml:space="preserve"> minimal</w:t>
      </w:r>
      <w:r>
        <w:rPr>
          <w:rFonts w:ascii="Times New Roman" w:hAnsi="Times New Roman"/>
          <w:sz w:val="24"/>
          <w:szCs w:val="24"/>
        </w:rPr>
        <w:t xml:space="preserve"> loss to HACG</w:t>
      </w:r>
      <w:r w:rsidRPr="00081997">
        <w:rPr>
          <w:rFonts w:ascii="Times New Roman" w:hAnsi="Times New Roman"/>
          <w:sz w:val="24"/>
          <w:szCs w:val="24"/>
        </w:rPr>
        <w:t xml:space="preserve"> and is significantly outweighed by the</w:t>
      </w:r>
      <w:r>
        <w:rPr>
          <w:rFonts w:ascii="Times New Roman" w:hAnsi="Times New Roman"/>
          <w:sz w:val="24"/>
          <w:szCs w:val="24"/>
        </w:rPr>
        <w:t xml:space="preserve"> positive impacts on these veterans. </w:t>
      </w:r>
      <w:r w:rsidR="00E85D89">
        <w:rPr>
          <w:rFonts w:ascii="Times New Roman" w:hAnsi="Times New Roman"/>
          <w:sz w:val="24"/>
          <w:szCs w:val="24"/>
        </w:rPr>
        <w:t xml:space="preserve"> After homeless veterans become residents and seek gainful employment, the tiered rent calculation structure will provide a savings to the resident as well as increase the rental income to HACG.</w:t>
      </w:r>
    </w:p>
    <w:p w14:paraId="09454EE2" w14:textId="77777777" w:rsidR="006D09E8" w:rsidRDefault="006D09E8">
      <w:pPr>
        <w:spacing w:after="0" w:line="240" w:lineRule="auto"/>
        <w:ind w:left="360"/>
        <w:jc w:val="both"/>
        <w:rPr>
          <w:rFonts w:ascii="Times New Roman" w:hAnsi="Times New Roman"/>
          <w:sz w:val="24"/>
          <w:szCs w:val="24"/>
        </w:rPr>
      </w:pPr>
    </w:p>
    <w:p w14:paraId="3857923C" w14:textId="7ECFD71C" w:rsidR="00B3612E" w:rsidRDefault="006D09E8">
      <w:pPr>
        <w:spacing w:after="0" w:line="240" w:lineRule="auto"/>
        <w:ind w:left="360"/>
        <w:jc w:val="both"/>
        <w:rPr>
          <w:rFonts w:ascii="Times New Roman" w:hAnsi="Times New Roman"/>
          <w:sz w:val="24"/>
          <w:szCs w:val="24"/>
        </w:rPr>
      </w:pPr>
      <w:r>
        <w:rPr>
          <w:rFonts w:ascii="Times New Roman" w:hAnsi="Times New Roman"/>
          <w:sz w:val="24"/>
          <w:szCs w:val="24"/>
        </w:rPr>
        <w:lastRenderedPageBreak/>
        <w:t>HACG pr</w:t>
      </w:r>
      <w:r w:rsidR="00B3612E">
        <w:rPr>
          <w:rFonts w:ascii="Times New Roman" w:hAnsi="Times New Roman"/>
          <w:sz w:val="24"/>
          <w:szCs w:val="24"/>
        </w:rPr>
        <w:t xml:space="preserve">ojects </w:t>
      </w:r>
      <w:r>
        <w:rPr>
          <w:rFonts w:ascii="Times New Roman" w:hAnsi="Times New Roman"/>
          <w:sz w:val="24"/>
          <w:szCs w:val="24"/>
        </w:rPr>
        <w:t xml:space="preserve">that </w:t>
      </w:r>
      <w:r w:rsidR="00C42B44">
        <w:rPr>
          <w:rFonts w:ascii="Times New Roman" w:hAnsi="Times New Roman"/>
          <w:sz w:val="24"/>
          <w:szCs w:val="24"/>
        </w:rPr>
        <w:t xml:space="preserve">this activity will impact the agency in the following way.  First, HACG estimates that </w:t>
      </w:r>
      <w:r>
        <w:rPr>
          <w:rFonts w:ascii="Times New Roman" w:hAnsi="Times New Roman"/>
          <w:sz w:val="24"/>
          <w:szCs w:val="24"/>
        </w:rPr>
        <w:t xml:space="preserve">50% (15) of the rapid re-housing vouchers will be </w:t>
      </w:r>
      <w:r w:rsidR="00B3612E">
        <w:rPr>
          <w:rFonts w:ascii="Times New Roman" w:hAnsi="Times New Roman"/>
          <w:sz w:val="24"/>
          <w:szCs w:val="24"/>
        </w:rPr>
        <w:t xml:space="preserve">held </w:t>
      </w:r>
      <w:r>
        <w:rPr>
          <w:rFonts w:ascii="Times New Roman" w:hAnsi="Times New Roman"/>
          <w:sz w:val="24"/>
          <w:szCs w:val="24"/>
        </w:rPr>
        <w:t>by homeless veterans</w:t>
      </w:r>
      <w:r w:rsidR="00C42B44">
        <w:rPr>
          <w:rFonts w:ascii="Times New Roman" w:hAnsi="Times New Roman"/>
          <w:sz w:val="24"/>
          <w:szCs w:val="24"/>
        </w:rPr>
        <w:t>, which means that HACG will waive the $50 minimum rent for the first 12 months</w:t>
      </w:r>
      <w:r>
        <w:rPr>
          <w:rFonts w:ascii="Times New Roman" w:hAnsi="Times New Roman"/>
          <w:sz w:val="24"/>
          <w:szCs w:val="24"/>
        </w:rPr>
        <w:t>.</w:t>
      </w:r>
      <w:r w:rsidR="00C42B44">
        <w:rPr>
          <w:rFonts w:ascii="Times New Roman" w:hAnsi="Times New Roman"/>
          <w:sz w:val="24"/>
          <w:szCs w:val="24"/>
        </w:rPr>
        <w:t xml:space="preserve">  Therefore, </w:t>
      </w:r>
      <w:r w:rsidR="00B3612E">
        <w:rPr>
          <w:rFonts w:ascii="Times New Roman" w:hAnsi="Times New Roman"/>
          <w:sz w:val="24"/>
          <w:szCs w:val="24"/>
        </w:rPr>
        <w:t xml:space="preserve">HACG projects </w:t>
      </w:r>
      <w:r w:rsidR="00C42B44">
        <w:rPr>
          <w:rFonts w:ascii="Times New Roman" w:hAnsi="Times New Roman"/>
          <w:sz w:val="24"/>
          <w:szCs w:val="24"/>
        </w:rPr>
        <w:t xml:space="preserve">it’s the first year </w:t>
      </w:r>
      <w:r w:rsidR="00B3612E">
        <w:rPr>
          <w:rFonts w:ascii="Times New Roman" w:hAnsi="Times New Roman"/>
          <w:sz w:val="24"/>
          <w:szCs w:val="24"/>
        </w:rPr>
        <w:t xml:space="preserve">financial </w:t>
      </w:r>
      <w:r w:rsidR="00B21CFF">
        <w:rPr>
          <w:rFonts w:ascii="Times New Roman" w:hAnsi="Times New Roman"/>
          <w:sz w:val="24"/>
          <w:szCs w:val="24"/>
        </w:rPr>
        <w:t xml:space="preserve">impact </w:t>
      </w:r>
      <w:r w:rsidR="00B3612E">
        <w:rPr>
          <w:rFonts w:ascii="Times New Roman" w:hAnsi="Times New Roman"/>
          <w:sz w:val="24"/>
          <w:szCs w:val="24"/>
        </w:rPr>
        <w:t>to reflect a loss of $9,000</w:t>
      </w:r>
      <w:r w:rsidR="00C42B44">
        <w:rPr>
          <w:rFonts w:ascii="Times New Roman" w:hAnsi="Times New Roman"/>
          <w:sz w:val="24"/>
          <w:szCs w:val="24"/>
        </w:rPr>
        <w:t xml:space="preserve"> OR</w:t>
      </w:r>
      <w:r w:rsidR="00B3612E">
        <w:rPr>
          <w:rFonts w:ascii="Times New Roman" w:hAnsi="Times New Roman"/>
          <w:sz w:val="24"/>
          <w:szCs w:val="24"/>
        </w:rPr>
        <w:t>:</w:t>
      </w:r>
    </w:p>
    <w:p w14:paraId="7E0EE3F9" w14:textId="77777777" w:rsidR="00B3612E" w:rsidRDefault="00B3612E">
      <w:pPr>
        <w:spacing w:after="0" w:line="240" w:lineRule="auto"/>
        <w:ind w:left="360"/>
        <w:jc w:val="both"/>
        <w:rPr>
          <w:rFonts w:ascii="Times New Roman" w:hAnsi="Times New Roman"/>
          <w:sz w:val="24"/>
          <w:szCs w:val="24"/>
        </w:rPr>
      </w:pPr>
    </w:p>
    <w:p w14:paraId="1E599BFE" w14:textId="6E250945" w:rsidR="00B3612E" w:rsidRDefault="00EC62A7" w:rsidP="00380BE9">
      <w:pPr>
        <w:spacing w:after="0" w:line="240" w:lineRule="auto"/>
        <w:ind w:left="360"/>
        <w:jc w:val="center"/>
        <w:rPr>
          <w:rFonts w:ascii="Times New Roman" w:hAnsi="Times New Roman"/>
          <w:sz w:val="24"/>
          <w:szCs w:val="24"/>
        </w:rPr>
      </w:pPr>
      <w:r>
        <w:rPr>
          <w:rFonts w:ascii="Times New Roman" w:hAnsi="Times New Roman"/>
          <w:sz w:val="24"/>
          <w:szCs w:val="24"/>
        </w:rPr>
        <w:t xml:space="preserve">50% of 30 </w:t>
      </w:r>
      <w:r w:rsidR="00B3612E">
        <w:rPr>
          <w:rFonts w:ascii="Times New Roman" w:hAnsi="Times New Roman"/>
          <w:sz w:val="24"/>
          <w:szCs w:val="24"/>
        </w:rPr>
        <w:t>x -$5</w:t>
      </w:r>
      <w:r>
        <w:rPr>
          <w:rFonts w:ascii="Times New Roman" w:hAnsi="Times New Roman"/>
          <w:sz w:val="24"/>
          <w:szCs w:val="24"/>
        </w:rPr>
        <w:t xml:space="preserve">0 (minimum rent waived) </w:t>
      </w:r>
      <w:r w:rsidR="00B3612E">
        <w:rPr>
          <w:rFonts w:ascii="Times New Roman" w:hAnsi="Times New Roman"/>
          <w:sz w:val="24"/>
          <w:szCs w:val="24"/>
        </w:rPr>
        <w:t>x 12 months = -$9,000</w:t>
      </w:r>
      <w:r>
        <w:rPr>
          <w:rFonts w:ascii="Times New Roman" w:hAnsi="Times New Roman"/>
          <w:sz w:val="24"/>
          <w:szCs w:val="24"/>
        </w:rPr>
        <w:t xml:space="preserve"> loss for the first year</w:t>
      </w:r>
    </w:p>
    <w:p w14:paraId="5F5C13AB" w14:textId="77777777" w:rsidR="00EC62A7" w:rsidRDefault="00EC62A7" w:rsidP="00380BE9">
      <w:pPr>
        <w:spacing w:after="0" w:line="240" w:lineRule="auto"/>
        <w:ind w:left="360"/>
        <w:jc w:val="center"/>
        <w:rPr>
          <w:rFonts w:ascii="Times New Roman" w:hAnsi="Times New Roman"/>
          <w:sz w:val="24"/>
          <w:szCs w:val="24"/>
        </w:rPr>
      </w:pPr>
    </w:p>
    <w:p w14:paraId="321E615A" w14:textId="77777777" w:rsidR="009E456C" w:rsidRDefault="009E456C" w:rsidP="009E456C">
      <w:pPr>
        <w:spacing w:after="0" w:line="240" w:lineRule="auto"/>
        <w:ind w:left="360"/>
        <w:jc w:val="both"/>
        <w:rPr>
          <w:rFonts w:ascii="Times New Roman" w:hAnsi="Times New Roman"/>
          <w:sz w:val="24"/>
          <w:szCs w:val="24"/>
        </w:rPr>
      </w:pPr>
      <w:r>
        <w:rPr>
          <w:rFonts w:ascii="Times New Roman" w:hAnsi="Times New Roman"/>
          <w:sz w:val="24"/>
          <w:szCs w:val="24"/>
        </w:rPr>
        <w:t xml:space="preserve">On any given day, there are more than 1,500 people experiencing homelessness in the Columbus community. Even more alarming is the fact that the </w:t>
      </w:r>
      <w:smartTag w:uri="urn:schemas-microsoft-com:office:smarttags" w:element="place">
        <w:smartTag w:uri="urn:schemas-microsoft-com:office:smarttags" w:element="PlaceName">
          <w:r>
            <w:rPr>
              <w:rFonts w:ascii="Times New Roman" w:hAnsi="Times New Roman"/>
              <w:sz w:val="24"/>
              <w:szCs w:val="24"/>
            </w:rPr>
            <w:t>Muscogee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 District</w:t>
          </w:r>
        </w:smartTag>
      </w:smartTag>
      <w:r>
        <w:rPr>
          <w:rFonts w:ascii="Times New Roman" w:hAnsi="Times New Roman"/>
          <w:sz w:val="24"/>
          <w:szCs w:val="24"/>
        </w:rPr>
        <w:t xml:space="preserve"> has identified 2,200 students who meet the definition of homelessness. Those considered chronically homeless account for 180 to 450 people. In addition, approximately 48% of our community’s homeless have a disability and 21% are families. This MTW activity will have a significant impact on reducing these statistics and providing a safe and productive home life for many people and families. </w:t>
      </w:r>
    </w:p>
    <w:p w14:paraId="52898DFD" w14:textId="77777777" w:rsidR="009E456C" w:rsidRPr="00081997" w:rsidRDefault="009E456C" w:rsidP="009E456C">
      <w:pPr>
        <w:spacing w:after="0" w:line="240" w:lineRule="auto"/>
        <w:ind w:left="360"/>
        <w:jc w:val="both"/>
        <w:rPr>
          <w:rFonts w:ascii="Times New Roman" w:hAnsi="Times New Roman"/>
          <w:sz w:val="24"/>
          <w:szCs w:val="24"/>
        </w:rPr>
      </w:pPr>
    </w:p>
    <w:p w14:paraId="02190A04" w14:textId="77777777" w:rsidR="009E456C" w:rsidRPr="008B6F07" w:rsidRDefault="009E456C" w:rsidP="009E456C">
      <w:pPr>
        <w:numPr>
          <w:ilvl w:val="0"/>
          <w:numId w:val="21"/>
        </w:numPr>
        <w:spacing w:after="0" w:line="240" w:lineRule="auto"/>
        <w:ind w:left="360"/>
        <w:contextualSpacing/>
        <w:jc w:val="both"/>
        <w:rPr>
          <w:rFonts w:ascii="Times New Roman" w:hAnsi="Times New Roman"/>
          <w:b/>
          <w:sz w:val="24"/>
          <w:szCs w:val="24"/>
        </w:rPr>
      </w:pPr>
      <w:r w:rsidRPr="008B6F07">
        <w:rPr>
          <w:rFonts w:ascii="Times New Roman" w:hAnsi="Times New Roman"/>
          <w:b/>
          <w:sz w:val="24"/>
          <w:szCs w:val="24"/>
        </w:rPr>
        <w:t>Annual re</w:t>
      </w:r>
      <w:r w:rsidR="00241590">
        <w:rPr>
          <w:rFonts w:ascii="Times New Roman" w:hAnsi="Times New Roman"/>
          <w:b/>
          <w:sz w:val="24"/>
          <w:szCs w:val="24"/>
        </w:rPr>
        <w:t>-</w:t>
      </w:r>
      <w:r w:rsidRPr="008B6F07">
        <w:rPr>
          <w:rFonts w:ascii="Times New Roman" w:hAnsi="Times New Roman"/>
          <w:b/>
          <w:sz w:val="24"/>
          <w:szCs w:val="24"/>
        </w:rPr>
        <w:t>evaluation of rent reform initiative</w:t>
      </w:r>
    </w:p>
    <w:p w14:paraId="15A1EC89" w14:textId="77777777" w:rsidR="009E456C" w:rsidRPr="00081997" w:rsidRDefault="009E456C" w:rsidP="009E456C">
      <w:pPr>
        <w:spacing w:after="0" w:line="240" w:lineRule="auto"/>
        <w:ind w:left="480"/>
        <w:contextualSpacing/>
        <w:rPr>
          <w:rFonts w:ascii="Times New Roman" w:hAnsi="Times New Roman"/>
          <w:sz w:val="24"/>
          <w:szCs w:val="24"/>
        </w:rPr>
      </w:pPr>
    </w:p>
    <w:p w14:paraId="5FBEE819" w14:textId="77777777" w:rsidR="00380BE9" w:rsidRDefault="009E456C" w:rsidP="00380BE9">
      <w:pPr>
        <w:spacing w:after="0" w:line="240" w:lineRule="auto"/>
        <w:ind w:left="360"/>
        <w:jc w:val="both"/>
        <w:rPr>
          <w:rFonts w:ascii="Times New Roman" w:hAnsi="Times New Roman"/>
          <w:sz w:val="24"/>
          <w:szCs w:val="24"/>
        </w:rPr>
      </w:pPr>
      <w:r w:rsidRPr="00081997">
        <w:rPr>
          <w:rFonts w:ascii="Times New Roman" w:hAnsi="Times New Roman"/>
          <w:sz w:val="24"/>
          <w:szCs w:val="24"/>
        </w:rPr>
        <w:t>HACG will review this activity yearly to ensure that it is still providing positive outcomes as</w:t>
      </w:r>
      <w:r w:rsidR="00380BE9">
        <w:rPr>
          <w:rFonts w:ascii="Times New Roman" w:hAnsi="Times New Roman"/>
          <w:sz w:val="24"/>
          <w:szCs w:val="24"/>
        </w:rPr>
        <w:t xml:space="preserve"> desired.</w:t>
      </w:r>
    </w:p>
    <w:p w14:paraId="0409FED1" w14:textId="77777777" w:rsidR="00E3216D" w:rsidRDefault="00E3216D" w:rsidP="00380BE9">
      <w:pPr>
        <w:spacing w:after="0" w:line="240" w:lineRule="auto"/>
        <w:ind w:left="360"/>
        <w:jc w:val="both"/>
        <w:rPr>
          <w:rFonts w:ascii="Times New Roman" w:hAnsi="Times New Roman"/>
          <w:sz w:val="24"/>
          <w:szCs w:val="24"/>
        </w:rPr>
      </w:pPr>
    </w:p>
    <w:p w14:paraId="03545E4E" w14:textId="17286727" w:rsidR="00E2050A" w:rsidRPr="00081997" w:rsidRDefault="00380BE9" w:rsidP="00380BE9">
      <w:pPr>
        <w:numPr>
          <w:ilvl w:val="0"/>
          <w:numId w:val="21"/>
        </w:numPr>
        <w:spacing w:after="0" w:line="240" w:lineRule="auto"/>
        <w:ind w:left="360"/>
        <w:jc w:val="both"/>
        <w:rPr>
          <w:rFonts w:ascii="Times New Roman" w:hAnsi="Times New Roman"/>
          <w:sz w:val="24"/>
          <w:szCs w:val="24"/>
        </w:rPr>
      </w:pPr>
      <w:r>
        <w:rPr>
          <w:rFonts w:ascii="Times New Roman" w:hAnsi="Times New Roman"/>
          <w:b/>
          <w:sz w:val="24"/>
          <w:szCs w:val="24"/>
        </w:rPr>
        <w:t>Hardship</w:t>
      </w:r>
      <w:r w:rsidR="00E2050A">
        <w:rPr>
          <w:rFonts w:ascii="Times New Roman" w:hAnsi="Times New Roman"/>
          <w:b/>
          <w:sz w:val="24"/>
          <w:szCs w:val="24"/>
        </w:rPr>
        <w:t xml:space="preserve"> case criteria</w:t>
      </w:r>
    </w:p>
    <w:p w14:paraId="7FC031A0" w14:textId="77777777" w:rsidR="009E456C" w:rsidRPr="00081997" w:rsidRDefault="009E456C" w:rsidP="00B236D5">
      <w:pPr>
        <w:spacing w:after="0" w:line="240" w:lineRule="auto"/>
        <w:contextualSpacing/>
        <w:rPr>
          <w:rFonts w:ascii="Times New Roman" w:hAnsi="Times New Roman"/>
          <w:sz w:val="24"/>
          <w:szCs w:val="24"/>
        </w:rPr>
      </w:pPr>
    </w:p>
    <w:p w14:paraId="0B3CCEF9" w14:textId="77777777" w:rsidR="009E456C" w:rsidRDefault="009E456C" w:rsidP="009E456C">
      <w:pPr>
        <w:spacing w:after="0" w:line="240" w:lineRule="auto"/>
        <w:ind w:left="360"/>
        <w:jc w:val="both"/>
        <w:rPr>
          <w:rFonts w:ascii="Times New Roman" w:hAnsi="Times New Roman"/>
          <w:sz w:val="24"/>
          <w:szCs w:val="24"/>
        </w:rPr>
      </w:pPr>
      <w:r w:rsidRPr="00081997">
        <w:rPr>
          <w:rFonts w:ascii="Times New Roman" w:hAnsi="Times New Roman"/>
          <w:sz w:val="24"/>
          <w:szCs w:val="24"/>
        </w:rPr>
        <w:t>HACG proposes no hardship policy because no additional burden is place</w:t>
      </w:r>
      <w:r>
        <w:rPr>
          <w:rFonts w:ascii="Times New Roman" w:hAnsi="Times New Roman"/>
          <w:sz w:val="24"/>
          <w:szCs w:val="24"/>
        </w:rPr>
        <w:t>d</w:t>
      </w:r>
      <w:r w:rsidRPr="00081997">
        <w:rPr>
          <w:rFonts w:ascii="Times New Roman" w:hAnsi="Times New Roman"/>
          <w:sz w:val="24"/>
          <w:szCs w:val="24"/>
        </w:rPr>
        <w:t xml:space="preserve"> on the residents. </w:t>
      </w:r>
    </w:p>
    <w:p w14:paraId="36DCE612" w14:textId="77777777" w:rsidR="009E456C" w:rsidRPr="00081997" w:rsidRDefault="009E456C" w:rsidP="009E456C">
      <w:pPr>
        <w:spacing w:after="0" w:line="240" w:lineRule="auto"/>
        <w:ind w:left="360"/>
        <w:jc w:val="both"/>
        <w:rPr>
          <w:rFonts w:ascii="Times New Roman" w:hAnsi="Times New Roman"/>
          <w:sz w:val="24"/>
          <w:szCs w:val="24"/>
        </w:rPr>
      </w:pPr>
    </w:p>
    <w:p w14:paraId="5373228B" w14:textId="77777777" w:rsidR="009E456C" w:rsidRPr="008B6F07" w:rsidRDefault="009E456C" w:rsidP="009E456C">
      <w:pPr>
        <w:numPr>
          <w:ilvl w:val="0"/>
          <w:numId w:val="21"/>
        </w:numPr>
        <w:spacing w:after="0" w:line="240" w:lineRule="auto"/>
        <w:ind w:left="360"/>
        <w:contextualSpacing/>
        <w:jc w:val="both"/>
        <w:rPr>
          <w:rFonts w:ascii="Times New Roman" w:hAnsi="Times New Roman"/>
          <w:b/>
          <w:sz w:val="24"/>
          <w:szCs w:val="24"/>
        </w:rPr>
      </w:pPr>
      <w:r w:rsidRPr="008B6F07">
        <w:rPr>
          <w:rFonts w:ascii="Times New Roman" w:hAnsi="Times New Roman"/>
          <w:b/>
          <w:sz w:val="24"/>
          <w:szCs w:val="24"/>
        </w:rPr>
        <w:t>Transition period</w:t>
      </w:r>
    </w:p>
    <w:p w14:paraId="03011ED1" w14:textId="77777777" w:rsidR="009E456C" w:rsidRPr="00081997" w:rsidRDefault="009E456C" w:rsidP="009E456C">
      <w:pPr>
        <w:spacing w:after="0" w:line="240" w:lineRule="auto"/>
        <w:ind w:left="480"/>
        <w:contextualSpacing/>
        <w:rPr>
          <w:rFonts w:ascii="Times New Roman" w:hAnsi="Times New Roman"/>
          <w:sz w:val="24"/>
          <w:szCs w:val="24"/>
        </w:rPr>
      </w:pPr>
    </w:p>
    <w:p w14:paraId="5D07F61D" w14:textId="77777777" w:rsidR="009E456C" w:rsidRPr="00081997" w:rsidRDefault="009E456C" w:rsidP="009E456C">
      <w:pPr>
        <w:spacing w:after="0" w:line="240" w:lineRule="auto"/>
        <w:ind w:left="360"/>
        <w:contextualSpacing/>
        <w:jc w:val="both"/>
        <w:rPr>
          <w:rFonts w:ascii="Times New Roman" w:hAnsi="Times New Roman"/>
          <w:sz w:val="24"/>
          <w:szCs w:val="24"/>
        </w:rPr>
      </w:pPr>
      <w:r w:rsidRPr="00081997">
        <w:rPr>
          <w:rFonts w:ascii="Times New Roman" w:hAnsi="Times New Roman"/>
          <w:sz w:val="24"/>
          <w:szCs w:val="24"/>
        </w:rPr>
        <w:t>Please refer to the implementation schedule in the baselines and benchmarks.</w:t>
      </w:r>
    </w:p>
    <w:p w14:paraId="1579AD9A" w14:textId="77777777" w:rsidR="009E456C" w:rsidRDefault="009E456C" w:rsidP="009E456C">
      <w:pPr>
        <w:spacing w:after="0" w:line="240" w:lineRule="auto"/>
      </w:pPr>
    </w:p>
    <w:p w14:paraId="7805A91C" w14:textId="77777777" w:rsidR="009E456C" w:rsidRDefault="009E456C" w:rsidP="009E456C">
      <w:pPr>
        <w:spacing w:after="0" w:line="240" w:lineRule="auto"/>
        <w:ind w:left="360" w:hanging="360"/>
        <w:jc w:val="both"/>
        <w:rPr>
          <w:rFonts w:ascii="Times New Roman" w:hAnsi="Times New Roman"/>
          <w:b/>
          <w:noProof/>
          <w:sz w:val="24"/>
          <w:szCs w:val="24"/>
        </w:rPr>
      </w:pPr>
      <w:r>
        <w:rPr>
          <w:rFonts w:ascii="Times New Roman" w:hAnsi="Times New Roman"/>
          <w:b/>
          <w:noProof/>
          <w:sz w:val="24"/>
          <w:szCs w:val="24"/>
        </w:rPr>
        <w:t>6.</w:t>
      </w:r>
      <w:r>
        <w:rPr>
          <w:rFonts w:ascii="Times New Roman" w:hAnsi="Times New Roman"/>
          <w:b/>
          <w:noProof/>
          <w:sz w:val="24"/>
          <w:szCs w:val="24"/>
        </w:rPr>
        <w:tab/>
      </w:r>
      <w:r w:rsidRPr="008C009B">
        <w:rPr>
          <w:rFonts w:ascii="Times New Roman" w:hAnsi="Times New Roman"/>
          <w:b/>
          <w:noProof/>
          <w:sz w:val="24"/>
          <w:szCs w:val="24"/>
        </w:rPr>
        <w:t>Documentation of Public Hearing</w:t>
      </w:r>
    </w:p>
    <w:p w14:paraId="0C3591E8" w14:textId="77777777" w:rsidR="009E456C" w:rsidRPr="008C009B" w:rsidRDefault="009E456C" w:rsidP="009E456C">
      <w:pPr>
        <w:spacing w:after="0" w:line="240" w:lineRule="auto"/>
        <w:jc w:val="both"/>
        <w:rPr>
          <w:rFonts w:ascii="Times New Roman" w:hAnsi="Times New Roman"/>
          <w:b/>
          <w:noProof/>
          <w:sz w:val="24"/>
          <w:szCs w:val="24"/>
        </w:rPr>
      </w:pPr>
    </w:p>
    <w:p w14:paraId="7E2B3922" w14:textId="77777777" w:rsidR="009E456C" w:rsidRPr="00281E17" w:rsidRDefault="009E456C" w:rsidP="009E456C">
      <w:pPr>
        <w:spacing w:after="0" w:line="240" w:lineRule="auto"/>
        <w:ind w:left="360"/>
        <w:jc w:val="both"/>
        <w:rPr>
          <w:rFonts w:ascii="Times New Roman" w:hAnsi="Times New Roman"/>
          <w:noProof/>
          <w:sz w:val="24"/>
          <w:szCs w:val="24"/>
        </w:rPr>
      </w:pPr>
      <w:r>
        <w:rPr>
          <w:rFonts w:ascii="Times New Roman" w:hAnsi="Times New Roman"/>
          <w:noProof/>
          <w:sz w:val="24"/>
          <w:szCs w:val="24"/>
        </w:rPr>
        <w:t xml:space="preserve">Public hearings were held on May 24, 2012, June 7, 2012 and June 14, 2012.  Documentation of the public hearings is found </w:t>
      </w:r>
      <w:r w:rsidR="00241590">
        <w:rPr>
          <w:rFonts w:ascii="Times New Roman" w:hAnsi="Times New Roman"/>
          <w:noProof/>
          <w:sz w:val="24"/>
          <w:szCs w:val="24"/>
        </w:rPr>
        <w:t xml:space="preserve">in Section </w:t>
      </w:r>
      <w:r>
        <w:rPr>
          <w:rFonts w:ascii="Times New Roman" w:hAnsi="Times New Roman"/>
          <w:noProof/>
          <w:sz w:val="24"/>
          <w:szCs w:val="24"/>
        </w:rPr>
        <w:t xml:space="preserve">VIII. Administrative. </w:t>
      </w:r>
    </w:p>
    <w:p w14:paraId="5B3BD4F8" w14:textId="77777777" w:rsidR="009E456C" w:rsidRPr="005C55F9" w:rsidRDefault="009E456C" w:rsidP="009E456C">
      <w:pPr>
        <w:spacing w:after="0" w:line="240" w:lineRule="auto"/>
        <w:rPr>
          <w:rFonts w:ascii="Times New Roman" w:hAnsi="Times New Roman"/>
          <w:sz w:val="24"/>
          <w:szCs w:val="24"/>
        </w:rPr>
      </w:pPr>
      <w:r>
        <w:rPr>
          <w:rFonts w:ascii="Times New Roman" w:hAnsi="Times New Roman"/>
          <w:sz w:val="16"/>
          <w:szCs w:val="16"/>
        </w:rPr>
        <w:br w:type="page"/>
      </w:r>
      <w:r w:rsidRPr="00CD59CD">
        <w:rPr>
          <w:rFonts w:ascii="Times New Roman" w:hAnsi="Times New Roman"/>
          <w:b/>
          <w:sz w:val="24"/>
          <w:szCs w:val="24"/>
          <w:u w:val="single"/>
        </w:rPr>
        <w:lastRenderedPageBreak/>
        <w:t xml:space="preserve">Activity Three: </w:t>
      </w:r>
      <w:r>
        <w:rPr>
          <w:rFonts w:ascii="Times New Roman" w:hAnsi="Times New Roman"/>
          <w:b/>
          <w:sz w:val="24"/>
          <w:szCs w:val="24"/>
          <w:u w:val="single"/>
        </w:rPr>
        <w:t>Administrative Reforms</w:t>
      </w:r>
      <w:r w:rsidRPr="00D04CEC">
        <w:rPr>
          <w:rFonts w:ascii="Times New Roman" w:hAnsi="Times New Roman"/>
          <w:b/>
          <w:sz w:val="24"/>
          <w:szCs w:val="24"/>
        </w:rPr>
        <w:t xml:space="preserve"> -</w:t>
      </w:r>
      <w:r w:rsidRPr="00125735">
        <w:rPr>
          <w:rFonts w:ascii="Times New Roman" w:hAnsi="Times New Roman"/>
          <w:b/>
          <w:sz w:val="24"/>
          <w:szCs w:val="24"/>
        </w:rPr>
        <w:t xml:space="preserve"> </w:t>
      </w:r>
      <w:r w:rsidRPr="005C55F9">
        <w:rPr>
          <w:rFonts w:ascii="Times New Roman" w:hAnsi="Times New Roman"/>
          <w:sz w:val="24"/>
          <w:szCs w:val="24"/>
        </w:rPr>
        <w:t>Institute Administrative Reforms to Reduce Staff and Increase Income, with Benefits Going to Residents</w:t>
      </w:r>
    </w:p>
    <w:p w14:paraId="2166259B" w14:textId="77777777" w:rsidR="009E456C" w:rsidRPr="005C55F9" w:rsidRDefault="009E456C" w:rsidP="009E456C">
      <w:pPr>
        <w:spacing w:after="0" w:line="240" w:lineRule="auto"/>
        <w:jc w:val="both"/>
        <w:rPr>
          <w:rFonts w:ascii="Times New Roman" w:hAnsi="Times New Roman"/>
          <w:sz w:val="24"/>
          <w:szCs w:val="24"/>
        </w:rPr>
      </w:pPr>
    </w:p>
    <w:p w14:paraId="66BD7A48" w14:textId="77777777"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 xml:space="preserve">A) </w:t>
      </w:r>
      <w:r w:rsidRPr="002B3B4C">
        <w:rPr>
          <w:rFonts w:ascii="Times New Roman" w:hAnsi="Times New Roman"/>
          <w:b/>
          <w:sz w:val="24"/>
          <w:szCs w:val="24"/>
        </w:rPr>
        <w:t>MTW Initiative Description:</w:t>
      </w:r>
    </w:p>
    <w:p w14:paraId="0E09073B" w14:textId="77777777" w:rsidR="009E456C" w:rsidRPr="00125735" w:rsidRDefault="009E456C" w:rsidP="009E456C">
      <w:pPr>
        <w:spacing w:after="0" w:line="240" w:lineRule="auto"/>
        <w:jc w:val="both"/>
        <w:rPr>
          <w:rFonts w:ascii="Times New Roman" w:hAnsi="Times New Roman"/>
          <w:sz w:val="24"/>
          <w:szCs w:val="24"/>
        </w:rPr>
      </w:pPr>
    </w:p>
    <w:p w14:paraId="0B672B91" w14:textId="77777777" w:rsidR="009E456C" w:rsidRDefault="009E456C" w:rsidP="009E456C">
      <w:pPr>
        <w:spacing w:after="0" w:line="240" w:lineRule="auto"/>
        <w:jc w:val="both"/>
        <w:rPr>
          <w:rFonts w:ascii="Times New Roman" w:hAnsi="Times New Roman"/>
          <w:sz w:val="24"/>
          <w:szCs w:val="24"/>
        </w:rPr>
      </w:pPr>
      <w:r w:rsidRPr="00EB4F3F">
        <w:rPr>
          <w:rFonts w:ascii="Times New Roman" w:hAnsi="Times New Roman"/>
          <w:sz w:val="24"/>
          <w:szCs w:val="24"/>
        </w:rPr>
        <w:t>HACG plans to implement the following administrative reforms that will improve operational efficiencies and reduce operating costs.</w:t>
      </w:r>
    </w:p>
    <w:p w14:paraId="0FFF17F2" w14:textId="77777777" w:rsidR="009E456C" w:rsidRPr="00EB4F3F" w:rsidRDefault="009E456C" w:rsidP="009E456C">
      <w:pPr>
        <w:spacing w:after="0" w:line="240" w:lineRule="auto"/>
        <w:jc w:val="both"/>
        <w:rPr>
          <w:rFonts w:ascii="Times New Roman" w:hAnsi="Times New Roman"/>
          <w:sz w:val="24"/>
          <w:szCs w:val="24"/>
          <w:u w:val="single"/>
        </w:rPr>
      </w:pPr>
    </w:p>
    <w:p w14:paraId="48465037" w14:textId="77777777" w:rsidR="009E456C" w:rsidRDefault="009E456C" w:rsidP="009E456C">
      <w:pPr>
        <w:pStyle w:val="ListParagraph"/>
        <w:numPr>
          <w:ilvl w:val="0"/>
          <w:numId w:val="22"/>
        </w:numPr>
        <w:tabs>
          <w:tab w:val="left" w:pos="720"/>
        </w:tabs>
        <w:spacing w:after="0" w:line="240" w:lineRule="auto"/>
        <w:ind w:left="720"/>
        <w:jc w:val="both"/>
        <w:rPr>
          <w:rFonts w:ascii="Times New Roman" w:hAnsi="Times New Roman"/>
          <w:sz w:val="24"/>
          <w:szCs w:val="24"/>
        </w:rPr>
      </w:pPr>
      <w:r w:rsidRPr="00126CA2">
        <w:rPr>
          <w:rFonts w:ascii="Times New Roman" w:hAnsi="Times New Roman"/>
          <w:sz w:val="24"/>
          <w:szCs w:val="24"/>
        </w:rPr>
        <w:t>Asset limitation: For new admissions and existing residents, income from assets below $50,000 will be excluded.</w:t>
      </w:r>
      <w:r w:rsidRPr="00AE12DC">
        <w:rPr>
          <w:rFonts w:ascii="Times New Roman" w:hAnsi="Times New Roman"/>
          <w:sz w:val="24"/>
          <w:szCs w:val="24"/>
        </w:rPr>
        <w:t xml:space="preserve"> </w:t>
      </w:r>
      <w:r>
        <w:rPr>
          <w:rFonts w:ascii="Times New Roman" w:hAnsi="Times New Roman"/>
          <w:sz w:val="24"/>
          <w:szCs w:val="24"/>
        </w:rPr>
        <w:t>This activity will reduce unnecessary intrusions into tenant privacy as HACG will not have to send inquiries to asset sources which would reveal to these parties that the household is receiving HACG assistance.  This activity is expected to positively impact all of HACG’s households.</w:t>
      </w:r>
    </w:p>
    <w:p w14:paraId="4C803BC0" w14:textId="77777777" w:rsidR="009E456C" w:rsidRPr="00055309" w:rsidRDefault="009E456C" w:rsidP="009E456C">
      <w:pPr>
        <w:pStyle w:val="ListParagraph"/>
        <w:numPr>
          <w:ilvl w:val="0"/>
          <w:numId w:val="22"/>
        </w:numPr>
        <w:tabs>
          <w:tab w:val="left" w:pos="720"/>
        </w:tabs>
        <w:spacing w:after="0" w:line="240" w:lineRule="auto"/>
        <w:ind w:left="720"/>
        <w:jc w:val="both"/>
      </w:pPr>
      <w:r w:rsidRPr="00126CA2">
        <w:rPr>
          <w:rFonts w:ascii="Times New Roman" w:hAnsi="Times New Roman"/>
          <w:sz w:val="24"/>
          <w:szCs w:val="24"/>
        </w:rPr>
        <w:t>Self-certification of assets: Household assets will be verified by third-party verification or documents upon admission to the programs. This will provide the baseline for occupancy specialists to use in future years to determine if households are eligible to self-certify to the amount of assets they hold.</w:t>
      </w:r>
      <w:r>
        <w:rPr>
          <w:rFonts w:ascii="Times New Roman" w:hAnsi="Times New Roman"/>
          <w:sz w:val="24"/>
          <w:szCs w:val="24"/>
        </w:rPr>
        <w:t xml:space="preserve">  All households with assets below $50,000 will be eligible to self-certify the year following verification.  See </w:t>
      </w:r>
      <w:r w:rsidR="00BF3DAE">
        <w:rPr>
          <w:rFonts w:ascii="Times New Roman" w:hAnsi="Times New Roman"/>
          <w:sz w:val="24"/>
          <w:szCs w:val="24"/>
        </w:rPr>
        <w:t>A</w:t>
      </w:r>
      <w:r>
        <w:rPr>
          <w:rFonts w:ascii="Times New Roman" w:hAnsi="Times New Roman"/>
          <w:sz w:val="24"/>
          <w:szCs w:val="24"/>
        </w:rPr>
        <w:t xml:space="preserve">ppendix </w:t>
      </w:r>
      <w:r w:rsidR="00B236D5">
        <w:rPr>
          <w:rFonts w:ascii="Times New Roman" w:hAnsi="Times New Roman"/>
          <w:sz w:val="24"/>
          <w:szCs w:val="24"/>
        </w:rPr>
        <w:t>B</w:t>
      </w:r>
      <w:r w:rsidR="00BF3DAE">
        <w:rPr>
          <w:rFonts w:ascii="Times New Roman" w:hAnsi="Times New Roman"/>
          <w:sz w:val="24"/>
          <w:szCs w:val="24"/>
        </w:rPr>
        <w:t>, page 60.</w:t>
      </w:r>
    </w:p>
    <w:p w14:paraId="6E81128F" w14:textId="77777777" w:rsidR="009E456C" w:rsidRDefault="009E456C" w:rsidP="009E456C">
      <w:pPr>
        <w:pStyle w:val="ListParagraph"/>
        <w:numPr>
          <w:ilvl w:val="0"/>
          <w:numId w:val="22"/>
        </w:numPr>
        <w:tabs>
          <w:tab w:val="left" w:pos="720"/>
        </w:tabs>
        <w:spacing w:after="0" w:line="240" w:lineRule="auto"/>
        <w:ind w:left="720"/>
        <w:jc w:val="both"/>
      </w:pPr>
      <w:r w:rsidRPr="005C55F9">
        <w:rPr>
          <w:rFonts w:ascii="Times New Roman" w:hAnsi="Times New Roman"/>
          <w:sz w:val="24"/>
          <w:szCs w:val="24"/>
        </w:rPr>
        <w:t>Eliminate the 40% of income cap in the voucher program.  HACG proposes to waive the current 40% cap on the percentage of income spent on rent.  HACG</w:t>
      </w:r>
      <w:r w:rsidRPr="00725AF5">
        <w:rPr>
          <w:rFonts w:ascii="Times New Roman" w:hAnsi="Times New Roman"/>
          <w:sz w:val="24"/>
          <w:szCs w:val="24"/>
        </w:rPr>
        <w:t>’</w:t>
      </w:r>
      <w:r w:rsidRPr="005C55F9">
        <w:rPr>
          <w:rFonts w:ascii="Times New Roman" w:hAnsi="Times New Roman"/>
          <w:sz w:val="24"/>
          <w:szCs w:val="24"/>
        </w:rPr>
        <w:t>s goal is to allow maximum resident choice in the voucher program by allowing participants the option of exceeding the 40% cap, however, in order to eliminate the possibility of “rent burden” in no circumstance will the participant</w:t>
      </w:r>
      <w:r w:rsidRPr="00725AF5">
        <w:rPr>
          <w:rFonts w:ascii="Times New Roman" w:hAnsi="Times New Roman"/>
          <w:sz w:val="24"/>
          <w:szCs w:val="24"/>
        </w:rPr>
        <w:t>’</w:t>
      </w:r>
      <w:r w:rsidRPr="005C55F9">
        <w:rPr>
          <w:rFonts w:ascii="Times New Roman" w:hAnsi="Times New Roman"/>
          <w:sz w:val="24"/>
          <w:szCs w:val="24"/>
        </w:rPr>
        <w:t xml:space="preserve">s portion of rent be allowed to exceed 50% of their income. </w:t>
      </w:r>
      <w:r>
        <w:rPr>
          <w:rFonts w:ascii="Times New Roman" w:hAnsi="Times New Roman"/>
          <w:sz w:val="24"/>
          <w:szCs w:val="24"/>
        </w:rPr>
        <w:t xml:space="preserve"> New resident</w:t>
      </w:r>
      <w:r w:rsidR="00195D62">
        <w:rPr>
          <w:rFonts w:ascii="Times New Roman" w:hAnsi="Times New Roman"/>
          <w:sz w:val="24"/>
          <w:szCs w:val="24"/>
        </w:rPr>
        <w:t>s</w:t>
      </w:r>
      <w:r>
        <w:rPr>
          <w:rFonts w:ascii="Times New Roman" w:hAnsi="Times New Roman"/>
          <w:sz w:val="24"/>
          <w:szCs w:val="24"/>
        </w:rPr>
        <w:t xml:space="preserve"> will be transitioned immediately and existing families </w:t>
      </w:r>
      <w:r w:rsidR="00195D62">
        <w:rPr>
          <w:rFonts w:ascii="Times New Roman" w:hAnsi="Times New Roman"/>
          <w:sz w:val="24"/>
          <w:szCs w:val="24"/>
        </w:rPr>
        <w:t xml:space="preserve">will be transitioned at </w:t>
      </w:r>
      <w:r>
        <w:rPr>
          <w:rFonts w:ascii="Times New Roman" w:hAnsi="Times New Roman"/>
          <w:sz w:val="24"/>
          <w:szCs w:val="24"/>
        </w:rPr>
        <w:t>their next re-</w:t>
      </w:r>
      <w:r w:rsidR="00B236D5">
        <w:rPr>
          <w:rFonts w:ascii="Times New Roman" w:hAnsi="Times New Roman"/>
          <w:sz w:val="24"/>
          <w:szCs w:val="24"/>
        </w:rPr>
        <w:t>certification</w:t>
      </w:r>
      <w:r>
        <w:rPr>
          <w:rFonts w:ascii="Times New Roman" w:hAnsi="Times New Roman"/>
          <w:sz w:val="24"/>
          <w:szCs w:val="24"/>
        </w:rPr>
        <w:t>.</w:t>
      </w:r>
    </w:p>
    <w:p w14:paraId="68B1E1AC" w14:textId="77777777" w:rsidR="009E456C" w:rsidRDefault="009E456C" w:rsidP="009E456C">
      <w:pPr>
        <w:pStyle w:val="ListParagraph"/>
        <w:spacing w:after="0" w:line="240" w:lineRule="auto"/>
        <w:ind w:right="720"/>
        <w:jc w:val="both"/>
        <w:rPr>
          <w:rFonts w:ascii="Times New Roman" w:hAnsi="Times New Roman"/>
          <w:sz w:val="24"/>
          <w:szCs w:val="24"/>
        </w:rPr>
      </w:pPr>
    </w:p>
    <w:p w14:paraId="0B2B68B7" w14:textId="77777777"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 xml:space="preserve">B) </w:t>
      </w:r>
      <w:r w:rsidRPr="002B3B4C">
        <w:rPr>
          <w:rFonts w:ascii="Times New Roman" w:hAnsi="Times New Roman"/>
          <w:b/>
          <w:sz w:val="24"/>
          <w:szCs w:val="24"/>
        </w:rPr>
        <w:t>MTW Statutory Objectives</w:t>
      </w:r>
      <w:r>
        <w:rPr>
          <w:rFonts w:ascii="Times New Roman" w:hAnsi="Times New Roman"/>
          <w:b/>
          <w:sz w:val="24"/>
          <w:szCs w:val="24"/>
        </w:rPr>
        <w:t>:</w:t>
      </w:r>
    </w:p>
    <w:p w14:paraId="1B5CF72B" w14:textId="77777777" w:rsidR="009E456C" w:rsidRPr="00125735" w:rsidRDefault="009E456C" w:rsidP="009E456C">
      <w:pPr>
        <w:spacing w:after="0" w:line="240" w:lineRule="auto"/>
        <w:jc w:val="both"/>
        <w:rPr>
          <w:rFonts w:ascii="Times New Roman" w:hAnsi="Times New Roman"/>
          <w:sz w:val="24"/>
          <w:szCs w:val="24"/>
        </w:rPr>
      </w:pPr>
    </w:p>
    <w:p w14:paraId="5882F96C" w14:textId="77777777" w:rsidR="009E456C" w:rsidRDefault="009E456C" w:rsidP="009E456C">
      <w:pPr>
        <w:pStyle w:val="ListParagraph"/>
        <w:numPr>
          <w:ilvl w:val="0"/>
          <w:numId w:val="22"/>
        </w:numPr>
        <w:spacing w:after="0" w:line="240" w:lineRule="auto"/>
        <w:ind w:left="720"/>
        <w:jc w:val="both"/>
        <w:rPr>
          <w:rFonts w:ascii="Times New Roman" w:hAnsi="Times New Roman"/>
          <w:sz w:val="24"/>
          <w:szCs w:val="24"/>
        </w:rPr>
      </w:pPr>
      <w:r>
        <w:rPr>
          <w:rFonts w:ascii="Times New Roman" w:hAnsi="Times New Roman"/>
          <w:sz w:val="24"/>
          <w:szCs w:val="24"/>
        </w:rPr>
        <w:t>Reduce cost and achieve greater cost effectiveness in federal expenditures</w:t>
      </w:r>
    </w:p>
    <w:p w14:paraId="33A7850B" w14:textId="77777777" w:rsidR="009E456C" w:rsidRDefault="009E456C" w:rsidP="009E456C">
      <w:pPr>
        <w:pStyle w:val="ListParagraph"/>
        <w:spacing w:after="0" w:line="240" w:lineRule="auto"/>
        <w:ind w:left="0"/>
        <w:jc w:val="both"/>
        <w:rPr>
          <w:rFonts w:ascii="Times New Roman" w:hAnsi="Times New Roman"/>
          <w:sz w:val="24"/>
          <w:szCs w:val="24"/>
        </w:rPr>
      </w:pPr>
    </w:p>
    <w:p w14:paraId="3CA7C48C" w14:textId="77777777" w:rsidR="009E456C" w:rsidRDefault="009E456C" w:rsidP="009E456C">
      <w:pPr>
        <w:spacing w:after="0" w:line="240" w:lineRule="auto"/>
        <w:jc w:val="both"/>
        <w:rPr>
          <w:rFonts w:ascii="Times New Roman" w:hAnsi="Times New Roman"/>
          <w:b/>
          <w:sz w:val="24"/>
          <w:szCs w:val="24"/>
        </w:rPr>
      </w:pPr>
      <w:r>
        <w:rPr>
          <w:rFonts w:ascii="Times New Roman" w:hAnsi="Times New Roman"/>
          <w:b/>
          <w:sz w:val="24"/>
          <w:szCs w:val="24"/>
        </w:rPr>
        <w:t>C) Anticipated Impacts</w:t>
      </w:r>
    </w:p>
    <w:p w14:paraId="0B2C08A1" w14:textId="77777777" w:rsidR="009E456C" w:rsidRPr="00A848C4" w:rsidRDefault="009E456C" w:rsidP="009E456C">
      <w:pPr>
        <w:spacing w:after="0" w:line="240" w:lineRule="auto"/>
        <w:jc w:val="both"/>
        <w:rPr>
          <w:rFonts w:ascii="Times New Roman" w:hAnsi="Times New Roman"/>
          <w:b/>
          <w:sz w:val="24"/>
          <w:szCs w:val="24"/>
        </w:rPr>
      </w:pPr>
    </w:p>
    <w:p w14:paraId="3353ACD4" w14:textId="77777777" w:rsidR="009E456C" w:rsidRPr="005C55F9" w:rsidRDefault="009E456C" w:rsidP="009E456C">
      <w:pPr>
        <w:pStyle w:val="ListParagraph"/>
        <w:numPr>
          <w:ilvl w:val="0"/>
          <w:numId w:val="22"/>
        </w:numPr>
        <w:spacing w:after="0" w:line="240" w:lineRule="auto"/>
        <w:ind w:left="810"/>
        <w:jc w:val="both"/>
        <w:rPr>
          <w:rFonts w:ascii="Times New Roman" w:hAnsi="Times New Roman"/>
          <w:b/>
          <w:sz w:val="24"/>
          <w:szCs w:val="24"/>
        </w:rPr>
      </w:pPr>
      <w:r>
        <w:rPr>
          <w:rFonts w:ascii="Times New Roman" w:hAnsi="Times New Roman"/>
          <w:sz w:val="24"/>
          <w:szCs w:val="24"/>
        </w:rPr>
        <w:t>Decrease the amount of time it takes to locate and lease a unit.</w:t>
      </w:r>
    </w:p>
    <w:p w14:paraId="2C1A1E87" w14:textId="77777777" w:rsidR="009E456C" w:rsidRDefault="009E456C" w:rsidP="009E456C">
      <w:pPr>
        <w:pStyle w:val="ListParagraph"/>
        <w:numPr>
          <w:ilvl w:val="0"/>
          <w:numId w:val="22"/>
        </w:numPr>
        <w:spacing w:after="0" w:line="240" w:lineRule="auto"/>
        <w:ind w:left="810"/>
        <w:jc w:val="both"/>
        <w:rPr>
          <w:rFonts w:ascii="Times New Roman" w:hAnsi="Times New Roman"/>
          <w:b/>
          <w:sz w:val="24"/>
          <w:szCs w:val="24"/>
        </w:rPr>
      </w:pPr>
      <w:r>
        <w:rPr>
          <w:rFonts w:ascii="Times New Roman" w:hAnsi="Times New Roman"/>
          <w:sz w:val="24"/>
          <w:szCs w:val="24"/>
        </w:rPr>
        <w:t>Streamline the recertification process for all households</w:t>
      </w:r>
    </w:p>
    <w:p w14:paraId="0111EEE6" w14:textId="77777777" w:rsidR="009E456C" w:rsidRDefault="009E456C" w:rsidP="009E456C">
      <w:pPr>
        <w:pStyle w:val="ListParagraph"/>
        <w:numPr>
          <w:ilvl w:val="0"/>
          <w:numId w:val="22"/>
        </w:numPr>
        <w:spacing w:after="0" w:line="240" w:lineRule="auto"/>
        <w:ind w:left="810"/>
        <w:jc w:val="both"/>
        <w:rPr>
          <w:rFonts w:ascii="Times New Roman" w:hAnsi="Times New Roman"/>
          <w:sz w:val="24"/>
          <w:szCs w:val="24"/>
        </w:rPr>
      </w:pPr>
      <w:r>
        <w:rPr>
          <w:rFonts w:ascii="Times New Roman" w:hAnsi="Times New Roman"/>
          <w:sz w:val="24"/>
          <w:szCs w:val="24"/>
        </w:rPr>
        <w:t>Simplify the rent calculation, making it easier for the resident to understand</w:t>
      </w:r>
    </w:p>
    <w:p w14:paraId="28069678" w14:textId="77777777" w:rsidR="009E456C" w:rsidRDefault="009E456C" w:rsidP="009E456C">
      <w:pPr>
        <w:pStyle w:val="ListParagraph"/>
        <w:numPr>
          <w:ilvl w:val="0"/>
          <w:numId w:val="22"/>
        </w:numPr>
        <w:spacing w:after="0" w:line="240" w:lineRule="auto"/>
        <w:ind w:left="810"/>
        <w:jc w:val="both"/>
        <w:rPr>
          <w:rFonts w:ascii="Times New Roman" w:hAnsi="Times New Roman"/>
          <w:sz w:val="24"/>
          <w:szCs w:val="24"/>
        </w:rPr>
      </w:pPr>
      <w:r w:rsidRPr="005F524B">
        <w:rPr>
          <w:rFonts w:ascii="Times New Roman" w:hAnsi="Times New Roman"/>
          <w:sz w:val="24"/>
          <w:szCs w:val="24"/>
        </w:rPr>
        <w:t>Significantly reduce the administrative burden on the managers and occupancy specialists in order to allow them to spend more time with the residents addressing other concerns and needs.</w:t>
      </w:r>
    </w:p>
    <w:p w14:paraId="1FC733D1" w14:textId="77777777" w:rsidR="009E456C" w:rsidRDefault="009E456C" w:rsidP="009E456C">
      <w:pPr>
        <w:pStyle w:val="ListParagraph"/>
        <w:numPr>
          <w:ilvl w:val="0"/>
          <w:numId w:val="22"/>
        </w:numPr>
        <w:spacing w:after="0" w:line="240" w:lineRule="auto"/>
        <w:ind w:left="810"/>
        <w:jc w:val="both"/>
        <w:rPr>
          <w:b/>
        </w:rPr>
      </w:pPr>
      <w:r w:rsidRPr="005C55F9">
        <w:rPr>
          <w:rFonts w:ascii="Times New Roman" w:hAnsi="Times New Roman"/>
          <w:sz w:val="24"/>
          <w:szCs w:val="24"/>
        </w:rPr>
        <w:t xml:space="preserve">Reduction in administrative expenses with the reduction of copy paper, envelopes, postage and other office supplies. </w:t>
      </w:r>
    </w:p>
    <w:p w14:paraId="381B9D13" w14:textId="77777777" w:rsidR="00B236D5" w:rsidRDefault="00B236D5" w:rsidP="00B236D5">
      <w:pPr>
        <w:spacing w:after="0" w:line="240" w:lineRule="auto"/>
        <w:jc w:val="both"/>
        <w:rPr>
          <w:rFonts w:ascii="Times New Roman" w:hAnsi="Times New Roman"/>
          <w:b/>
          <w:sz w:val="24"/>
          <w:szCs w:val="24"/>
        </w:rPr>
      </w:pPr>
      <w:r>
        <w:rPr>
          <w:rFonts w:ascii="Times New Roman" w:hAnsi="Times New Roman"/>
          <w:sz w:val="16"/>
          <w:szCs w:val="16"/>
        </w:rPr>
        <w:br w:type="page"/>
      </w:r>
      <w:r>
        <w:rPr>
          <w:rFonts w:ascii="Times New Roman" w:hAnsi="Times New Roman"/>
          <w:b/>
          <w:sz w:val="24"/>
          <w:szCs w:val="24"/>
        </w:rPr>
        <w:lastRenderedPageBreak/>
        <w:t>D) Baseline and Benchmarks</w:t>
      </w:r>
    </w:p>
    <w:p w14:paraId="1665B051" w14:textId="77777777" w:rsidR="009E456C" w:rsidRDefault="009E456C" w:rsidP="009E456C">
      <w:pPr>
        <w:spacing w:after="0" w:line="240" w:lineRule="auto"/>
        <w:rPr>
          <w:rFonts w:ascii="Times New Roman" w:hAnsi="Times New Roman"/>
          <w:sz w:val="16"/>
          <w:szCs w:val="16"/>
        </w:rPr>
      </w:pPr>
    </w:p>
    <w:p w14:paraId="5629DD74" w14:textId="77777777" w:rsidR="00B236D5" w:rsidRDefault="00B236D5" w:rsidP="009E456C">
      <w:pPr>
        <w:spacing w:after="0" w:line="240" w:lineRule="auto"/>
        <w:rPr>
          <w:rFonts w:ascii="Times New Roman" w:hAnsi="Times New Roman"/>
          <w:sz w:val="16"/>
          <w:szCs w:val="16"/>
        </w:rPr>
      </w:pPr>
    </w:p>
    <w:p w14:paraId="1F2196AA" w14:textId="067C43CA" w:rsidR="00B236D5" w:rsidRPr="00195D62" w:rsidRDefault="00135EDE" w:rsidP="00B236D5">
      <w:pPr>
        <w:spacing w:after="0" w:line="240" w:lineRule="auto"/>
        <w:jc w:val="center"/>
        <w:rPr>
          <w:rFonts w:ascii="Times New Roman" w:hAnsi="Times New Roman"/>
          <w:sz w:val="16"/>
          <w:szCs w:val="16"/>
        </w:rPr>
      </w:pPr>
      <w:r>
        <w:pict w14:anchorId="56B2811E">
          <v:shape id="_x0000_i1036" type="#_x0000_t75" style="width:458.4pt;height:204pt">
            <v:imagedata r:id="rId21" o:title=""/>
          </v:shape>
        </w:pict>
      </w:r>
    </w:p>
    <w:p w14:paraId="669DC455" w14:textId="77777777" w:rsidR="00B236D5" w:rsidRPr="00B236D5" w:rsidRDefault="00B236D5" w:rsidP="00B236D5">
      <w:pPr>
        <w:spacing w:after="0" w:line="240" w:lineRule="auto"/>
        <w:rPr>
          <w:rFonts w:ascii="Times New Roman" w:hAnsi="Times New Roman"/>
          <w:sz w:val="16"/>
          <w:szCs w:val="16"/>
        </w:rPr>
      </w:pPr>
    </w:p>
    <w:p w14:paraId="4D81E325" w14:textId="77777777" w:rsidR="00B236D5" w:rsidRDefault="00B236D5" w:rsidP="009E456C">
      <w:pPr>
        <w:spacing w:after="0" w:line="240" w:lineRule="auto"/>
        <w:rPr>
          <w:rFonts w:ascii="Times New Roman" w:hAnsi="Times New Roman"/>
          <w:sz w:val="16"/>
          <w:szCs w:val="16"/>
        </w:rPr>
      </w:pPr>
    </w:p>
    <w:p w14:paraId="0AF3DC5C" w14:textId="77777777" w:rsidR="00B236D5" w:rsidRDefault="00B236D5" w:rsidP="00B236D5">
      <w:pPr>
        <w:spacing w:after="0" w:line="240" w:lineRule="auto"/>
        <w:jc w:val="both"/>
        <w:rPr>
          <w:rFonts w:ascii="Times New Roman" w:hAnsi="Times New Roman"/>
          <w:b/>
          <w:sz w:val="24"/>
          <w:szCs w:val="24"/>
        </w:rPr>
      </w:pPr>
      <w:r>
        <w:rPr>
          <w:rFonts w:ascii="Times New Roman" w:hAnsi="Times New Roman"/>
          <w:b/>
          <w:sz w:val="24"/>
          <w:szCs w:val="24"/>
        </w:rPr>
        <w:t xml:space="preserve">E) </w:t>
      </w:r>
      <w:r w:rsidRPr="005B736E">
        <w:rPr>
          <w:rFonts w:ascii="Times New Roman" w:hAnsi="Times New Roman"/>
          <w:b/>
          <w:sz w:val="24"/>
          <w:szCs w:val="24"/>
        </w:rPr>
        <w:t xml:space="preserve">Data </w:t>
      </w:r>
      <w:r>
        <w:rPr>
          <w:rFonts w:ascii="Times New Roman" w:hAnsi="Times New Roman"/>
          <w:b/>
          <w:sz w:val="24"/>
          <w:szCs w:val="24"/>
        </w:rPr>
        <w:t>c</w:t>
      </w:r>
      <w:r w:rsidRPr="005B736E">
        <w:rPr>
          <w:rFonts w:ascii="Times New Roman" w:hAnsi="Times New Roman"/>
          <w:b/>
          <w:sz w:val="24"/>
          <w:szCs w:val="24"/>
        </w:rPr>
        <w:t xml:space="preserve">ollection </w:t>
      </w:r>
      <w:r>
        <w:rPr>
          <w:rFonts w:ascii="Times New Roman" w:hAnsi="Times New Roman"/>
          <w:b/>
          <w:sz w:val="24"/>
          <w:szCs w:val="24"/>
        </w:rPr>
        <w:t>p</w:t>
      </w:r>
      <w:r w:rsidRPr="005B736E">
        <w:rPr>
          <w:rFonts w:ascii="Times New Roman" w:hAnsi="Times New Roman"/>
          <w:b/>
          <w:sz w:val="24"/>
          <w:szCs w:val="24"/>
        </w:rPr>
        <w:t xml:space="preserve">rocess and the </w:t>
      </w:r>
      <w:r>
        <w:rPr>
          <w:rFonts w:ascii="Times New Roman" w:hAnsi="Times New Roman"/>
          <w:b/>
          <w:sz w:val="24"/>
          <w:szCs w:val="24"/>
        </w:rPr>
        <w:t>p</w:t>
      </w:r>
      <w:r w:rsidRPr="005B736E">
        <w:rPr>
          <w:rFonts w:ascii="Times New Roman" w:hAnsi="Times New Roman"/>
          <w:b/>
          <w:sz w:val="24"/>
          <w:szCs w:val="24"/>
        </w:rPr>
        <w:t xml:space="preserve">roposed </w:t>
      </w:r>
      <w:r>
        <w:rPr>
          <w:rFonts w:ascii="Times New Roman" w:hAnsi="Times New Roman"/>
          <w:b/>
          <w:sz w:val="24"/>
          <w:szCs w:val="24"/>
        </w:rPr>
        <w:t>m</w:t>
      </w:r>
      <w:r w:rsidRPr="005B736E">
        <w:rPr>
          <w:rFonts w:ascii="Times New Roman" w:hAnsi="Times New Roman"/>
          <w:b/>
          <w:sz w:val="24"/>
          <w:szCs w:val="24"/>
        </w:rPr>
        <w:t xml:space="preserve">etrics the Agency will use to </w:t>
      </w:r>
      <w:r>
        <w:rPr>
          <w:rFonts w:ascii="Times New Roman" w:hAnsi="Times New Roman"/>
          <w:b/>
          <w:sz w:val="24"/>
          <w:szCs w:val="24"/>
        </w:rPr>
        <w:t>m</w:t>
      </w:r>
      <w:r w:rsidRPr="005B736E">
        <w:rPr>
          <w:rFonts w:ascii="Times New Roman" w:hAnsi="Times New Roman"/>
          <w:b/>
          <w:sz w:val="24"/>
          <w:szCs w:val="24"/>
        </w:rPr>
        <w:t xml:space="preserve">easure how this </w:t>
      </w:r>
      <w:r>
        <w:rPr>
          <w:rFonts w:ascii="Times New Roman" w:hAnsi="Times New Roman"/>
          <w:b/>
          <w:sz w:val="24"/>
          <w:szCs w:val="24"/>
        </w:rPr>
        <w:t>a</w:t>
      </w:r>
      <w:r w:rsidRPr="005B736E">
        <w:rPr>
          <w:rFonts w:ascii="Times New Roman" w:hAnsi="Times New Roman"/>
          <w:b/>
          <w:sz w:val="24"/>
          <w:szCs w:val="24"/>
        </w:rPr>
        <w:t xml:space="preserve">ctivity will </w:t>
      </w:r>
      <w:r>
        <w:rPr>
          <w:rFonts w:ascii="Times New Roman" w:hAnsi="Times New Roman"/>
          <w:b/>
          <w:sz w:val="24"/>
          <w:szCs w:val="24"/>
        </w:rPr>
        <w:t>a</w:t>
      </w:r>
      <w:r w:rsidRPr="005B736E">
        <w:rPr>
          <w:rFonts w:ascii="Times New Roman" w:hAnsi="Times New Roman"/>
          <w:b/>
          <w:sz w:val="24"/>
          <w:szCs w:val="24"/>
        </w:rPr>
        <w:t>chieve one or more of the MTW Statutory Objectives</w:t>
      </w:r>
      <w:r>
        <w:rPr>
          <w:rFonts w:ascii="Times New Roman" w:hAnsi="Times New Roman"/>
          <w:b/>
          <w:sz w:val="24"/>
          <w:szCs w:val="24"/>
        </w:rPr>
        <w:t>:</w:t>
      </w:r>
    </w:p>
    <w:p w14:paraId="485967B3" w14:textId="77777777" w:rsidR="00B236D5" w:rsidRDefault="00B236D5" w:rsidP="00B236D5">
      <w:pPr>
        <w:spacing w:after="0" w:line="240" w:lineRule="auto"/>
        <w:jc w:val="both"/>
        <w:rPr>
          <w:rFonts w:ascii="Times New Roman" w:hAnsi="Times New Roman"/>
          <w:b/>
          <w:sz w:val="24"/>
          <w:szCs w:val="24"/>
        </w:rPr>
      </w:pPr>
    </w:p>
    <w:p w14:paraId="28EC134C" w14:textId="77777777" w:rsidR="00B236D5" w:rsidRDefault="00B236D5" w:rsidP="00B236D5">
      <w:pPr>
        <w:spacing w:after="0" w:line="240" w:lineRule="auto"/>
        <w:jc w:val="both"/>
        <w:rPr>
          <w:rFonts w:ascii="Times New Roman" w:hAnsi="Times New Roman"/>
          <w:sz w:val="24"/>
          <w:szCs w:val="24"/>
        </w:rPr>
      </w:pPr>
      <w:r w:rsidRPr="00546294">
        <w:rPr>
          <w:rFonts w:ascii="Times New Roman" w:hAnsi="Times New Roman"/>
          <w:sz w:val="24"/>
          <w:szCs w:val="24"/>
        </w:rPr>
        <w:t xml:space="preserve">HACG will use a process improvement approach to documenting time required in performing all of the steps associated with the MTW policy. We will use that information as the baseline for the comparison at </w:t>
      </w:r>
      <w:r>
        <w:rPr>
          <w:rFonts w:ascii="Times New Roman" w:hAnsi="Times New Roman"/>
          <w:sz w:val="24"/>
          <w:szCs w:val="24"/>
        </w:rPr>
        <w:t>annual</w:t>
      </w:r>
      <w:r w:rsidRPr="00546294">
        <w:rPr>
          <w:rFonts w:ascii="Times New Roman" w:hAnsi="Times New Roman"/>
          <w:sz w:val="24"/>
          <w:szCs w:val="24"/>
        </w:rPr>
        <w:t xml:space="preserve"> intervals to access improvements and desired results</w:t>
      </w:r>
    </w:p>
    <w:p w14:paraId="03AD1937" w14:textId="77777777" w:rsidR="00B236D5" w:rsidRPr="00546294" w:rsidRDefault="00B236D5" w:rsidP="00B236D5">
      <w:pPr>
        <w:spacing w:after="0" w:line="240" w:lineRule="auto"/>
        <w:jc w:val="both"/>
        <w:rPr>
          <w:rFonts w:ascii="Times New Roman" w:hAnsi="Times New Roman"/>
          <w:sz w:val="24"/>
          <w:szCs w:val="24"/>
        </w:rPr>
      </w:pPr>
    </w:p>
    <w:p w14:paraId="22ACF4DA" w14:textId="77777777" w:rsidR="00B236D5" w:rsidRDefault="00B236D5" w:rsidP="00B236D5">
      <w:pPr>
        <w:spacing w:after="0" w:line="240" w:lineRule="auto"/>
        <w:jc w:val="both"/>
        <w:rPr>
          <w:rFonts w:ascii="Times New Roman" w:hAnsi="Times New Roman"/>
          <w:b/>
          <w:sz w:val="24"/>
          <w:szCs w:val="24"/>
        </w:rPr>
      </w:pPr>
      <w:r>
        <w:rPr>
          <w:rFonts w:ascii="Times New Roman" w:hAnsi="Times New Roman"/>
          <w:b/>
          <w:sz w:val="24"/>
          <w:szCs w:val="24"/>
        </w:rPr>
        <w:t xml:space="preserve">F) </w:t>
      </w:r>
      <w:r w:rsidRPr="005B736E">
        <w:rPr>
          <w:rFonts w:ascii="Times New Roman" w:hAnsi="Times New Roman"/>
          <w:b/>
          <w:sz w:val="24"/>
          <w:szCs w:val="24"/>
        </w:rPr>
        <w:t>Authorizations Cited</w:t>
      </w:r>
      <w:r>
        <w:rPr>
          <w:rFonts w:ascii="Times New Roman" w:hAnsi="Times New Roman"/>
          <w:b/>
          <w:sz w:val="24"/>
          <w:szCs w:val="24"/>
        </w:rPr>
        <w:t>:</w:t>
      </w:r>
    </w:p>
    <w:p w14:paraId="603A0691" w14:textId="77777777" w:rsidR="00B236D5" w:rsidRPr="005B736E" w:rsidRDefault="00B236D5" w:rsidP="00B236D5">
      <w:pPr>
        <w:spacing w:after="0" w:line="240" w:lineRule="auto"/>
        <w:jc w:val="both"/>
        <w:rPr>
          <w:rFonts w:ascii="Times New Roman" w:hAnsi="Times New Roman"/>
          <w:b/>
          <w:sz w:val="24"/>
          <w:szCs w:val="24"/>
        </w:rPr>
      </w:pPr>
    </w:p>
    <w:p w14:paraId="2D1ACB6F" w14:textId="77777777" w:rsidR="00B236D5" w:rsidRDefault="00B236D5" w:rsidP="00B236D5">
      <w:pPr>
        <w:spacing w:after="0" w:line="240" w:lineRule="auto"/>
        <w:jc w:val="both"/>
        <w:rPr>
          <w:rFonts w:ascii="Times New Roman" w:hAnsi="Times New Roman"/>
          <w:sz w:val="24"/>
          <w:szCs w:val="24"/>
        </w:rPr>
      </w:pPr>
      <w:r w:rsidRPr="001F1E86">
        <w:rPr>
          <w:rFonts w:ascii="Times New Roman" w:hAnsi="Times New Roman"/>
          <w:sz w:val="24"/>
          <w:szCs w:val="24"/>
        </w:rPr>
        <w:t>Attachment C Sta</w:t>
      </w:r>
      <w:r>
        <w:rPr>
          <w:rFonts w:ascii="Times New Roman" w:hAnsi="Times New Roman"/>
          <w:sz w:val="24"/>
          <w:szCs w:val="24"/>
        </w:rPr>
        <w:t>tement of Authorizations - Section C</w:t>
      </w:r>
      <w:r w:rsidR="005846AC">
        <w:rPr>
          <w:rFonts w:ascii="Times New Roman" w:hAnsi="Times New Roman"/>
          <w:sz w:val="24"/>
          <w:szCs w:val="24"/>
        </w:rPr>
        <w:t xml:space="preserve"> and </w:t>
      </w:r>
      <w:r>
        <w:rPr>
          <w:rFonts w:ascii="Times New Roman" w:hAnsi="Times New Roman"/>
          <w:sz w:val="24"/>
          <w:szCs w:val="24"/>
        </w:rPr>
        <w:t>D:</w:t>
      </w:r>
    </w:p>
    <w:p w14:paraId="77FB243B"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C.2. (authorization to develop local preferences and ACOP);</w:t>
      </w:r>
    </w:p>
    <w:p w14:paraId="78A9F380"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C.4. (authorization to restructure the initial, annual, and interim review process);</w:t>
      </w:r>
    </w:p>
    <w:p w14:paraId="2AEF704F"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C.11. (authorization to determine family payment, including TTP, the minimum rent, utility reimbursements, and tenant rent);</w:t>
      </w:r>
    </w:p>
    <w:p w14:paraId="3EB45573"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D.1.c. (authorization to adopt and implement a re-examination program that differs)</w:t>
      </w:r>
    </w:p>
    <w:p w14:paraId="273EF2F2"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D.2.a. (authorization to adopt and implement any reasonable policy to establish payment standards, rents, or subsidy levels…that differ from the currently mandated program…);</w:t>
      </w:r>
    </w:p>
    <w:p w14:paraId="34FB0369"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D.2.b. (authorization to determine contract rents…to determine the content of the contract…);</w:t>
      </w:r>
    </w:p>
    <w:p w14:paraId="22096CE0" w14:textId="77777777" w:rsidR="0059167B" w:rsidRPr="00EC62A7" w:rsidRDefault="0059167B" w:rsidP="0059167B">
      <w:pPr>
        <w:spacing w:after="0" w:line="240" w:lineRule="auto"/>
        <w:jc w:val="both"/>
        <w:rPr>
          <w:rFonts w:ascii="Times New Roman" w:hAnsi="Times New Roman"/>
          <w:sz w:val="24"/>
          <w:szCs w:val="24"/>
        </w:rPr>
      </w:pPr>
      <w:r w:rsidRPr="00EC62A7">
        <w:rPr>
          <w:rFonts w:ascii="Times New Roman" w:hAnsi="Times New Roman"/>
          <w:sz w:val="24"/>
          <w:szCs w:val="24"/>
        </w:rPr>
        <w:t>D.3.a. (authorization to determine income qualifications for participation…that differ from…mandated…requirements);</w:t>
      </w:r>
    </w:p>
    <w:p w14:paraId="1CBE904A"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D.3.b. (authorization to adopt and implement any reasonable policy for verifying…income);</w:t>
      </w:r>
    </w:p>
    <w:p w14:paraId="55B222C0" w14:textId="77777777" w:rsidR="00B236D5" w:rsidRDefault="00B236D5" w:rsidP="00B236D5">
      <w:pPr>
        <w:spacing w:after="0" w:line="240" w:lineRule="auto"/>
        <w:jc w:val="both"/>
        <w:rPr>
          <w:rFonts w:ascii="Times New Roman" w:hAnsi="Times New Roman"/>
          <w:b/>
          <w:sz w:val="24"/>
          <w:szCs w:val="24"/>
        </w:rPr>
      </w:pPr>
      <w:r>
        <w:rPr>
          <w:rFonts w:ascii="Times New Roman" w:hAnsi="Times New Roman"/>
          <w:sz w:val="16"/>
          <w:szCs w:val="16"/>
        </w:rPr>
        <w:br w:type="page"/>
      </w:r>
      <w:r w:rsidRPr="005B736E">
        <w:rPr>
          <w:rFonts w:ascii="Times New Roman" w:hAnsi="Times New Roman"/>
          <w:b/>
          <w:sz w:val="24"/>
          <w:szCs w:val="24"/>
        </w:rPr>
        <w:lastRenderedPageBreak/>
        <w:t>G)  Provide the following information for any rent reform initiatives:</w:t>
      </w:r>
    </w:p>
    <w:p w14:paraId="2DEBFE9C" w14:textId="77777777" w:rsidR="00B236D5" w:rsidRPr="005B736E" w:rsidRDefault="00B236D5" w:rsidP="00B236D5">
      <w:pPr>
        <w:spacing w:after="0" w:line="240" w:lineRule="auto"/>
        <w:jc w:val="both"/>
        <w:rPr>
          <w:rFonts w:ascii="Times New Roman" w:hAnsi="Times New Roman"/>
          <w:b/>
          <w:sz w:val="24"/>
          <w:szCs w:val="24"/>
        </w:rPr>
      </w:pPr>
    </w:p>
    <w:p w14:paraId="51937EDD" w14:textId="77777777" w:rsidR="00B236D5" w:rsidRPr="005B736E" w:rsidRDefault="00B236D5" w:rsidP="00B236D5">
      <w:pPr>
        <w:spacing w:after="0" w:line="240" w:lineRule="auto"/>
        <w:contextualSpacing/>
        <w:jc w:val="both"/>
        <w:rPr>
          <w:rFonts w:ascii="Times New Roman" w:hAnsi="Times New Roman"/>
          <w:b/>
          <w:sz w:val="24"/>
          <w:szCs w:val="24"/>
        </w:rPr>
      </w:pPr>
      <w:r>
        <w:rPr>
          <w:rFonts w:ascii="Times New Roman" w:hAnsi="Times New Roman"/>
          <w:b/>
          <w:sz w:val="24"/>
          <w:szCs w:val="24"/>
        </w:rPr>
        <w:t>1.</w:t>
      </w:r>
      <w:r w:rsidRPr="005B736E">
        <w:rPr>
          <w:rFonts w:ascii="Times New Roman" w:hAnsi="Times New Roman"/>
          <w:b/>
          <w:sz w:val="24"/>
          <w:szCs w:val="24"/>
        </w:rPr>
        <w:t xml:space="preserve"> Agency’s Board approval of policy</w:t>
      </w:r>
    </w:p>
    <w:p w14:paraId="2276B61C" w14:textId="77777777" w:rsidR="00B236D5" w:rsidRDefault="00B236D5" w:rsidP="00B236D5">
      <w:pPr>
        <w:spacing w:after="0" w:line="240" w:lineRule="auto"/>
        <w:ind w:left="120"/>
        <w:jc w:val="both"/>
        <w:rPr>
          <w:rFonts w:ascii="Times New Roman" w:hAnsi="Times New Roman"/>
          <w:sz w:val="24"/>
          <w:szCs w:val="24"/>
        </w:rPr>
      </w:pPr>
    </w:p>
    <w:p w14:paraId="3F351123" w14:textId="77777777" w:rsidR="00B236D5" w:rsidRDefault="00B236D5" w:rsidP="00B236D5">
      <w:pPr>
        <w:spacing w:after="0" w:line="240" w:lineRule="auto"/>
        <w:ind w:left="360"/>
        <w:jc w:val="both"/>
        <w:rPr>
          <w:rFonts w:ascii="Times New Roman" w:hAnsi="Times New Roman"/>
          <w:sz w:val="24"/>
          <w:szCs w:val="24"/>
        </w:rPr>
      </w:pPr>
      <w:r w:rsidRPr="00EB4F3F">
        <w:rPr>
          <w:rFonts w:ascii="Times New Roman" w:hAnsi="Times New Roman"/>
          <w:sz w:val="24"/>
          <w:szCs w:val="24"/>
        </w:rPr>
        <w:t>The HACG Board’s approval of this rent policy is included in the Board’s resolution adopting the MTW application and First-Year Annual Plan</w:t>
      </w:r>
      <w:r>
        <w:rPr>
          <w:rFonts w:ascii="Times New Roman" w:hAnsi="Times New Roman"/>
          <w:sz w:val="24"/>
          <w:szCs w:val="24"/>
        </w:rPr>
        <w:t>.  Please see Section VIII. Administrative for copies of board resolution number 3166.</w:t>
      </w:r>
    </w:p>
    <w:p w14:paraId="71DF31B2" w14:textId="77777777" w:rsidR="00B236D5" w:rsidRPr="00EB4F3F" w:rsidRDefault="00B236D5" w:rsidP="00B236D5">
      <w:pPr>
        <w:spacing w:after="0" w:line="240" w:lineRule="auto"/>
        <w:ind w:left="120"/>
        <w:jc w:val="both"/>
        <w:rPr>
          <w:rFonts w:ascii="Times New Roman" w:hAnsi="Times New Roman"/>
          <w:sz w:val="24"/>
          <w:szCs w:val="24"/>
        </w:rPr>
      </w:pPr>
    </w:p>
    <w:p w14:paraId="1A826C88" w14:textId="77777777" w:rsidR="00B236D5" w:rsidRDefault="00B236D5" w:rsidP="00B236D5">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 </w:t>
      </w:r>
      <w:r w:rsidRPr="005B736E">
        <w:rPr>
          <w:rFonts w:ascii="Times New Roman" w:hAnsi="Times New Roman"/>
          <w:b/>
          <w:sz w:val="24"/>
          <w:szCs w:val="24"/>
        </w:rPr>
        <w:t>Impact Analysis</w:t>
      </w:r>
    </w:p>
    <w:p w14:paraId="188A626B" w14:textId="77777777" w:rsidR="00B236D5" w:rsidRPr="005B736E" w:rsidRDefault="00B236D5" w:rsidP="00B236D5">
      <w:pPr>
        <w:spacing w:after="0" w:line="240" w:lineRule="auto"/>
        <w:contextualSpacing/>
        <w:jc w:val="both"/>
        <w:rPr>
          <w:rFonts w:ascii="Times New Roman" w:hAnsi="Times New Roman"/>
          <w:b/>
          <w:sz w:val="24"/>
          <w:szCs w:val="24"/>
        </w:rPr>
      </w:pPr>
    </w:p>
    <w:p w14:paraId="0FEE6184" w14:textId="77777777" w:rsidR="00B236D5" w:rsidRDefault="00B236D5" w:rsidP="00B236D5">
      <w:pPr>
        <w:spacing w:after="0" w:line="240" w:lineRule="auto"/>
        <w:jc w:val="both"/>
        <w:rPr>
          <w:rFonts w:ascii="Times New Roman" w:hAnsi="Times New Roman"/>
          <w:sz w:val="24"/>
          <w:szCs w:val="24"/>
        </w:rPr>
      </w:pPr>
      <w:r w:rsidRPr="00EB4F3F">
        <w:rPr>
          <w:rFonts w:ascii="Times New Roman" w:hAnsi="Times New Roman"/>
          <w:sz w:val="24"/>
          <w:szCs w:val="24"/>
        </w:rPr>
        <w:t xml:space="preserve">The impact of eliminating income for the first $50,000 of assets will result in a minimal </w:t>
      </w:r>
      <w:r>
        <w:rPr>
          <w:rFonts w:ascii="Times New Roman" w:hAnsi="Times New Roman"/>
          <w:sz w:val="24"/>
          <w:szCs w:val="24"/>
        </w:rPr>
        <w:t xml:space="preserve">  </w:t>
      </w:r>
      <w:r w:rsidRPr="00EB4F3F">
        <w:rPr>
          <w:rFonts w:ascii="Times New Roman" w:hAnsi="Times New Roman"/>
          <w:sz w:val="24"/>
          <w:szCs w:val="24"/>
        </w:rPr>
        <w:t xml:space="preserve">decrease of rental income to HACG from public housing residents. </w:t>
      </w:r>
      <w:r>
        <w:rPr>
          <w:rFonts w:ascii="Times New Roman" w:hAnsi="Times New Roman"/>
          <w:sz w:val="24"/>
          <w:szCs w:val="24"/>
        </w:rPr>
        <w:t>Because asset income under $50,000 will no longer be verified, HACG will be unable to monitor the impact over time.</w:t>
      </w:r>
    </w:p>
    <w:p w14:paraId="471FB2BC" w14:textId="77777777" w:rsidR="00B236D5" w:rsidRDefault="00B236D5" w:rsidP="00B236D5">
      <w:pPr>
        <w:spacing w:after="0" w:line="240" w:lineRule="auto"/>
        <w:jc w:val="both"/>
        <w:rPr>
          <w:rFonts w:ascii="Times New Roman" w:hAnsi="Times New Roman"/>
          <w:sz w:val="24"/>
          <w:szCs w:val="24"/>
        </w:rPr>
      </w:pPr>
    </w:p>
    <w:p w14:paraId="2618AF77"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 xml:space="preserve">Families will be positively impacted by the elimination of income for the first $50,000 of assets by having a streamlined (quicker) recertification process </w:t>
      </w:r>
    </w:p>
    <w:p w14:paraId="1C10218E" w14:textId="77777777" w:rsidR="00B236D5" w:rsidRDefault="00B236D5" w:rsidP="00B236D5">
      <w:pPr>
        <w:spacing w:after="0" w:line="240" w:lineRule="auto"/>
        <w:jc w:val="both"/>
        <w:rPr>
          <w:rFonts w:ascii="Times New Roman" w:hAnsi="Times New Roman"/>
          <w:sz w:val="24"/>
          <w:szCs w:val="24"/>
        </w:rPr>
      </w:pPr>
    </w:p>
    <w:p w14:paraId="31E3F657"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 xml:space="preserve">HACG expects the elimination of the 40% cap to be advantageous to families by incentivizing families to use their vouchers in areas of low poverty and low minority concentration.  </w:t>
      </w:r>
    </w:p>
    <w:p w14:paraId="116E3276" w14:textId="77777777" w:rsidR="00B236D5" w:rsidRPr="00EB4F3F" w:rsidRDefault="00B236D5" w:rsidP="00B236D5">
      <w:pPr>
        <w:spacing w:after="0" w:line="240" w:lineRule="auto"/>
        <w:jc w:val="both"/>
        <w:rPr>
          <w:rFonts w:ascii="Times New Roman" w:hAnsi="Times New Roman"/>
          <w:sz w:val="24"/>
          <w:szCs w:val="24"/>
        </w:rPr>
      </w:pPr>
    </w:p>
    <w:p w14:paraId="4B929DF3" w14:textId="77777777" w:rsidR="00B236D5" w:rsidRPr="005B736E" w:rsidRDefault="00B236D5" w:rsidP="00B236D5">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3. </w:t>
      </w:r>
      <w:r w:rsidRPr="005B736E">
        <w:rPr>
          <w:rFonts w:ascii="Times New Roman" w:hAnsi="Times New Roman"/>
          <w:b/>
          <w:sz w:val="24"/>
          <w:szCs w:val="24"/>
        </w:rPr>
        <w:t>Annual reevaluation of rent reform initiative</w:t>
      </w:r>
    </w:p>
    <w:p w14:paraId="52C25F40" w14:textId="77777777" w:rsidR="00B236D5" w:rsidRPr="005B736E" w:rsidRDefault="00B236D5" w:rsidP="00B236D5">
      <w:pPr>
        <w:spacing w:after="0" w:line="240" w:lineRule="auto"/>
        <w:contextualSpacing/>
        <w:jc w:val="both"/>
        <w:rPr>
          <w:rFonts w:ascii="Times New Roman" w:hAnsi="Times New Roman"/>
          <w:b/>
          <w:sz w:val="24"/>
          <w:szCs w:val="24"/>
        </w:rPr>
      </w:pPr>
    </w:p>
    <w:p w14:paraId="05CCEA47" w14:textId="77777777" w:rsidR="00B236D5" w:rsidRDefault="00B236D5" w:rsidP="00B236D5">
      <w:pPr>
        <w:spacing w:after="0" w:line="240" w:lineRule="auto"/>
        <w:ind w:left="360"/>
        <w:jc w:val="both"/>
        <w:rPr>
          <w:rFonts w:ascii="Times New Roman" w:hAnsi="Times New Roman"/>
          <w:sz w:val="24"/>
          <w:szCs w:val="24"/>
        </w:rPr>
      </w:pPr>
      <w:r w:rsidRPr="00EB4F3F">
        <w:rPr>
          <w:rFonts w:ascii="Times New Roman" w:hAnsi="Times New Roman"/>
          <w:sz w:val="24"/>
          <w:szCs w:val="24"/>
        </w:rPr>
        <w:t>HACG will review the asset limit yearly with the goal of balancing access and equity.</w:t>
      </w:r>
    </w:p>
    <w:p w14:paraId="214458F9" w14:textId="77777777" w:rsidR="00B236D5" w:rsidRPr="00EB4F3F" w:rsidRDefault="00B236D5" w:rsidP="00B236D5">
      <w:pPr>
        <w:spacing w:after="0" w:line="240" w:lineRule="auto"/>
        <w:jc w:val="both"/>
        <w:rPr>
          <w:rFonts w:ascii="Times New Roman" w:hAnsi="Times New Roman"/>
          <w:sz w:val="24"/>
          <w:szCs w:val="24"/>
        </w:rPr>
      </w:pPr>
    </w:p>
    <w:p w14:paraId="5615FE41" w14:textId="77777777" w:rsidR="00B236D5" w:rsidRPr="005B736E" w:rsidRDefault="00B236D5" w:rsidP="00B236D5">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4. </w:t>
      </w:r>
      <w:r w:rsidRPr="005B736E">
        <w:rPr>
          <w:rFonts w:ascii="Times New Roman" w:hAnsi="Times New Roman"/>
          <w:b/>
          <w:sz w:val="24"/>
          <w:szCs w:val="24"/>
        </w:rPr>
        <w:t>Hardship case criteria</w:t>
      </w:r>
    </w:p>
    <w:p w14:paraId="24C7ED7D" w14:textId="77777777" w:rsidR="00B236D5" w:rsidRPr="005B736E" w:rsidRDefault="00B236D5" w:rsidP="00B236D5">
      <w:pPr>
        <w:spacing w:after="0" w:line="240" w:lineRule="auto"/>
        <w:contextualSpacing/>
        <w:jc w:val="both"/>
        <w:rPr>
          <w:rFonts w:ascii="Times New Roman" w:hAnsi="Times New Roman"/>
          <w:b/>
          <w:sz w:val="24"/>
          <w:szCs w:val="24"/>
        </w:rPr>
      </w:pPr>
    </w:p>
    <w:p w14:paraId="24EEA124" w14:textId="77777777" w:rsidR="00B236D5" w:rsidRDefault="00B236D5" w:rsidP="00B236D5">
      <w:pPr>
        <w:spacing w:after="0" w:line="240" w:lineRule="auto"/>
        <w:ind w:left="360"/>
        <w:jc w:val="both"/>
        <w:rPr>
          <w:rFonts w:ascii="Times New Roman" w:hAnsi="Times New Roman"/>
          <w:sz w:val="24"/>
          <w:szCs w:val="24"/>
        </w:rPr>
      </w:pPr>
      <w:r w:rsidRPr="00EB4F3F">
        <w:rPr>
          <w:rFonts w:ascii="Times New Roman" w:hAnsi="Times New Roman"/>
          <w:sz w:val="24"/>
          <w:szCs w:val="24"/>
        </w:rPr>
        <w:t>HACG proposes no hardship policy because no additional burden is place</w:t>
      </w:r>
      <w:r>
        <w:rPr>
          <w:rFonts w:ascii="Times New Roman" w:hAnsi="Times New Roman"/>
          <w:sz w:val="24"/>
          <w:szCs w:val="24"/>
        </w:rPr>
        <w:t>d</w:t>
      </w:r>
      <w:r w:rsidRPr="00EB4F3F">
        <w:rPr>
          <w:rFonts w:ascii="Times New Roman" w:hAnsi="Times New Roman"/>
          <w:sz w:val="24"/>
          <w:szCs w:val="24"/>
        </w:rPr>
        <w:t xml:space="preserve"> on the residents.</w:t>
      </w:r>
    </w:p>
    <w:p w14:paraId="71A8958D" w14:textId="77777777" w:rsidR="00B236D5" w:rsidRPr="00EB4F3F" w:rsidRDefault="00B236D5" w:rsidP="00B236D5">
      <w:pPr>
        <w:spacing w:after="0" w:line="240" w:lineRule="auto"/>
        <w:jc w:val="both"/>
        <w:rPr>
          <w:rFonts w:ascii="Times New Roman" w:hAnsi="Times New Roman"/>
          <w:sz w:val="24"/>
          <w:szCs w:val="24"/>
        </w:rPr>
      </w:pPr>
    </w:p>
    <w:p w14:paraId="6B7E3A41" w14:textId="77777777" w:rsidR="00B236D5" w:rsidRPr="005B736E" w:rsidRDefault="00B236D5" w:rsidP="00B236D5">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5. </w:t>
      </w:r>
      <w:r w:rsidRPr="005B736E">
        <w:rPr>
          <w:rFonts w:ascii="Times New Roman" w:hAnsi="Times New Roman"/>
          <w:b/>
          <w:sz w:val="24"/>
          <w:szCs w:val="24"/>
        </w:rPr>
        <w:t>Transition period</w:t>
      </w:r>
    </w:p>
    <w:p w14:paraId="648DCF84" w14:textId="77777777" w:rsidR="00B236D5" w:rsidRPr="00EB4F3F" w:rsidRDefault="00B236D5" w:rsidP="00B236D5">
      <w:pPr>
        <w:spacing w:after="0" w:line="240" w:lineRule="auto"/>
        <w:ind w:left="480"/>
        <w:contextualSpacing/>
        <w:jc w:val="both"/>
        <w:rPr>
          <w:rFonts w:ascii="Times New Roman" w:hAnsi="Times New Roman"/>
          <w:sz w:val="24"/>
          <w:szCs w:val="24"/>
        </w:rPr>
      </w:pPr>
    </w:p>
    <w:p w14:paraId="2F5ED731" w14:textId="77777777" w:rsidR="00B236D5" w:rsidRDefault="00B236D5" w:rsidP="00B236D5">
      <w:pPr>
        <w:spacing w:after="0" w:line="240" w:lineRule="auto"/>
        <w:ind w:left="360"/>
        <w:jc w:val="both"/>
        <w:rPr>
          <w:rFonts w:ascii="Times New Roman" w:hAnsi="Times New Roman"/>
          <w:sz w:val="24"/>
          <w:szCs w:val="24"/>
        </w:rPr>
      </w:pPr>
      <w:r w:rsidRPr="00EB4F3F">
        <w:rPr>
          <w:rFonts w:ascii="Times New Roman" w:hAnsi="Times New Roman"/>
          <w:sz w:val="24"/>
          <w:szCs w:val="24"/>
        </w:rPr>
        <w:t>Please refer to the implementation schedule in the baselines and benchmarks</w:t>
      </w:r>
      <w:r>
        <w:rPr>
          <w:rFonts w:ascii="Times New Roman" w:hAnsi="Times New Roman"/>
          <w:sz w:val="24"/>
          <w:szCs w:val="24"/>
        </w:rPr>
        <w:t>.</w:t>
      </w:r>
    </w:p>
    <w:p w14:paraId="64723D47" w14:textId="77777777" w:rsidR="00B236D5" w:rsidRPr="00EB4F3F" w:rsidRDefault="00B236D5" w:rsidP="00B236D5">
      <w:pPr>
        <w:spacing w:after="0" w:line="240" w:lineRule="auto"/>
        <w:jc w:val="both"/>
        <w:rPr>
          <w:rFonts w:ascii="Times New Roman" w:hAnsi="Times New Roman"/>
          <w:noProof/>
          <w:sz w:val="24"/>
          <w:szCs w:val="24"/>
        </w:rPr>
      </w:pPr>
    </w:p>
    <w:p w14:paraId="0DA5BBC4" w14:textId="77777777" w:rsidR="00B236D5" w:rsidRDefault="00B236D5" w:rsidP="00B236D5">
      <w:pPr>
        <w:spacing w:after="0" w:line="240" w:lineRule="auto"/>
        <w:jc w:val="both"/>
        <w:rPr>
          <w:rFonts w:ascii="Times New Roman" w:hAnsi="Times New Roman"/>
          <w:b/>
          <w:noProof/>
          <w:sz w:val="24"/>
          <w:szCs w:val="24"/>
        </w:rPr>
      </w:pPr>
      <w:r>
        <w:rPr>
          <w:rFonts w:ascii="Times New Roman" w:hAnsi="Times New Roman"/>
          <w:b/>
          <w:noProof/>
          <w:sz w:val="24"/>
          <w:szCs w:val="24"/>
        </w:rPr>
        <w:t xml:space="preserve">6. </w:t>
      </w:r>
      <w:r w:rsidRPr="008C009B">
        <w:rPr>
          <w:rFonts w:ascii="Times New Roman" w:hAnsi="Times New Roman"/>
          <w:b/>
          <w:noProof/>
          <w:sz w:val="24"/>
          <w:szCs w:val="24"/>
        </w:rPr>
        <w:t>Documentation of Public Hearing</w:t>
      </w:r>
    </w:p>
    <w:p w14:paraId="2A21020E" w14:textId="77777777" w:rsidR="00B236D5" w:rsidRPr="008C009B" w:rsidRDefault="00B236D5" w:rsidP="00B236D5">
      <w:pPr>
        <w:spacing w:after="0" w:line="240" w:lineRule="auto"/>
        <w:jc w:val="both"/>
        <w:rPr>
          <w:rFonts w:ascii="Times New Roman" w:hAnsi="Times New Roman"/>
          <w:b/>
          <w:noProof/>
          <w:sz w:val="24"/>
          <w:szCs w:val="24"/>
        </w:rPr>
      </w:pPr>
    </w:p>
    <w:p w14:paraId="4F58A13C" w14:textId="77777777" w:rsidR="00B236D5" w:rsidRPr="00281E17" w:rsidRDefault="00B236D5" w:rsidP="00B236D5">
      <w:pPr>
        <w:spacing w:after="0" w:line="240" w:lineRule="auto"/>
        <w:ind w:left="360"/>
        <w:jc w:val="both"/>
        <w:rPr>
          <w:rFonts w:ascii="Times New Roman" w:hAnsi="Times New Roman"/>
          <w:noProof/>
          <w:sz w:val="24"/>
          <w:szCs w:val="24"/>
        </w:rPr>
      </w:pPr>
      <w:r>
        <w:rPr>
          <w:rFonts w:ascii="Times New Roman" w:hAnsi="Times New Roman"/>
          <w:noProof/>
          <w:sz w:val="24"/>
          <w:szCs w:val="24"/>
        </w:rPr>
        <w:t>Public hearings were held on May 24, 2012, June 7, 2012, and June 14, 2012.  Documentation of the public hearings is found under Section VIII. Administrative.</w:t>
      </w:r>
    </w:p>
    <w:p w14:paraId="162E65F2" w14:textId="77777777" w:rsidR="00B236D5" w:rsidRDefault="00B236D5" w:rsidP="00B236D5">
      <w:pPr>
        <w:spacing w:after="0" w:line="240" w:lineRule="auto"/>
        <w:jc w:val="both"/>
        <w:rPr>
          <w:rFonts w:ascii="Times New Roman" w:hAnsi="Times New Roman"/>
          <w:b/>
          <w:sz w:val="24"/>
          <w:szCs w:val="24"/>
          <w:u w:val="single"/>
        </w:rPr>
      </w:pPr>
      <w:r>
        <w:rPr>
          <w:rFonts w:ascii="Times New Roman" w:hAnsi="Times New Roman"/>
          <w:sz w:val="16"/>
          <w:szCs w:val="16"/>
        </w:rPr>
        <w:br w:type="page"/>
      </w:r>
      <w:r w:rsidRPr="000B0BFF">
        <w:rPr>
          <w:rFonts w:ascii="Times New Roman" w:hAnsi="Times New Roman"/>
          <w:b/>
          <w:sz w:val="24"/>
          <w:szCs w:val="24"/>
          <w:u w:val="single"/>
        </w:rPr>
        <w:lastRenderedPageBreak/>
        <w:t xml:space="preserve">Activity Four: </w:t>
      </w:r>
      <w:r>
        <w:rPr>
          <w:rFonts w:ascii="Times New Roman" w:hAnsi="Times New Roman"/>
          <w:b/>
          <w:sz w:val="24"/>
          <w:szCs w:val="24"/>
          <w:u w:val="single"/>
        </w:rPr>
        <w:t>Administrative Efficiencies</w:t>
      </w:r>
      <w:r w:rsidRPr="0037047B">
        <w:rPr>
          <w:rFonts w:ascii="Times New Roman" w:hAnsi="Times New Roman"/>
          <w:sz w:val="24"/>
          <w:szCs w:val="24"/>
        </w:rPr>
        <w:t xml:space="preserve"> - Improve Efficiency, Reduce Costs, and Alleviate Burdens by Allowing Elderly/Disabled Participants to Complete Re-certification Every Three Years</w:t>
      </w:r>
    </w:p>
    <w:p w14:paraId="0D09C504" w14:textId="77777777" w:rsidR="00B236D5" w:rsidRPr="000B0BFF" w:rsidRDefault="00B236D5" w:rsidP="00B236D5">
      <w:pPr>
        <w:spacing w:after="0" w:line="240" w:lineRule="auto"/>
        <w:jc w:val="both"/>
        <w:rPr>
          <w:rFonts w:ascii="Times New Roman" w:hAnsi="Times New Roman"/>
          <w:b/>
          <w:sz w:val="24"/>
          <w:szCs w:val="24"/>
          <w:u w:val="single"/>
        </w:rPr>
      </w:pPr>
    </w:p>
    <w:p w14:paraId="4AD7E499" w14:textId="77777777" w:rsidR="00B236D5" w:rsidRDefault="00B236D5" w:rsidP="00B236D5">
      <w:pPr>
        <w:spacing w:after="0" w:line="240" w:lineRule="auto"/>
        <w:jc w:val="both"/>
        <w:rPr>
          <w:rFonts w:ascii="Times New Roman" w:hAnsi="Times New Roman"/>
          <w:b/>
          <w:sz w:val="24"/>
          <w:szCs w:val="24"/>
        </w:rPr>
      </w:pPr>
      <w:r w:rsidRPr="005152FD">
        <w:rPr>
          <w:rFonts w:ascii="Times New Roman" w:hAnsi="Times New Roman"/>
          <w:b/>
          <w:sz w:val="24"/>
          <w:szCs w:val="24"/>
        </w:rPr>
        <w:t xml:space="preserve">A) </w:t>
      </w:r>
      <w:r>
        <w:rPr>
          <w:rFonts w:ascii="Times New Roman" w:hAnsi="Times New Roman"/>
          <w:b/>
          <w:sz w:val="24"/>
          <w:szCs w:val="24"/>
        </w:rPr>
        <w:t xml:space="preserve">MTW Initiative </w:t>
      </w:r>
      <w:r w:rsidRPr="005152FD">
        <w:rPr>
          <w:rFonts w:ascii="Times New Roman" w:hAnsi="Times New Roman"/>
          <w:b/>
          <w:sz w:val="24"/>
          <w:szCs w:val="24"/>
        </w:rPr>
        <w:t>Description:</w:t>
      </w:r>
    </w:p>
    <w:p w14:paraId="5769999F" w14:textId="77777777" w:rsidR="00B236D5" w:rsidRPr="005152FD" w:rsidRDefault="00B236D5" w:rsidP="00B236D5">
      <w:pPr>
        <w:spacing w:after="0" w:line="240" w:lineRule="auto"/>
        <w:jc w:val="both"/>
        <w:rPr>
          <w:rFonts w:ascii="Times New Roman" w:hAnsi="Times New Roman"/>
          <w:b/>
          <w:sz w:val="24"/>
          <w:szCs w:val="24"/>
        </w:rPr>
      </w:pPr>
    </w:p>
    <w:p w14:paraId="09375304"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 xml:space="preserve">HACG proposes doing </w:t>
      </w:r>
      <w:r w:rsidR="00195D62">
        <w:rPr>
          <w:rFonts w:ascii="Times New Roman" w:hAnsi="Times New Roman"/>
          <w:sz w:val="24"/>
          <w:szCs w:val="24"/>
        </w:rPr>
        <w:t xml:space="preserve">triennial </w:t>
      </w:r>
      <w:r>
        <w:rPr>
          <w:rFonts w:ascii="Times New Roman" w:hAnsi="Times New Roman"/>
          <w:sz w:val="24"/>
          <w:szCs w:val="24"/>
        </w:rPr>
        <w:t>r</w:t>
      </w:r>
      <w:r w:rsidRPr="00EB4F3F">
        <w:rPr>
          <w:rFonts w:ascii="Times New Roman" w:hAnsi="Times New Roman"/>
          <w:sz w:val="24"/>
          <w:szCs w:val="24"/>
        </w:rPr>
        <w:t>e</w:t>
      </w:r>
      <w:r w:rsidR="00195D62">
        <w:rPr>
          <w:rFonts w:ascii="Times New Roman" w:hAnsi="Times New Roman"/>
          <w:sz w:val="24"/>
          <w:szCs w:val="24"/>
        </w:rPr>
        <w:t>-</w:t>
      </w:r>
      <w:r w:rsidRPr="00EB4F3F">
        <w:rPr>
          <w:rFonts w:ascii="Times New Roman" w:hAnsi="Times New Roman"/>
          <w:sz w:val="24"/>
          <w:szCs w:val="24"/>
        </w:rPr>
        <w:t>certification</w:t>
      </w:r>
      <w:r w:rsidR="00195D62">
        <w:rPr>
          <w:rFonts w:ascii="Times New Roman" w:hAnsi="Times New Roman"/>
          <w:sz w:val="24"/>
          <w:szCs w:val="24"/>
        </w:rPr>
        <w:t>s</w:t>
      </w:r>
      <w:r w:rsidRPr="00EB4F3F">
        <w:rPr>
          <w:rFonts w:ascii="Times New Roman" w:hAnsi="Times New Roman"/>
          <w:sz w:val="24"/>
          <w:szCs w:val="24"/>
        </w:rPr>
        <w:t xml:space="preserve"> </w:t>
      </w:r>
      <w:r w:rsidR="00195D62">
        <w:rPr>
          <w:rFonts w:ascii="Times New Roman" w:hAnsi="Times New Roman"/>
          <w:sz w:val="24"/>
          <w:szCs w:val="24"/>
        </w:rPr>
        <w:t xml:space="preserve">for heads of households defined as </w:t>
      </w:r>
      <w:r w:rsidRPr="00EB4F3F">
        <w:rPr>
          <w:rFonts w:ascii="Times New Roman" w:hAnsi="Times New Roman"/>
          <w:sz w:val="24"/>
          <w:szCs w:val="24"/>
        </w:rPr>
        <w:t>elderly</w:t>
      </w:r>
      <w:r w:rsidR="00195D62">
        <w:rPr>
          <w:rFonts w:ascii="Times New Roman" w:hAnsi="Times New Roman"/>
          <w:sz w:val="24"/>
          <w:szCs w:val="24"/>
        </w:rPr>
        <w:t xml:space="preserve"> / </w:t>
      </w:r>
      <w:r w:rsidRPr="00EB4F3F">
        <w:rPr>
          <w:rFonts w:ascii="Times New Roman" w:hAnsi="Times New Roman"/>
          <w:sz w:val="24"/>
          <w:szCs w:val="24"/>
        </w:rPr>
        <w:t xml:space="preserve">disabled </w:t>
      </w:r>
      <w:r w:rsidR="00195D62">
        <w:rPr>
          <w:rFonts w:ascii="Times New Roman" w:hAnsi="Times New Roman"/>
          <w:sz w:val="24"/>
          <w:szCs w:val="24"/>
        </w:rPr>
        <w:t xml:space="preserve">families, where the sole source of income is a fixed income.  Income examples include </w:t>
      </w:r>
      <w:r w:rsidRPr="00EB4F3F">
        <w:rPr>
          <w:rFonts w:ascii="Times New Roman" w:hAnsi="Times New Roman"/>
          <w:sz w:val="24"/>
          <w:szCs w:val="24"/>
        </w:rPr>
        <w:t xml:space="preserve">Social Security </w:t>
      </w:r>
      <w:r w:rsidR="00195D62">
        <w:rPr>
          <w:rFonts w:ascii="Times New Roman" w:hAnsi="Times New Roman"/>
          <w:sz w:val="24"/>
          <w:szCs w:val="24"/>
        </w:rPr>
        <w:t>(SS)</w:t>
      </w:r>
      <w:r w:rsidRPr="00EB4F3F">
        <w:rPr>
          <w:rFonts w:ascii="Times New Roman" w:hAnsi="Times New Roman"/>
          <w:sz w:val="24"/>
          <w:szCs w:val="24"/>
        </w:rPr>
        <w:t>, Supplemental Security Income (SSI), Social Security Disability (SSD)</w:t>
      </w:r>
      <w:r w:rsidR="00195D62">
        <w:rPr>
          <w:rFonts w:ascii="Times New Roman" w:hAnsi="Times New Roman"/>
          <w:sz w:val="24"/>
          <w:szCs w:val="24"/>
        </w:rPr>
        <w:t xml:space="preserve">, </w:t>
      </w:r>
      <w:r w:rsidRPr="00EB4F3F">
        <w:rPr>
          <w:rFonts w:ascii="Times New Roman" w:hAnsi="Times New Roman"/>
          <w:sz w:val="24"/>
          <w:szCs w:val="24"/>
        </w:rPr>
        <w:t>pensions</w:t>
      </w:r>
      <w:r w:rsidR="00195D62">
        <w:rPr>
          <w:rFonts w:ascii="Times New Roman" w:hAnsi="Times New Roman"/>
          <w:sz w:val="24"/>
          <w:szCs w:val="24"/>
        </w:rPr>
        <w:t>, and similar fixed incomes</w:t>
      </w:r>
      <w:r w:rsidRPr="00EB4F3F">
        <w:rPr>
          <w:rFonts w:ascii="Times New Roman" w:hAnsi="Times New Roman"/>
          <w:sz w:val="24"/>
          <w:szCs w:val="24"/>
        </w:rPr>
        <w:t>.</w:t>
      </w:r>
      <w:r w:rsidR="00195D62">
        <w:rPr>
          <w:rFonts w:ascii="Times New Roman" w:hAnsi="Times New Roman"/>
          <w:sz w:val="24"/>
          <w:szCs w:val="24"/>
        </w:rPr>
        <w:t xml:space="preserve">  Head of Households meeting the elderly / disabled family definition with earned income will continue </w:t>
      </w:r>
      <w:r w:rsidR="00151546">
        <w:rPr>
          <w:rFonts w:ascii="Times New Roman" w:hAnsi="Times New Roman"/>
          <w:sz w:val="24"/>
          <w:szCs w:val="24"/>
        </w:rPr>
        <w:t xml:space="preserve">to </w:t>
      </w:r>
      <w:r w:rsidR="00195D62">
        <w:rPr>
          <w:rFonts w:ascii="Times New Roman" w:hAnsi="Times New Roman"/>
          <w:sz w:val="24"/>
          <w:szCs w:val="24"/>
        </w:rPr>
        <w:t xml:space="preserve">certify </w:t>
      </w:r>
      <w:r w:rsidR="00151546">
        <w:rPr>
          <w:rFonts w:ascii="Times New Roman" w:hAnsi="Times New Roman"/>
          <w:sz w:val="24"/>
          <w:szCs w:val="24"/>
        </w:rPr>
        <w:t xml:space="preserve">on an </w:t>
      </w:r>
      <w:r w:rsidR="00195D62">
        <w:rPr>
          <w:rFonts w:ascii="Times New Roman" w:hAnsi="Times New Roman"/>
          <w:sz w:val="24"/>
          <w:szCs w:val="24"/>
        </w:rPr>
        <w:t>annual</w:t>
      </w:r>
      <w:r w:rsidR="00151546">
        <w:rPr>
          <w:rFonts w:ascii="Times New Roman" w:hAnsi="Times New Roman"/>
          <w:sz w:val="24"/>
          <w:szCs w:val="24"/>
        </w:rPr>
        <w:t xml:space="preserve"> basis</w:t>
      </w:r>
      <w:r w:rsidR="00195D62">
        <w:rPr>
          <w:rFonts w:ascii="Times New Roman" w:hAnsi="Times New Roman"/>
          <w:sz w:val="24"/>
          <w:szCs w:val="24"/>
        </w:rPr>
        <w:t xml:space="preserve"> as all other residents.</w:t>
      </w:r>
    </w:p>
    <w:p w14:paraId="2A78634C" w14:textId="77777777" w:rsidR="00B236D5" w:rsidRPr="00EB4F3F" w:rsidRDefault="00B236D5" w:rsidP="00B236D5">
      <w:pPr>
        <w:spacing w:after="0" w:line="240" w:lineRule="auto"/>
        <w:jc w:val="both"/>
        <w:rPr>
          <w:rFonts w:ascii="Times New Roman" w:hAnsi="Times New Roman"/>
          <w:sz w:val="24"/>
          <w:szCs w:val="24"/>
        </w:rPr>
      </w:pPr>
    </w:p>
    <w:p w14:paraId="67861FD7" w14:textId="77777777" w:rsidR="00B236D5" w:rsidRDefault="00B236D5" w:rsidP="00B236D5">
      <w:pPr>
        <w:spacing w:after="0" w:line="240" w:lineRule="auto"/>
        <w:jc w:val="both"/>
        <w:rPr>
          <w:rFonts w:ascii="Times New Roman" w:hAnsi="Times New Roman"/>
          <w:sz w:val="24"/>
          <w:szCs w:val="24"/>
        </w:rPr>
      </w:pPr>
      <w:r w:rsidRPr="00EB4F3F">
        <w:rPr>
          <w:rFonts w:ascii="Times New Roman" w:hAnsi="Times New Roman"/>
          <w:sz w:val="24"/>
          <w:szCs w:val="24"/>
        </w:rPr>
        <w:t>The activity’s main objective is to reduce administrative costs and residents’ inconvenience for both Public Housing and Housing Choice Vouchers re</w:t>
      </w:r>
      <w:r>
        <w:rPr>
          <w:rFonts w:ascii="Times New Roman" w:hAnsi="Times New Roman"/>
          <w:sz w:val="24"/>
          <w:szCs w:val="24"/>
        </w:rPr>
        <w:t>-</w:t>
      </w:r>
      <w:r w:rsidRPr="00EB4F3F">
        <w:rPr>
          <w:rFonts w:ascii="Times New Roman" w:hAnsi="Times New Roman"/>
          <w:sz w:val="24"/>
          <w:szCs w:val="24"/>
        </w:rPr>
        <w:t xml:space="preserve">certifications for elderly and disabled head of households that have stable income. </w:t>
      </w:r>
    </w:p>
    <w:p w14:paraId="1F807504" w14:textId="77777777" w:rsidR="00B236D5" w:rsidRPr="00EB4F3F" w:rsidRDefault="00B236D5" w:rsidP="00B236D5">
      <w:pPr>
        <w:spacing w:after="0" w:line="240" w:lineRule="auto"/>
        <w:jc w:val="both"/>
        <w:rPr>
          <w:rFonts w:ascii="Times New Roman" w:hAnsi="Times New Roman"/>
          <w:sz w:val="24"/>
          <w:szCs w:val="24"/>
        </w:rPr>
      </w:pPr>
    </w:p>
    <w:p w14:paraId="1E15E23D" w14:textId="77777777" w:rsidR="00B236D5" w:rsidRDefault="00B236D5" w:rsidP="00B236D5">
      <w:pPr>
        <w:spacing w:after="0" w:line="240" w:lineRule="auto"/>
        <w:jc w:val="both"/>
        <w:rPr>
          <w:rFonts w:ascii="Times New Roman" w:hAnsi="Times New Roman"/>
          <w:sz w:val="24"/>
          <w:szCs w:val="24"/>
        </w:rPr>
      </w:pPr>
      <w:r w:rsidRPr="00EB4F3F">
        <w:rPr>
          <w:rFonts w:ascii="Times New Roman" w:hAnsi="Times New Roman"/>
          <w:sz w:val="24"/>
          <w:szCs w:val="24"/>
        </w:rPr>
        <w:t>HACG spends considerable staff time and material costs to recertify elderly/disabled households with stable income. These re</w:t>
      </w:r>
      <w:r>
        <w:rPr>
          <w:rFonts w:ascii="Times New Roman" w:hAnsi="Times New Roman"/>
          <w:sz w:val="24"/>
          <w:szCs w:val="24"/>
        </w:rPr>
        <w:t>-</w:t>
      </w:r>
      <w:r w:rsidRPr="00EB4F3F">
        <w:rPr>
          <w:rFonts w:ascii="Times New Roman" w:hAnsi="Times New Roman"/>
          <w:sz w:val="24"/>
          <w:szCs w:val="24"/>
        </w:rPr>
        <w:t>certifications result in minimal changes in participant rent.</w:t>
      </w:r>
    </w:p>
    <w:p w14:paraId="4894F216" w14:textId="77777777" w:rsidR="00B236D5" w:rsidRDefault="00B236D5" w:rsidP="00B236D5">
      <w:pPr>
        <w:spacing w:after="0" w:line="240" w:lineRule="auto"/>
        <w:jc w:val="both"/>
        <w:rPr>
          <w:rFonts w:ascii="Times New Roman" w:hAnsi="Times New Roman"/>
          <w:sz w:val="24"/>
          <w:szCs w:val="24"/>
        </w:rPr>
      </w:pPr>
    </w:p>
    <w:p w14:paraId="15180B1D"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 xml:space="preserve">In order to implement this Activity, HACG requests to create local forms needed to streamline processing by addressing current form expiration dates, HACG proposes to review all existing HUD PH and HCV forms, identify and vet proposed changes and implement new forms.  Forms to be evaluated for modification include Form 9886 and any other forms with an expiration date of less than 3 years.  Local forms will be submitted to HUD for approval and will include language noting that funding for the contract is subject to the availability of appropriations. </w:t>
      </w:r>
    </w:p>
    <w:p w14:paraId="566F1832" w14:textId="77777777" w:rsidR="00B236D5" w:rsidRDefault="00B236D5" w:rsidP="00B236D5">
      <w:pPr>
        <w:spacing w:after="0" w:line="240" w:lineRule="auto"/>
        <w:jc w:val="both"/>
        <w:rPr>
          <w:rFonts w:ascii="Times New Roman" w:hAnsi="Times New Roman"/>
          <w:sz w:val="24"/>
          <w:szCs w:val="24"/>
        </w:rPr>
      </w:pPr>
    </w:p>
    <w:p w14:paraId="7F002CFF"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 xml:space="preserve">HACG proposes to stagger recertification dates over </w:t>
      </w:r>
      <w:r w:rsidR="00195D62">
        <w:rPr>
          <w:rFonts w:ascii="Times New Roman" w:hAnsi="Times New Roman"/>
          <w:sz w:val="24"/>
          <w:szCs w:val="24"/>
        </w:rPr>
        <w:t xml:space="preserve">three </w:t>
      </w:r>
      <w:r>
        <w:rPr>
          <w:rFonts w:ascii="Times New Roman" w:hAnsi="Times New Roman"/>
          <w:sz w:val="24"/>
          <w:szCs w:val="24"/>
        </w:rPr>
        <w:t xml:space="preserve">years to ensure that the numbers of re-certifications are scheduled evenly over the execution period resulting in an even workflow. HACG proposes one-third will be given a one-year re-certification, one-third a two-year re-certification and one-third given a </w:t>
      </w:r>
      <w:r w:rsidR="00195D62">
        <w:rPr>
          <w:rFonts w:ascii="Times New Roman" w:hAnsi="Times New Roman"/>
          <w:sz w:val="24"/>
          <w:szCs w:val="24"/>
        </w:rPr>
        <w:t>three</w:t>
      </w:r>
      <w:r>
        <w:rPr>
          <w:rFonts w:ascii="Times New Roman" w:hAnsi="Times New Roman"/>
          <w:sz w:val="24"/>
          <w:szCs w:val="24"/>
        </w:rPr>
        <w:t>-year re</w:t>
      </w:r>
      <w:r w:rsidR="00195D62">
        <w:rPr>
          <w:rFonts w:ascii="Times New Roman" w:hAnsi="Times New Roman"/>
          <w:sz w:val="24"/>
          <w:szCs w:val="24"/>
        </w:rPr>
        <w:t>-</w:t>
      </w:r>
      <w:r>
        <w:rPr>
          <w:rFonts w:ascii="Times New Roman" w:hAnsi="Times New Roman"/>
          <w:sz w:val="24"/>
          <w:szCs w:val="24"/>
        </w:rPr>
        <w:t>certification.  HACG proposes to implement this activity first at its elderly</w:t>
      </w:r>
      <w:r w:rsidR="00195D62">
        <w:rPr>
          <w:rFonts w:ascii="Times New Roman" w:hAnsi="Times New Roman"/>
          <w:sz w:val="24"/>
          <w:szCs w:val="24"/>
        </w:rPr>
        <w:t xml:space="preserve"> </w:t>
      </w:r>
      <w:r>
        <w:rPr>
          <w:rFonts w:ascii="Times New Roman" w:hAnsi="Times New Roman"/>
          <w:sz w:val="24"/>
          <w:szCs w:val="24"/>
        </w:rPr>
        <w:t>/</w:t>
      </w:r>
      <w:r w:rsidR="00195D62">
        <w:rPr>
          <w:rFonts w:ascii="Times New Roman" w:hAnsi="Times New Roman"/>
          <w:sz w:val="24"/>
          <w:szCs w:val="24"/>
        </w:rPr>
        <w:t xml:space="preserve"> </w:t>
      </w:r>
      <w:r>
        <w:rPr>
          <w:rFonts w:ascii="Times New Roman" w:hAnsi="Times New Roman"/>
          <w:sz w:val="24"/>
          <w:szCs w:val="24"/>
        </w:rPr>
        <w:t>disabled developments (</w:t>
      </w:r>
      <w:r w:rsidR="00195D62">
        <w:rPr>
          <w:rFonts w:ascii="Times New Roman" w:hAnsi="Times New Roman"/>
          <w:sz w:val="24"/>
          <w:szCs w:val="24"/>
        </w:rPr>
        <w:t>three</w:t>
      </w:r>
      <w:r>
        <w:rPr>
          <w:rFonts w:ascii="Times New Roman" w:hAnsi="Times New Roman"/>
          <w:sz w:val="24"/>
          <w:szCs w:val="24"/>
        </w:rPr>
        <w:t xml:space="preserve">-year re-certifications). The </w:t>
      </w:r>
      <w:r w:rsidR="00195D62">
        <w:rPr>
          <w:rFonts w:ascii="Times New Roman" w:hAnsi="Times New Roman"/>
          <w:sz w:val="24"/>
          <w:szCs w:val="24"/>
        </w:rPr>
        <w:t xml:space="preserve">one </w:t>
      </w:r>
      <w:r>
        <w:rPr>
          <w:rFonts w:ascii="Times New Roman" w:hAnsi="Times New Roman"/>
          <w:sz w:val="24"/>
          <w:szCs w:val="24"/>
        </w:rPr>
        <w:t xml:space="preserve">and </w:t>
      </w:r>
      <w:r w:rsidR="00195D62">
        <w:rPr>
          <w:rFonts w:ascii="Times New Roman" w:hAnsi="Times New Roman"/>
          <w:sz w:val="24"/>
          <w:szCs w:val="24"/>
        </w:rPr>
        <w:t>two -</w:t>
      </w:r>
      <w:r>
        <w:rPr>
          <w:rFonts w:ascii="Times New Roman" w:hAnsi="Times New Roman"/>
          <w:sz w:val="24"/>
          <w:szCs w:val="24"/>
        </w:rPr>
        <w:t>year re-certifications will be family developments divided by geographical area. New residents will be transitioned depending on their develop</w:t>
      </w:r>
      <w:r w:rsidR="00195D62">
        <w:rPr>
          <w:rFonts w:ascii="Times New Roman" w:hAnsi="Times New Roman"/>
          <w:sz w:val="24"/>
          <w:szCs w:val="24"/>
        </w:rPr>
        <w:t>ment’s re-certification dates or geographical area.</w:t>
      </w:r>
    </w:p>
    <w:p w14:paraId="44CB35FC" w14:textId="77777777" w:rsidR="00B236D5" w:rsidRDefault="00B236D5" w:rsidP="00B236D5">
      <w:pPr>
        <w:spacing w:after="0" w:line="240" w:lineRule="auto"/>
        <w:jc w:val="both"/>
        <w:rPr>
          <w:rFonts w:ascii="Times New Roman" w:hAnsi="Times New Roman"/>
          <w:sz w:val="24"/>
          <w:szCs w:val="24"/>
        </w:rPr>
      </w:pPr>
    </w:p>
    <w:p w14:paraId="42E2EE6C" w14:textId="77777777" w:rsidR="00B236D5" w:rsidRDefault="00B236D5" w:rsidP="00B236D5">
      <w:pPr>
        <w:spacing w:after="0" w:line="240" w:lineRule="auto"/>
        <w:jc w:val="both"/>
        <w:rPr>
          <w:rFonts w:ascii="Times New Roman" w:hAnsi="Times New Roman"/>
          <w:b/>
          <w:sz w:val="24"/>
          <w:szCs w:val="24"/>
        </w:rPr>
      </w:pPr>
      <w:r w:rsidRPr="005152FD">
        <w:rPr>
          <w:rFonts w:ascii="Times New Roman" w:hAnsi="Times New Roman"/>
          <w:b/>
          <w:sz w:val="24"/>
          <w:szCs w:val="24"/>
        </w:rPr>
        <w:t xml:space="preserve">B) </w:t>
      </w:r>
      <w:r>
        <w:rPr>
          <w:rFonts w:ascii="Times New Roman" w:hAnsi="Times New Roman"/>
          <w:b/>
          <w:sz w:val="24"/>
          <w:szCs w:val="24"/>
        </w:rPr>
        <w:t>MTW Statutory Objective:</w:t>
      </w:r>
    </w:p>
    <w:p w14:paraId="16E171F7" w14:textId="77777777" w:rsidR="00B236D5" w:rsidRDefault="00B236D5" w:rsidP="00B236D5">
      <w:pPr>
        <w:spacing w:after="0" w:line="240" w:lineRule="auto"/>
        <w:jc w:val="both"/>
        <w:rPr>
          <w:rFonts w:ascii="Times New Roman" w:hAnsi="Times New Roman"/>
          <w:b/>
          <w:sz w:val="24"/>
          <w:szCs w:val="24"/>
        </w:rPr>
      </w:pPr>
    </w:p>
    <w:p w14:paraId="61DDC434" w14:textId="77777777" w:rsidR="00B236D5" w:rsidRDefault="00B236D5" w:rsidP="00B236D5">
      <w:pPr>
        <w:spacing w:after="0" w:line="240" w:lineRule="auto"/>
        <w:jc w:val="both"/>
        <w:rPr>
          <w:rFonts w:ascii="Times New Roman" w:hAnsi="Times New Roman"/>
          <w:sz w:val="24"/>
          <w:szCs w:val="24"/>
        </w:rPr>
      </w:pPr>
      <w:r w:rsidRPr="00AB7072">
        <w:rPr>
          <w:rFonts w:ascii="Times New Roman" w:hAnsi="Times New Roman"/>
          <w:sz w:val="24"/>
          <w:szCs w:val="24"/>
        </w:rPr>
        <w:t>This activity supports MTW statutory purposes by reducing cost and achieving greater cost effectiveness.  Transitioning to a triennial re</w:t>
      </w:r>
      <w:r>
        <w:rPr>
          <w:rFonts w:ascii="Times New Roman" w:hAnsi="Times New Roman"/>
          <w:sz w:val="24"/>
          <w:szCs w:val="24"/>
        </w:rPr>
        <w:t>-</w:t>
      </w:r>
      <w:r w:rsidRPr="00AB7072">
        <w:rPr>
          <w:rFonts w:ascii="Times New Roman" w:hAnsi="Times New Roman"/>
          <w:sz w:val="24"/>
          <w:szCs w:val="24"/>
        </w:rPr>
        <w:t>certification for elderly/disabled households with stable incomes allows HACG to reduce costs as shown below.</w:t>
      </w:r>
    </w:p>
    <w:p w14:paraId="13BCF6EE" w14:textId="77777777" w:rsidR="00B236D5" w:rsidRPr="00AB7072" w:rsidRDefault="00B236D5" w:rsidP="00B236D5">
      <w:pPr>
        <w:spacing w:after="0" w:line="240" w:lineRule="auto"/>
        <w:jc w:val="both"/>
        <w:rPr>
          <w:rFonts w:ascii="Times New Roman" w:hAnsi="Times New Roman"/>
          <w:sz w:val="24"/>
          <w:szCs w:val="24"/>
        </w:rPr>
      </w:pPr>
    </w:p>
    <w:p w14:paraId="5359BB7C" w14:textId="77777777" w:rsidR="00B236D5" w:rsidRDefault="00B236D5" w:rsidP="00B236D5">
      <w:pPr>
        <w:spacing w:after="0" w:line="240" w:lineRule="auto"/>
        <w:jc w:val="both"/>
        <w:rPr>
          <w:rFonts w:ascii="Times New Roman" w:hAnsi="Times New Roman"/>
          <w:b/>
          <w:sz w:val="24"/>
          <w:szCs w:val="24"/>
        </w:rPr>
      </w:pPr>
      <w:r>
        <w:rPr>
          <w:rFonts w:ascii="Times New Roman" w:hAnsi="Times New Roman"/>
          <w:b/>
          <w:sz w:val="24"/>
          <w:szCs w:val="24"/>
        </w:rPr>
        <w:t xml:space="preserve">C) </w:t>
      </w:r>
      <w:r w:rsidRPr="005152FD">
        <w:rPr>
          <w:rFonts w:ascii="Times New Roman" w:hAnsi="Times New Roman"/>
          <w:b/>
          <w:sz w:val="24"/>
          <w:szCs w:val="24"/>
        </w:rPr>
        <w:t>Anticipated Impacts:</w:t>
      </w:r>
    </w:p>
    <w:p w14:paraId="347A78A3" w14:textId="77777777" w:rsidR="00B236D5" w:rsidRPr="005152FD" w:rsidRDefault="00B236D5" w:rsidP="00B236D5">
      <w:pPr>
        <w:spacing w:after="0" w:line="240" w:lineRule="auto"/>
        <w:jc w:val="both"/>
        <w:rPr>
          <w:rFonts w:ascii="Times New Roman" w:hAnsi="Times New Roman"/>
          <w:b/>
          <w:sz w:val="24"/>
          <w:szCs w:val="24"/>
        </w:rPr>
      </w:pPr>
    </w:p>
    <w:p w14:paraId="5972D0F7" w14:textId="77777777" w:rsidR="00B236D5" w:rsidRDefault="00B236D5" w:rsidP="00B236D5">
      <w:pPr>
        <w:pStyle w:val="ListParagraph"/>
        <w:numPr>
          <w:ilvl w:val="0"/>
          <w:numId w:val="23"/>
        </w:numPr>
        <w:spacing w:after="0" w:line="240" w:lineRule="auto"/>
        <w:jc w:val="both"/>
        <w:rPr>
          <w:rFonts w:ascii="Times New Roman" w:hAnsi="Times New Roman"/>
          <w:sz w:val="24"/>
          <w:szCs w:val="24"/>
        </w:rPr>
      </w:pPr>
      <w:r w:rsidRPr="001B5504">
        <w:rPr>
          <w:rFonts w:ascii="Times New Roman" w:hAnsi="Times New Roman"/>
          <w:sz w:val="24"/>
          <w:szCs w:val="24"/>
        </w:rPr>
        <w:t>Streamline the recertification process for the elderly and disabled households</w:t>
      </w:r>
      <w:r>
        <w:rPr>
          <w:rFonts w:ascii="Times New Roman" w:hAnsi="Times New Roman"/>
          <w:sz w:val="24"/>
          <w:szCs w:val="24"/>
        </w:rPr>
        <w:t>;</w:t>
      </w:r>
    </w:p>
    <w:p w14:paraId="24C78613" w14:textId="77777777" w:rsidR="00B236D5" w:rsidRDefault="00B236D5" w:rsidP="00B236D5">
      <w:pPr>
        <w:pStyle w:val="ListParagraph"/>
        <w:numPr>
          <w:ilvl w:val="0"/>
          <w:numId w:val="23"/>
        </w:numPr>
        <w:spacing w:after="0" w:line="240" w:lineRule="auto"/>
        <w:jc w:val="both"/>
        <w:rPr>
          <w:rFonts w:ascii="Times New Roman" w:hAnsi="Times New Roman"/>
          <w:sz w:val="24"/>
          <w:szCs w:val="24"/>
        </w:rPr>
      </w:pPr>
      <w:r w:rsidRPr="001B5504">
        <w:rPr>
          <w:rFonts w:ascii="Times New Roman" w:hAnsi="Times New Roman"/>
          <w:sz w:val="24"/>
          <w:szCs w:val="24"/>
        </w:rPr>
        <w:t>Increase in disposable income for these households since the rent payment will remain stable for three years</w:t>
      </w:r>
      <w:r>
        <w:rPr>
          <w:rFonts w:ascii="Times New Roman" w:hAnsi="Times New Roman"/>
          <w:sz w:val="24"/>
          <w:szCs w:val="24"/>
        </w:rPr>
        <w:t>;</w:t>
      </w:r>
    </w:p>
    <w:p w14:paraId="156F416D" w14:textId="77777777" w:rsidR="00B236D5" w:rsidRDefault="00B236D5" w:rsidP="00B236D5">
      <w:pPr>
        <w:pStyle w:val="ListParagraph"/>
        <w:numPr>
          <w:ilvl w:val="0"/>
          <w:numId w:val="23"/>
        </w:numPr>
        <w:spacing w:after="0" w:line="240" w:lineRule="auto"/>
        <w:jc w:val="both"/>
        <w:rPr>
          <w:rFonts w:ascii="Times New Roman" w:hAnsi="Times New Roman"/>
          <w:sz w:val="24"/>
          <w:szCs w:val="24"/>
        </w:rPr>
      </w:pPr>
      <w:r w:rsidRPr="001B5504">
        <w:rPr>
          <w:rFonts w:ascii="Times New Roman" w:hAnsi="Times New Roman"/>
          <w:sz w:val="24"/>
          <w:szCs w:val="24"/>
        </w:rPr>
        <w:t>Simplify the rent calculation, making it easier for the resident to understand</w:t>
      </w:r>
      <w:r>
        <w:rPr>
          <w:rFonts w:ascii="Times New Roman" w:hAnsi="Times New Roman"/>
          <w:sz w:val="24"/>
          <w:szCs w:val="24"/>
        </w:rPr>
        <w:t>;</w:t>
      </w:r>
    </w:p>
    <w:p w14:paraId="682DA0C0" w14:textId="77777777" w:rsidR="00B236D5" w:rsidRDefault="00B236D5" w:rsidP="00B236D5">
      <w:pPr>
        <w:pStyle w:val="ListParagraph"/>
        <w:numPr>
          <w:ilvl w:val="0"/>
          <w:numId w:val="23"/>
        </w:numPr>
        <w:spacing w:after="0" w:line="240" w:lineRule="auto"/>
        <w:jc w:val="both"/>
        <w:rPr>
          <w:rFonts w:ascii="Times New Roman" w:hAnsi="Times New Roman"/>
          <w:sz w:val="24"/>
          <w:szCs w:val="24"/>
        </w:rPr>
      </w:pPr>
      <w:r>
        <w:rPr>
          <w:rFonts w:ascii="Times New Roman" w:hAnsi="Times New Roman"/>
          <w:sz w:val="16"/>
          <w:szCs w:val="16"/>
        </w:rPr>
        <w:br w:type="page"/>
      </w:r>
      <w:r w:rsidRPr="001B5504">
        <w:rPr>
          <w:rFonts w:ascii="Times New Roman" w:hAnsi="Times New Roman"/>
          <w:sz w:val="24"/>
          <w:szCs w:val="24"/>
        </w:rPr>
        <w:lastRenderedPageBreak/>
        <w:t>Reduce the burden on the resident to gather all the documentation for the recertification process</w:t>
      </w:r>
      <w:r>
        <w:rPr>
          <w:rFonts w:ascii="Times New Roman" w:hAnsi="Times New Roman"/>
          <w:sz w:val="24"/>
          <w:szCs w:val="24"/>
        </w:rPr>
        <w:t>;</w:t>
      </w:r>
    </w:p>
    <w:p w14:paraId="397CE1C2" w14:textId="77777777" w:rsidR="00B236D5" w:rsidRDefault="00B236D5" w:rsidP="00B236D5">
      <w:pPr>
        <w:pStyle w:val="ListParagraph"/>
        <w:numPr>
          <w:ilvl w:val="0"/>
          <w:numId w:val="23"/>
        </w:numPr>
        <w:spacing w:after="0" w:line="240" w:lineRule="auto"/>
        <w:jc w:val="both"/>
        <w:rPr>
          <w:rFonts w:ascii="Times New Roman" w:hAnsi="Times New Roman"/>
          <w:sz w:val="24"/>
          <w:szCs w:val="24"/>
        </w:rPr>
      </w:pPr>
      <w:r w:rsidRPr="001B5504">
        <w:rPr>
          <w:rFonts w:ascii="Times New Roman" w:hAnsi="Times New Roman"/>
          <w:sz w:val="24"/>
          <w:szCs w:val="24"/>
        </w:rPr>
        <w:t xml:space="preserve">Significantly reduce the administrative burden on the managers, occupancy specialists and re-exam specialists in order to allow them to spend more time with the residents addressing other concerns and needs. HACG anticipates a </w:t>
      </w:r>
      <w:r>
        <w:rPr>
          <w:rFonts w:ascii="Times New Roman" w:hAnsi="Times New Roman"/>
          <w:sz w:val="24"/>
          <w:szCs w:val="24"/>
        </w:rPr>
        <w:t xml:space="preserve">yearly </w:t>
      </w:r>
      <w:r w:rsidRPr="001B5504">
        <w:rPr>
          <w:rFonts w:ascii="Times New Roman" w:hAnsi="Times New Roman"/>
          <w:sz w:val="24"/>
          <w:szCs w:val="24"/>
        </w:rPr>
        <w:t>savings for public housing of $</w:t>
      </w:r>
      <w:r>
        <w:rPr>
          <w:rFonts w:ascii="Times New Roman" w:hAnsi="Times New Roman"/>
          <w:sz w:val="24"/>
          <w:szCs w:val="24"/>
        </w:rPr>
        <w:t>6,266</w:t>
      </w:r>
      <w:r w:rsidRPr="001B5504">
        <w:rPr>
          <w:rFonts w:ascii="Times New Roman" w:hAnsi="Times New Roman"/>
          <w:sz w:val="24"/>
          <w:szCs w:val="24"/>
        </w:rPr>
        <w:t xml:space="preserve"> and a </w:t>
      </w:r>
      <w:r>
        <w:rPr>
          <w:rFonts w:ascii="Times New Roman" w:hAnsi="Times New Roman"/>
          <w:sz w:val="24"/>
          <w:szCs w:val="24"/>
        </w:rPr>
        <w:t xml:space="preserve">yearly </w:t>
      </w:r>
      <w:r w:rsidRPr="001B5504">
        <w:rPr>
          <w:rFonts w:ascii="Times New Roman" w:hAnsi="Times New Roman"/>
          <w:sz w:val="24"/>
          <w:szCs w:val="24"/>
        </w:rPr>
        <w:t>savings for Section 8 of $</w:t>
      </w:r>
      <w:r>
        <w:rPr>
          <w:rFonts w:ascii="Times New Roman" w:hAnsi="Times New Roman"/>
          <w:sz w:val="24"/>
          <w:szCs w:val="24"/>
        </w:rPr>
        <w:t>7,113</w:t>
      </w:r>
      <w:r w:rsidRPr="001B5504">
        <w:rPr>
          <w:rFonts w:ascii="Times New Roman" w:hAnsi="Times New Roman"/>
          <w:sz w:val="24"/>
          <w:szCs w:val="24"/>
        </w:rPr>
        <w:t>.</w:t>
      </w:r>
    </w:p>
    <w:p w14:paraId="06ED9A8F" w14:textId="77777777" w:rsidR="00B236D5" w:rsidRDefault="00B236D5" w:rsidP="009E456C">
      <w:pPr>
        <w:spacing w:after="0" w:line="240" w:lineRule="auto"/>
        <w:rPr>
          <w:rFonts w:ascii="Times New Roman" w:hAnsi="Times New Roman"/>
          <w:sz w:val="16"/>
          <w:szCs w:val="16"/>
        </w:rPr>
      </w:pPr>
    </w:p>
    <w:p w14:paraId="644F1393" w14:textId="77777777" w:rsidR="00B236D5" w:rsidRDefault="00B236D5" w:rsidP="009E456C">
      <w:pPr>
        <w:spacing w:after="0" w:line="240" w:lineRule="auto"/>
        <w:rPr>
          <w:rFonts w:ascii="Times New Roman" w:hAnsi="Times New Roman"/>
          <w:sz w:val="16"/>
          <w:szCs w:val="16"/>
        </w:rPr>
      </w:pPr>
    </w:p>
    <w:p w14:paraId="48AECE03" w14:textId="77777777" w:rsidR="00B236D5" w:rsidRPr="00B236D5" w:rsidRDefault="00804813" w:rsidP="00B236D5">
      <w:pPr>
        <w:spacing w:after="0" w:line="240" w:lineRule="auto"/>
        <w:jc w:val="center"/>
        <w:rPr>
          <w:rFonts w:ascii="Times New Roman" w:hAnsi="Times New Roman"/>
          <w:sz w:val="16"/>
          <w:szCs w:val="16"/>
        </w:rPr>
      </w:pPr>
      <w:r>
        <w:pict w14:anchorId="30906519">
          <v:shape id="_x0000_i1037" type="#_x0000_t75" style="width:323.4pt;height:135.6pt">
            <v:imagedata r:id="rId22" o:title=""/>
          </v:shape>
        </w:pict>
      </w:r>
    </w:p>
    <w:p w14:paraId="75221A3C" w14:textId="77777777" w:rsidR="00B236D5" w:rsidRDefault="00B236D5" w:rsidP="009E456C">
      <w:pPr>
        <w:spacing w:after="0" w:line="240" w:lineRule="auto"/>
        <w:rPr>
          <w:rFonts w:ascii="Times New Roman" w:hAnsi="Times New Roman"/>
          <w:sz w:val="16"/>
          <w:szCs w:val="16"/>
        </w:rPr>
      </w:pPr>
    </w:p>
    <w:p w14:paraId="38556523" w14:textId="77777777" w:rsidR="00B236D5" w:rsidRDefault="00B236D5" w:rsidP="009E456C">
      <w:pPr>
        <w:spacing w:after="0" w:line="240" w:lineRule="auto"/>
        <w:rPr>
          <w:rFonts w:ascii="Times New Roman" w:hAnsi="Times New Roman"/>
          <w:sz w:val="16"/>
          <w:szCs w:val="16"/>
        </w:rPr>
      </w:pPr>
    </w:p>
    <w:p w14:paraId="3F15B493" w14:textId="77777777" w:rsidR="00B236D5" w:rsidRPr="00B236D5" w:rsidRDefault="00804813" w:rsidP="00B236D5">
      <w:pPr>
        <w:spacing w:after="0" w:line="240" w:lineRule="auto"/>
        <w:jc w:val="center"/>
        <w:rPr>
          <w:rFonts w:ascii="Times New Roman" w:hAnsi="Times New Roman"/>
          <w:sz w:val="16"/>
          <w:szCs w:val="16"/>
        </w:rPr>
      </w:pPr>
      <w:r>
        <w:pict w14:anchorId="1C597180">
          <v:shape id="_x0000_i1038" type="#_x0000_t75" style="width:323.4pt;height:159.6pt">
            <v:imagedata r:id="rId23" o:title=""/>
          </v:shape>
        </w:pict>
      </w:r>
    </w:p>
    <w:p w14:paraId="3EBD4278" w14:textId="77777777" w:rsidR="00B236D5" w:rsidRDefault="00B236D5" w:rsidP="009E456C">
      <w:pPr>
        <w:spacing w:after="0" w:line="240" w:lineRule="auto"/>
        <w:rPr>
          <w:rFonts w:ascii="Times New Roman" w:hAnsi="Times New Roman"/>
          <w:sz w:val="16"/>
          <w:szCs w:val="16"/>
        </w:rPr>
      </w:pPr>
    </w:p>
    <w:p w14:paraId="7DABD1FA" w14:textId="77777777" w:rsidR="00B236D5" w:rsidRDefault="00B236D5" w:rsidP="009E456C">
      <w:pPr>
        <w:spacing w:after="0" w:line="240" w:lineRule="auto"/>
        <w:rPr>
          <w:rFonts w:ascii="Times New Roman" w:hAnsi="Times New Roman"/>
          <w:sz w:val="16"/>
          <w:szCs w:val="16"/>
        </w:rPr>
      </w:pPr>
    </w:p>
    <w:p w14:paraId="43A36299" w14:textId="77777777" w:rsidR="00B236D5" w:rsidRDefault="00B236D5" w:rsidP="00B236D5">
      <w:pPr>
        <w:spacing w:after="0" w:line="240" w:lineRule="auto"/>
        <w:jc w:val="both"/>
        <w:rPr>
          <w:rFonts w:ascii="Times New Roman" w:hAnsi="Times New Roman"/>
          <w:sz w:val="24"/>
          <w:szCs w:val="24"/>
          <w:u w:val="single"/>
        </w:rPr>
      </w:pPr>
      <w:r w:rsidRPr="00EB4F3F">
        <w:rPr>
          <w:rFonts w:ascii="Times New Roman" w:hAnsi="Times New Roman"/>
          <w:sz w:val="24"/>
          <w:szCs w:val="24"/>
          <w:u w:val="single"/>
        </w:rPr>
        <w:t>Potential negative consequences:</w:t>
      </w:r>
    </w:p>
    <w:p w14:paraId="6E0A6E4E" w14:textId="77777777" w:rsidR="00B236D5" w:rsidRPr="00EB4F3F" w:rsidRDefault="00B236D5" w:rsidP="00B236D5">
      <w:pPr>
        <w:spacing w:after="0" w:line="240" w:lineRule="auto"/>
        <w:jc w:val="both"/>
        <w:rPr>
          <w:rFonts w:ascii="Times New Roman" w:hAnsi="Times New Roman"/>
          <w:sz w:val="24"/>
          <w:szCs w:val="24"/>
          <w:u w:val="single"/>
        </w:rPr>
      </w:pPr>
    </w:p>
    <w:p w14:paraId="2136A7AA" w14:textId="77777777" w:rsidR="00B236D5" w:rsidRPr="000B0BFF" w:rsidRDefault="00B236D5" w:rsidP="00B236D5">
      <w:pPr>
        <w:pStyle w:val="ListParagraph"/>
        <w:numPr>
          <w:ilvl w:val="0"/>
          <w:numId w:val="24"/>
        </w:numPr>
        <w:spacing w:after="0" w:line="240" w:lineRule="auto"/>
        <w:ind w:left="720"/>
        <w:jc w:val="both"/>
        <w:rPr>
          <w:rFonts w:ascii="Times New Roman" w:hAnsi="Times New Roman"/>
          <w:sz w:val="24"/>
          <w:szCs w:val="24"/>
        </w:rPr>
      </w:pPr>
      <w:r w:rsidRPr="000B0BFF">
        <w:rPr>
          <w:rFonts w:ascii="Times New Roman" w:hAnsi="Times New Roman"/>
          <w:sz w:val="24"/>
          <w:szCs w:val="24"/>
        </w:rPr>
        <w:t>Minimal loss of rental income to HACG.</w:t>
      </w:r>
    </w:p>
    <w:p w14:paraId="48CAEC04" w14:textId="77777777" w:rsidR="00B236D5" w:rsidRDefault="00B236D5" w:rsidP="00B236D5">
      <w:pPr>
        <w:spacing w:after="0" w:line="240" w:lineRule="auto"/>
        <w:jc w:val="both"/>
        <w:rPr>
          <w:rFonts w:ascii="Times New Roman" w:hAnsi="Times New Roman"/>
          <w:b/>
          <w:sz w:val="24"/>
          <w:szCs w:val="24"/>
        </w:rPr>
      </w:pPr>
      <w:r>
        <w:rPr>
          <w:rFonts w:ascii="Times New Roman" w:hAnsi="Times New Roman"/>
          <w:sz w:val="16"/>
          <w:szCs w:val="16"/>
        </w:rPr>
        <w:br w:type="page"/>
      </w:r>
      <w:r w:rsidRPr="005152FD">
        <w:rPr>
          <w:rFonts w:ascii="Times New Roman" w:hAnsi="Times New Roman"/>
          <w:b/>
          <w:sz w:val="24"/>
          <w:szCs w:val="24"/>
        </w:rPr>
        <w:lastRenderedPageBreak/>
        <w:t>D) Baseline and Benchmarks:</w:t>
      </w:r>
    </w:p>
    <w:p w14:paraId="2BCD2554" w14:textId="77777777" w:rsidR="00B236D5" w:rsidRDefault="00B236D5" w:rsidP="009E456C">
      <w:pPr>
        <w:spacing w:after="0" w:line="240" w:lineRule="auto"/>
        <w:rPr>
          <w:rFonts w:ascii="Times New Roman" w:hAnsi="Times New Roman"/>
          <w:sz w:val="16"/>
          <w:szCs w:val="16"/>
        </w:rPr>
      </w:pPr>
    </w:p>
    <w:p w14:paraId="781DD31D" w14:textId="77777777" w:rsidR="00B236D5" w:rsidRDefault="00B236D5" w:rsidP="009E456C">
      <w:pPr>
        <w:spacing w:after="0" w:line="240" w:lineRule="auto"/>
        <w:rPr>
          <w:rFonts w:ascii="Times New Roman" w:hAnsi="Times New Roman"/>
          <w:sz w:val="16"/>
          <w:szCs w:val="16"/>
        </w:rPr>
      </w:pPr>
    </w:p>
    <w:p w14:paraId="2B390A4E" w14:textId="77777777" w:rsidR="00B236D5" w:rsidRPr="005846AC" w:rsidRDefault="00804813" w:rsidP="00B236D5">
      <w:pPr>
        <w:spacing w:after="0" w:line="240" w:lineRule="auto"/>
        <w:jc w:val="center"/>
        <w:rPr>
          <w:rFonts w:ascii="Times New Roman" w:hAnsi="Times New Roman"/>
          <w:sz w:val="16"/>
          <w:szCs w:val="16"/>
        </w:rPr>
      </w:pPr>
      <w:r>
        <w:pict w14:anchorId="782E1790">
          <v:shape id="_x0000_i1039" type="#_x0000_t75" style="width:467.4pt;height:369pt">
            <v:imagedata r:id="rId24" o:title=""/>
          </v:shape>
        </w:pict>
      </w:r>
    </w:p>
    <w:p w14:paraId="464D1519" w14:textId="77777777" w:rsidR="00B236D5" w:rsidRDefault="00B236D5" w:rsidP="009E456C">
      <w:pPr>
        <w:spacing w:after="0" w:line="240" w:lineRule="auto"/>
        <w:rPr>
          <w:rFonts w:ascii="Times New Roman" w:hAnsi="Times New Roman"/>
          <w:sz w:val="16"/>
          <w:szCs w:val="16"/>
        </w:rPr>
      </w:pPr>
    </w:p>
    <w:p w14:paraId="162F33DB" w14:textId="77777777" w:rsidR="00B236D5" w:rsidRDefault="00B236D5" w:rsidP="009E456C">
      <w:pPr>
        <w:spacing w:after="0" w:line="240" w:lineRule="auto"/>
        <w:rPr>
          <w:rFonts w:ascii="Times New Roman" w:hAnsi="Times New Roman"/>
          <w:sz w:val="16"/>
          <w:szCs w:val="16"/>
        </w:rPr>
      </w:pPr>
    </w:p>
    <w:p w14:paraId="2BE50EE2" w14:textId="77777777" w:rsidR="00B236D5" w:rsidRDefault="00B236D5" w:rsidP="00B236D5">
      <w:pPr>
        <w:spacing w:after="0" w:line="240" w:lineRule="auto"/>
        <w:rPr>
          <w:rFonts w:ascii="Times New Roman" w:hAnsi="Times New Roman"/>
          <w:b/>
          <w:sz w:val="24"/>
          <w:szCs w:val="24"/>
        </w:rPr>
      </w:pPr>
      <w:r w:rsidRPr="005152FD">
        <w:rPr>
          <w:rFonts w:ascii="Times New Roman" w:hAnsi="Times New Roman"/>
          <w:b/>
          <w:sz w:val="24"/>
          <w:szCs w:val="24"/>
        </w:rPr>
        <w:t xml:space="preserve">E) Data </w:t>
      </w:r>
      <w:r>
        <w:rPr>
          <w:rFonts w:ascii="Times New Roman" w:hAnsi="Times New Roman"/>
          <w:b/>
          <w:sz w:val="24"/>
          <w:szCs w:val="24"/>
        </w:rPr>
        <w:t>c</w:t>
      </w:r>
      <w:r w:rsidRPr="005152FD">
        <w:rPr>
          <w:rFonts w:ascii="Times New Roman" w:hAnsi="Times New Roman"/>
          <w:b/>
          <w:sz w:val="24"/>
          <w:szCs w:val="24"/>
        </w:rPr>
        <w:t xml:space="preserve">ollection </w:t>
      </w:r>
      <w:r>
        <w:rPr>
          <w:rFonts w:ascii="Times New Roman" w:hAnsi="Times New Roman"/>
          <w:b/>
          <w:sz w:val="24"/>
          <w:szCs w:val="24"/>
        </w:rPr>
        <w:t>p</w:t>
      </w:r>
      <w:r w:rsidRPr="005152FD">
        <w:rPr>
          <w:rFonts w:ascii="Times New Roman" w:hAnsi="Times New Roman"/>
          <w:b/>
          <w:sz w:val="24"/>
          <w:szCs w:val="24"/>
        </w:rPr>
        <w:t xml:space="preserve">rocess and the </w:t>
      </w:r>
      <w:r>
        <w:rPr>
          <w:rFonts w:ascii="Times New Roman" w:hAnsi="Times New Roman"/>
          <w:b/>
          <w:sz w:val="24"/>
          <w:szCs w:val="24"/>
        </w:rPr>
        <w:t>p</w:t>
      </w:r>
      <w:r w:rsidRPr="005152FD">
        <w:rPr>
          <w:rFonts w:ascii="Times New Roman" w:hAnsi="Times New Roman"/>
          <w:b/>
          <w:sz w:val="24"/>
          <w:szCs w:val="24"/>
        </w:rPr>
        <w:t xml:space="preserve">roposed </w:t>
      </w:r>
      <w:r>
        <w:rPr>
          <w:rFonts w:ascii="Times New Roman" w:hAnsi="Times New Roman"/>
          <w:b/>
          <w:sz w:val="24"/>
          <w:szCs w:val="24"/>
        </w:rPr>
        <w:t>m</w:t>
      </w:r>
      <w:r w:rsidRPr="005152FD">
        <w:rPr>
          <w:rFonts w:ascii="Times New Roman" w:hAnsi="Times New Roman"/>
          <w:b/>
          <w:sz w:val="24"/>
          <w:szCs w:val="24"/>
        </w:rPr>
        <w:t xml:space="preserve">etrics the Agency will use to </w:t>
      </w:r>
      <w:r>
        <w:rPr>
          <w:rFonts w:ascii="Times New Roman" w:hAnsi="Times New Roman"/>
          <w:b/>
          <w:sz w:val="24"/>
          <w:szCs w:val="24"/>
        </w:rPr>
        <w:t>m</w:t>
      </w:r>
      <w:r w:rsidRPr="005152FD">
        <w:rPr>
          <w:rFonts w:ascii="Times New Roman" w:hAnsi="Times New Roman"/>
          <w:b/>
          <w:sz w:val="24"/>
          <w:szCs w:val="24"/>
        </w:rPr>
        <w:t xml:space="preserve">easure how this </w:t>
      </w:r>
      <w:r>
        <w:rPr>
          <w:rFonts w:ascii="Times New Roman" w:hAnsi="Times New Roman"/>
          <w:b/>
          <w:sz w:val="24"/>
          <w:szCs w:val="24"/>
        </w:rPr>
        <w:t>a</w:t>
      </w:r>
      <w:r w:rsidRPr="005152FD">
        <w:rPr>
          <w:rFonts w:ascii="Times New Roman" w:hAnsi="Times New Roman"/>
          <w:b/>
          <w:sz w:val="24"/>
          <w:szCs w:val="24"/>
        </w:rPr>
        <w:t xml:space="preserve">ctivity will </w:t>
      </w:r>
      <w:r>
        <w:rPr>
          <w:rFonts w:ascii="Times New Roman" w:hAnsi="Times New Roman"/>
          <w:b/>
          <w:sz w:val="24"/>
          <w:szCs w:val="24"/>
        </w:rPr>
        <w:t>a</w:t>
      </w:r>
      <w:r w:rsidRPr="005152FD">
        <w:rPr>
          <w:rFonts w:ascii="Times New Roman" w:hAnsi="Times New Roman"/>
          <w:b/>
          <w:sz w:val="24"/>
          <w:szCs w:val="24"/>
        </w:rPr>
        <w:t>chieve one or more of the MTW Statutory Objectives:</w:t>
      </w:r>
    </w:p>
    <w:p w14:paraId="0D78C208" w14:textId="77777777" w:rsidR="00B236D5" w:rsidRPr="005152FD" w:rsidRDefault="00B236D5" w:rsidP="00B236D5">
      <w:pPr>
        <w:spacing w:after="0" w:line="240" w:lineRule="auto"/>
        <w:jc w:val="both"/>
        <w:rPr>
          <w:rFonts w:ascii="Times New Roman" w:hAnsi="Times New Roman"/>
          <w:b/>
          <w:sz w:val="24"/>
          <w:szCs w:val="24"/>
        </w:rPr>
      </w:pPr>
    </w:p>
    <w:p w14:paraId="6CB85CC8" w14:textId="77777777" w:rsidR="00B236D5" w:rsidRDefault="00B236D5" w:rsidP="00B236D5">
      <w:pPr>
        <w:pStyle w:val="ListParagraph"/>
        <w:numPr>
          <w:ilvl w:val="0"/>
          <w:numId w:val="25"/>
        </w:numPr>
        <w:spacing w:after="0" w:line="240" w:lineRule="auto"/>
        <w:jc w:val="both"/>
        <w:rPr>
          <w:rFonts w:ascii="Times New Roman" w:hAnsi="Times New Roman"/>
          <w:sz w:val="24"/>
          <w:szCs w:val="24"/>
        </w:rPr>
      </w:pPr>
      <w:r w:rsidRPr="00AB7072">
        <w:rPr>
          <w:rFonts w:ascii="Times New Roman" w:hAnsi="Times New Roman"/>
          <w:sz w:val="24"/>
          <w:szCs w:val="24"/>
        </w:rPr>
        <w:t>The number of elderly/disabled head of households will be tracked with the HACG housing computer software in order to determine the desired results;</w:t>
      </w:r>
    </w:p>
    <w:p w14:paraId="77CC677A" w14:textId="77777777" w:rsidR="00B236D5" w:rsidRDefault="00B236D5" w:rsidP="00B236D5">
      <w:pPr>
        <w:pStyle w:val="ListParagraph"/>
        <w:numPr>
          <w:ilvl w:val="0"/>
          <w:numId w:val="25"/>
        </w:numPr>
        <w:spacing w:after="0" w:line="240" w:lineRule="auto"/>
        <w:jc w:val="both"/>
        <w:rPr>
          <w:rFonts w:ascii="Times New Roman" w:hAnsi="Times New Roman"/>
          <w:sz w:val="24"/>
          <w:szCs w:val="24"/>
        </w:rPr>
      </w:pPr>
      <w:r w:rsidRPr="00AB7072">
        <w:rPr>
          <w:rFonts w:ascii="Times New Roman" w:hAnsi="Times New Roman"/>
          <w:sz w:val="24"/>
          <w:szCs w:val="24"/>
        </w:rPr>
        <w:t>HACG will track and document the hours and cost of re-certifications for elderly and disable head of households prior to implementation of MTW and thereafter;</w:t>
      </w:r>
    </w:p>
    <w:p w14:paraId="77AAB937" w14:textId="77777777" w:rsidR="00B236D5" w:rsidRDefault="00B236D5" w:rsidP="00B236D5">
      <w:pPr>
        <w:pStyle w:val="ListParagraph"/>
        <w:numPr>
          <w:ilvl w:val="0"/>
          <w:numId w:val="25"/>
        </w:numPr>
        <w:spacing w:after="0" w:line="240" w:lineRule="auto"/>
        <w:jc w:val="both"/>
        <w:rPr>
          <w:rFonts w:ascii="Times New Roman" w:hAnsi="Times New Roman"/>
          <w:sz w:val="24"/>
          <w:szCs w:val="24"/>
        </w:rPr>
      </w:pPr>
      <w:r w:rsidRPr="00AB7072">
        <w:rPr>
          <w:rFonts w:ascii="Times New Roman" w:hAnsi="Times New Roman"/>
          <w:sz w:val="24"/>
          <w:szCs w:val="24"/>
        </w:rPr>
        <w:t>The Average rental income and HAP for voucher will be monitored monthly with internal management reporting and required reporting to VMS.</w:t>
      </w:r>
    </w:p>
    <w:p w14:paraId="6B906398" w14:textId="77777777" w:rsidR="00B236D5" w:rsidRDefault="00B236D5" w:rsidP="00B236D5">
      <w:pPr>
        <w:spacing w:after="0" w:line="240" w:lineRule="auto"/>
        <w:rPr>
          <w:rFonts w:ascii="Times New Roman" w:hAnsi="Times New Roman"/>
          <w:b/>
          <w:sz w:val="24"/>
          <w:szCs w:val="24"/>
        </w:rPr>
      </w:pPr>
      <w:r>
        <w:rPr>
          <w:rFonts w:ascii="Times New Roman" w:hAnsi="Times New Roman"/>
          <w:sz w:val="16"/>
          <w:szCs w:val="16"/>
        </w:rPr>
        <w:br w:type="page"/>
      </w:r>
      <w:r w:rsidRPr="005152FD">
        <w:rPr>
          <w:rFonts w:ascii="Times New Roman" w:hAnsi="Times New Roman"/>
          <w:b/>
          <w:sz w:val="24"/>
          <w:szCs w:val="24"/>
        </w:rPr>
        <w:lastRenderedPageBreak/>
        <w:t xml:space="preserve">F) Authorizations </w:t>
      </w:r>
      <w:r>
        <w:rPr>
          <w:rFonts w:ascii="Times New Roman" w:hAnsi="Times New Roman"/>
          <w:b/>
          <w:sz w:val="24"/>
          <w:szCs w:val="24"/>
        </w:rPr>
        <w:t>c</w:t>
      </w:r>
      <w:r w:rsidRPr="005152FD">
        <w:rPr>
          <w:rFonts w:ascii="Times New Roman" w:hAnsi="Times New Roman"/>
          <w:b/>
          <w:sz w:val="24"/>
          <w:szCs w:val="24"/>
        </w:rPr>
        <w:t>ited:</w:t>
      </w:r>
    </w:p>
    <w:p w14:paraId="1D49BEB9" w14:textId="77777777" w:rsidR="00B236D5" w:rsidRPr="0037047B" w:rsidRDefault="00B236D5" w:rsidP="00B236D5">
      <w:pPr>
        <w:spacing w:after="0" w:line="240" w:lineRule="auto"/>
        <w:jc w:val="both"/>
        <w:rPr>
          <w:rFonts w:ascii="Times New Roman" w:hAnsi="Times New Roman"/>
          <w:sz w:val="24"/>
          <w:szCs w:val="24"/>
        </w:rPr>
      </w:pPr>
    </w:p>
    <w:p w14:paraId="31268677" w14:textId="77777777" w:rsidR="00B236D5" w:rsidRDefault="00B236D5" w:rsidP="00B236D5">
      <w:pPr>
        <w:spacing w:after="0" w:line="240" w:lineRule="auto"/>
        <w:jc w:val="both"/>
        <w:rPr>
          <w:rFonts w:ascii="Times New Roman" w:hAnsi="Times New Roman"/>
          <w:sz w:val="24"/>
          <w:szCs w:val="24"/>
        </w:rPr>
      </w:pPr>
      <w:r w:rsidRPr="001F1E86">
        <w:rPr>
          <w:rFonts w:ascii="Times New Roman" w:hAnsi="Times New Roman"/>
          <w:sz w:val="24"/>
          <w:szCs w:val="24"/>
        </w:rPr>
        <w:t>Attachment C Sta</w:t>
      </w:r>
      <w:r>
        <w:rPr>
          <w:rFonts w:ascii="Times New Roman" w:hAnsi="Times New Roman"/>
          <w:sz w:val="24"/>
          <w:szCs w:val="24"/>
        </w:rPr>
        <w:t>tement of Authorizations - Section C</w:t>
      </w:r>
      <w:r w:rsidR="005846AC">
        <w:rPr>
          <w:rFonts w:ascii="Times New Roman" w:hAnsi="Times New Roman"/>
          <w:sz w:val="24"/>
          <w:szCs w:val="24"/>
        </w:rPr>
        <w:t xml:space="preserve"> and </w:t>
      </w:r>
      <w:r>
        <w:rPr>
          <w:rFonts w:ascii="Times New Roman" w:hAnsi="Times New Roman"/>
          <w:sz w:val="24"/>
          <w:szCs w:val="24"/>
        </w:rPr>
        <w:t>D:</w:t>
      </w:r>
    </w:p>
    <w:p w14:paraId="2E01531B"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C.4. (authorization to restructure the initial, annual, and interim review process);</w:t>
      </w:r>
    </w:p>
    <w:p w14:paraId="7675E68C" w14:textId="77777777" w:rsidR="00B236D5" w:rsidRDefault="00B236D5" w:rsidP="00B236D5">
      <w:pPr>
        <w:spacing w:after="0" w:line="240" w:lineRule="auto"/>
        <w:jc w:val="both"/>
        <w:rPr>
          <w:rFonts w:ascii="Times New Roman" w:hAnsi="Times New Roman"/>
          <w:sz w:val="24"/>
          <w:szCs w:val="24"/>
        </w:rPr>
      </w:pPr>
      <w:r>
        <w:rPr>
          <w:rFonts w:ascii="Times New Roman" w:hAnsi="Times New Roman"/>
          <w:sz w:val="24"/>
          <w:szCs w:val="24"/>
        </w:rPr>
        <w:t>D.1.c. (authorization to adopt and implement a re-examination program that differs);</w:t>
      </w:r>
    </w:p>
    <w:p w14:paraId="2593A465" w14:textId="77777777" w:rsidR="00B236D5" w:rsidRDefault="00B236D5" w:rsidP="00B236D5">
      <w:pPr>
        <w:spacing w:after="0" w:line="240" w:lineRule="auto"/>
        <w:jc w:val="both"/>
        <w:rPr>
          <w:rFonts w:ascii="Times New Roman" w:hAnsi="Times New Roman"/>
          <w:sz w:val="24"/>
          <w:szCs w:val="24"/>
        </w:rPr>
      </w:pPr>
    </w:p>
    <w:p w14:paraId="2C1673FC" w14:textId="77777777" w:rsidR="00B236D5" w:rsidRDefault="00B236D5" w:rsidP="00B236D5">
      <w:pPr>
        <w:spacing w:after="0" w:line="240" w:lineRule="auto"/>
        <w:jc w:val="both"/>
        <w:rPr>
          <w:rFonts w:ascii="Times New Roman" w:hAnsi="Times New Roman"/>
          <w:b/>
          <w:sz w:val="24"/>
          <w:szCs w:val="24"/>
        </w:rPr>
      </w:pPr>
      <w:r w:rsidRPr="00EB4F3F">
        <w:rPr>
          <w:rFonts w:ascii="Times New Roman" w:hAnsi="Times New Roman"/>
          <w:b/>
          <w:sz w:val="24"/>
          <w:szCs w:val="24"/>
        </w:rPr>
        <w:t>G</w:t>
      </w:r>
      <w:r>
        <w:rPr>
          <w:rFonts w:ascii="Times New Roman" w:hAnsi="Times New Roman"/>
          <w:b/>
          <w:sz w:val="24"/>
          <w:szCs w:val="24"/>
        </w:rPr>
        <w:t>)</w:t>
      </w:r>
      <w:r w:rsidRPr="00EB4F3F">
        <w:rPr>
          <w:rFonts w:ascii="Times New Roman" w:hAnsi="Times New Roman"/>
          <w:b/>
          <w:sz w:val="24"/>
          <w:szCs w:val="24"/>
        </w:rPr>
        <w:t xml:space="preserve">  Provide the following information for any rent reform initiatives:</w:t>
      </w:r>
    </w:p>
    <w:p w14:paraId="746C5459" w14:textId="77777777" w:rsidR="00B236D5" w:rsidRPr="00EB4F3F" w:rsidRDefault="00B236D5" w:rsidP="00B236D5">
      <w:pPr>
        <w:spacing w:after="0" w:line="240" w:lineRule="auto"/>
        <w:jc w:val="both"/>
        <w:rPr>
          <w:rFonts w:ascii="Times New Roman" w:hAnsi="Times New Roman"/>
          <w:b/>
          <w:sz w:val="24"/>
          <w:szCs w:val="24"/>
        </w:rPr>
      </w:pPr>
    </w:p>
    <w:p w14:paraId="7AECD74F" w14:textId="77777777" w:rsidR="00B236D5" w:rsidRDefault="00B236D5" w:rsidP="00B236D5">
      <w:pPr>
        <w:numPr>
          <w:ilvl w:val="0"/>
          <w:numId w:val="27"/>
        </w:numPr>
        <w:spacing w:after="0" w:line="240" w:lineRule="auto"/>
        <w:contextualSpacing/>
        <w:jc w:val="both"/>
        <w:rPr>
          <w:rFonts w:ascii="Times New Roman" w:hAnsi="Times New Roman"/>
          <w:sz w:val="24"/>
          <w:szCs w:val="24"/>
        </w:rPr>
      </w:pPr>
      <w:r w:rsidRPr="00126CA2">
        <w:rPr>
          <w:rFonts w:ascii="Times New Roman" w:hAnsi="Times New Roman"/>
          <w:b/>
          <w:sz w:val="24"/>
          <w:szCs w:val="24"/>
        </w:rPr>
        <w:t>Agency’s Board approval of</w:t>
      </w:r>
      <w:r w:rsidRPr="00AB7072">
        <w:rPr>
          <w:rFonts w:ascii="Times New Roman" w:hAnsi="Times New Roman"/>
          <w:sz w:val="24"/>
          <w:szCs w:val="24"/>
        </w:rPr>
        <w:t xml:space="preserve"> </w:t>
      </w:r>
      <w:r w:rsidRPr="00126CA2">
        <w:rPr>
          <w:rFonts w:ascii="Times New Roman" w:hAnsi="Times New Roman"/>
          <w:b/>
          <w:sz w:val="24"/>
          <w:szCs w:val="24"/>
        </w:rPr>
        <w:t>policy</w:t>
      </w:r>
      <w:r w:rsidRPr="00AB7072">
        <w:rPr>
          <w:rFonts w:ascii="Times New Roman" w:hAnsi="Times New Roman"/>
          <w:sz w:val="24"/>
          <w:szCs w:val="24"/>
        </w:rPr>
        <w:t xml:space="preserve"> </w:t>
      </w:r>
    </w:p>
    <w:p w14:paraId="6B0CF100" w14:textId="77777777" w:rsidR="00B236D5" w:rsidRDefault="00B236D5" w:rsidP="00B236D5">
      <w:pPr>
        <w:spacing w:after="0" w:line="240" w:lineRule="auto"/>
        <w:ind w:left="120"/>
        <w:contextualSpacing/>
        <w:jc w:val="both"/>
        <w:rPr>
          <w:rFonts w:ascii="Times New Roman" w:hAnsi="Times New Roman"/>
          <w:sz w:val="24"/>
          <w:szCs w:val="24"/>
        </w:rPr>
      </w:pPr>
    </w:p>
    <w:p w14:paraId="6A867E37" w14:textId="77777777" w:rsidR="00B236D5" w:rsidRDefault="00B236D5" w:rsidP="00B236D5">
      <w:pPr>
        <w:spacing w:after="0" w:line="240" w:lineRule="auto"/>
        <w:ind w:left="360"/>
        <w:jc w:val="both"/>
        <w:rPr>
          <w:rFonts w:ascii="Times New Roman" w:hAnsi="Times New Roman"/>
          <w:sz w:val="24"/>
          <w:szCs w:val="24"/>
        </w:rPr>
      </w:pPr>
      <w:r w:rsidRPr="00AB7072">
        <w:rPr>
          <w:rFonts w:ascii="Times New Roman" w:hAnsi="Times New Roman"/>
          <w:sz w:val="24"/>
          <w:szCs w:val="24"/>
        </w:rPr>
        <w:t>The HACG Board’s approval of this rent policy is included in the Board’s resolution adopting the MTW application and First-Year Annual Plan</w:t>
      </w:r>
      <w:r>
        <w:rPr>
          <w:rFonts w:ascii="Times New Roman" w:hAnsi="Times New Roman"/>
          <w:sz w:val="24"/>
          <w:szCs w:val="24"/>
        </w:rPr>
        <w:t>.  Please see Section VIII. Administrative for copies of board resolution number 3166.</w:t>
      </w:r>
    </w:p>
    <w:p w14:paraId="44A4EF81" w14:textId="77777777" w:rsidR="00B236D5" w:rsidRPr="00AB7072" w:rsidRDefault="00B236D5" w:rsidP="00B236D5">
      <w:pPr>
        <w:spacing w:after="0" w:line="240" w:lineRule="auto"/>
        <w:ind w:left="120"/>
        <w:contextualSpacing/>
        <w:jc w:val="both"/>
        <w:rPr>
          <w:rFonts w:ascii="Times New Roman" w:hAnsi="Times New Roman"/>
          <w:sz w:val="24"/>
          <w:szCs w:val="24"/>
        </w:rPr>
      </w:pPr>
    </w:p>
    <w:p w14:paraId="0684F472" w14:textId="77777777" w:rsidR="00B236D5" w:rsidRDefault="00B236D5" w:rsidP="00B236D5">
      <w:pPr>
        <w:numPr>
          <w:ilvl w:val="0"/>
          <w:numId w:val="27"/>
        </w:numPr>
        <w:spacing w:after="0" w:line="240" w:lineRule="auto"/>
        <w:contextualSpacing/>
        <w:jc w:val="both"/>
        <w:rPr>
          <w:rFonts w:ascii="Times New Roman" w:hAnsi="Times New Roman"/>
          <w:b/>
          <w:sz w:val="24"/>
          <w:szCs w:val="24"/>
        </w:rPr>
      </w:pPr>
      <w:r w:rsidRPr="00126CA2">
        <w:rPr>
          <w:rFonts w:ascii="Times New Roman" w:hAnsi="Times New Roman"/>
          <w:b/>
          <w:sz w:val="24"/>
          <w:szCs w:val="24"/>
        </w:rPr>
        <w:t>Impact Analysis</w:t>
      </w:r>
    </w:p>
    <w:p w14:paraId="35A25EF4" w14:textId="77777777" w:rsidR="00B236D5" w:rsidRDefault="00B236D5" w:rsidP="00B236D5">
      <w:pPr>
        <w:spacing w:after="0" w:line="240" w:lineRule="auto"/>
        <w:ind w:left="120"/>
        <w:contextualSpacing/>
        <w:jc w:val="both"/>
        <w:rPr>
          <w:rFonts w:ascii="Times New Roman" w:hAnsi="Times New Roman"/>
          <w:sz w:val="24"/>
          <w:szCs w:val="24"/>
        </w:rPr>
      </w:pPr>
    </w:p>
    <w:p w14:paraId="3121908E" w14:textId="77777777" w:rsidR="00B236D5" w:rsidRDefault="00B236D5" w:rsidP="00B236D5">
      <w:pPr>
        <w:spacing w:after="0" w:line="240" w:lineRule="auto"/>
        <w:ind w:left="360"/>
        <w:contextualSpacing/>
        <w:jc w:val="both"/>
        <w:rPr>
          <w:rFonts w:ascii="Times New Roman" w:hAnsi="Times New Roman"/>
          <w:sz w:val="24"/>
          <w:szCs w:val="24"/>
        </w:rPr>
      </w:pPr>
      <w:r w:rsidRPr="00AB7072">
        <w:rPr>
          <w:rFonts w:ascii="Times New Roman" w:hAnsi="Times New Roman"/>
          <w:sz w:val="24"/>
          <w:szCs w:val="24"/>
        </w:rPr>
        <w:t>The impact of this activity is positive. The rent lost by HACG is minimal and is significantly outweighed by the cost savings for the elderly and disabled households.</w:t>
      </w:r>
    </w:p>
    <w:p w14:paraId="6FB37039" w14:textId="77777777" w:rsidR="00B236D5" w:rsidRPr="00AB7072" w:rsidRDefault="00B236D5" w:rsidP="00B236D5">
      <w:pPr>
        <w:spacing w:after="0" w:line="240" w:lineRule="auto"/>
        <w:ind w:left="120"/>
        <w:contextualSpacing/>
        <w:jc w:val="both"/>
        <w:rPr>
          <w:rFonts w:ascii="Times New Roman" w:hAnsi="Times New Roman"/>
          <w:sz w:val="24"/>
          <w:szCs w:val="24"/>
        </w:rPr>
      </w:pPr>
    </w:p>
    <w:p w14:paraId="51E53657" w14:textId="77777777" w:rsidR="00B236D5" w:rsidRDefault="00B236D5" w:rsidP="00B236D5">
      <w:pPr>
        <w:numPr>
          <w:ilvl w:val="0"/>
          <w:numId w:val="27"/>
        </w:numPr>
        <w:spacing w:after="0" w:line="240" w:lineRule="auto"/>
        <w:contextualSpacing/>
        <w:jc w:val="both"/>
        <w:rPr>
          <w:rFonts w:ascii="Times New Roman" w:hAnsi="Times New Roman"/>
          <w:b/>
          <w:sz w:val="24"/>
          <w:szCs w:val="24"/>
        </w:rPr>
      </w:pPr>
      <w:r w:rsidRPr="00126CA2">
        <w:rPr>
          <w:rFonts w:ascii="Times New Roman" w:hAnsi="Times New Roman"/>
          <w:b/>
          <w:sz w:val="24"/>
          <w:szCs w:val="24"/>
        </w:rPr>
        <w:t>Annual reevaluation of rent reform initiative</w:t>
      </w:r>
    </w:p>
    <w:p w14:paraId="6162765A" w14:textId="77777777" w:rsidR="00B236D5" w:rsidRDefault="00B236D5" w:rsidP="00B236D5">
      <w:pPr>
        <w:spacing w:after="0" w:line="240" w:lineRule="auto"/>
        <w:ind w:left="120"/>
        <w:contextualSpacing/>
        <w:jc w:val="both"/>
        <w:rPr>
          <w:rFonts w:ascii="Times New Roman" w:hAnsi="Times New Roman"/>
          <w:sz w:val="24"/>
          <w:szCs w:val="24"/>
        </w:rPr>
      </w:pPr>
    </w:p>
    <w:p w14:paraId="1963573B" w14:textId="77777777" w:rsidR="00B236D5" w:rsidRPr="00AB7072" w:rsidRDefault="00B236D5" w:rsidP="00B236D5">
      <w:pPr>
        <w:spacing w:after="0" w:line="240" w:lineRule="auto"/>
        <w:ind w:left="360"/>
        <w:contextualSpacing/>
        <w:jc w:val="both"/>
        <w:rPr>
          <w:rFonts w:ascii="Times New Roman" w:hAnsi="Times New Roman"/>
          <w:sz w:val="24"/>
          <w:szCs w:val="24"/>
        </w:rPr>
      </w:pPr>
      <w:r w:rsidRPr="00AB7072">
        <w:rPr>
          <w:rFonts w:ascii="Times New Roman" w:hAnsi="Times New Roman"/>
          <w:sz w:val="24"/>
          <w:szCs w:val="24"/>
        </w:rPr>
        <w:t>HACG will review this activity yearly to ensure that it is still providing positive outcomes as desired.</w:t>
      </w:r>
    </w:p>
    <w:p w14:paraId="13162191" w14:textId="77777777" w:rsidR="00B236D5" w:rsidRDefault="00B236D5" w:rsidP="00B236D5">
      <w:pPr>
        <w:spacing w:after="0" w:line="240" w:lineRule="auto"/>
        <w:ind w:left="480"/>
        <w:contextualSpacing/>
        <w:jc w:val="both"/>
        <w:rPr>
          <w:rFonts w:ascii="Times New Roman" w:hAnsi="Times New Roman"/>
          <w:sz w:val="24"/>
          <w:szCs w:val="24"/>
        </w:rPr>
      </w:pPr>
    </w:p>
    <w:p w14:paraId="531274D1" w14:textId="77777777" w:rsidR="00B236D5" w:rsidRDefault="00B236D5" w:rsidP="00B236D5">
      <w:pPr>
        <w:numPr>
          <w:ilvl w:val="0"/>
          <w:numId w:val="27"/>
        </w:numPr>
        <w:spacing w:after="0" w:line="240" w:lineRule="auto"/>
        <w:contextualSpacing/>
        <w:jc w:val="both"/>
        <w:rPr>
          <w:rFonts w:ascii="Times New Roman" w:hAnsi="Times New Roman"/>
          <w:b/>
          <w:sz w:val="24"/>
          <w:szCs w:val="24"/>
        </w:rPr>
      </w:pPr>
      <w:r w:rsidRPr="00126CA2">
        <w:rPr>
          <w:rFonts w:ascii="Times New Roman" w:hAnsi="Times New Roman"/>
          <w:b/>
          <w:sz w:val="24"/>
          <w:szCs w:val="24"/>
        </w:rPr>
        <w:t>Hardship case criteria</w:t>
      </w:r>
    </w:p>
    <w:p w14:paraId="06185829" w14:textId="77777777" w:rsidR="00B236D5" w:rsidRDefault="00B236D5" w:rsidP="00B236D5">
      <w:pPr>
        <w:spacing w:after="0" w:line="240" w:lineRule="auto"/>
        <w:ind w:left="120"/>
        <w:contextualSpacing/>
        <w:jc w:val="both"/>
        <w:rPr>
          <w:rFonts w:ascii="Times New Roman" w:hAnsi="Times New Roman"/>
          <w:sz w:val="24"/>
          <w:szCs w:val="24"/>
        </w:rPr>
      </w:pPr>
    </w:p>
    <w:p w14:paraId="6EFAD563" w14:textId="77777777" w:rsidR="00B236D5" w:rsidRPr="00AB7072" w:rsidRDefault="00B236D5" w:rsidP="00B236D5">
      <w:pPr>
        <w:spacing w:after="0" w:line="240" w:lineRule="auto"/>
        <w:ind w:left="360"/>
        <w:contextualSpacing/>
        <w:jc w:val="both"/>
        <w:rPr>
          <w:rFonts w:ascii="Times New Roman" w:hAnsi="Times New Roman"/>
          <w:sz w:val="24"/>
          <w:szCs w:val="24"/>
        </w:rPr>
      </w:pPr>
      <w:r w:rsidRPr="00AB7072">
        <w:rPr>
          <w:rFonts w:ascii="Times New Roman" w:hAnsi="Times New Roman"/>
          <w:sz w:val="24"/>
          <w:szCs w:val="24"/>
        </w:rPr>
        <w:t>HACG proposes no hardship policy because no additional burden is place</w:t>
      </w:r>
      <w:r>
        <w:rPr>
          <w:rFonts w:ascii="Times New Roman" w:hAnsi="Times New Roman"/>
          <w:sz w:val="24"/>
          <w:szCs w:val="24"/>
        </w:rPr>
        <w:t>d</w:t>
      </w:r>
      <w:r w:rsidRPr="00AB7072">
        <w:rPr>
          <w:rFonts w:ascii="Times New Roman" w:hAnsi="Times New Roman"/>
          <w:sz w:val="24"/>
          <w:szCs w:val="24"/>
        </w:rPr>
        <w:t xml:space="preserve"> on the residents. This will be extremely positive for all elderly and disabled residents. Residents could request an annual re-examination if they wish to do so.</w:t>
      </w:r>
    </w:p>
    <w:p w14:paraId="27D93585" w14:textId="77777777" w:rsidR="00B236D5" w:rsidRDefault="00B236D5" w:rsidP="00B236D5">
      <w:pPr>
        <w:spacing w:after="0" w:line="240" w:lineRule="auto"/>
        <w:ind w:left="480"/>
        <w:contextualSpacing/>
        <w:jc w:val="both"/>
        <w:rPr>
          <w:rFonts w:ascii="Times New Roman" w:hAnsi="Times New Roman"/>
          <w:sz w:val="24"/>
          <w:szCs w:val="24"/>
        </w:rPr>
      </w:pPr>
    </w:p>
    <w:p w14:paraId="52E70136" w14:textId="77777777" w:rsidR="00B236D5" w:rsidRDefault="00B236D5" w:rsidP="00B236D5">
      <w:pPr>
        <w:numPr>
          <w:ilvl w:val="0"/>
          <w:numId w:val="27"/>
        </w:numPr>
        <w:spacing w:after="0" w:line="240" w:lineRule="auto"/>
        <w:contextualSpacing/>
        <w:jc w:val="both"/>
        <w:rPr>
          <w:rFonts w:ascii="Times New Roman" w:hAnsi="Times New Roman"/>
          <w:b/>
          <w:sz w:val="24"/>
          <w:szCs w:val="24"/>
        </w:rPr>
      </w:pPr>
      <w:r w:rsidRPr="00126CA2">
        <w:rPr>
          <w:rFonts w:ascii="Times New Roman" w:hAnsi="Times New Roman"/>
          <w:b/>
          <w:sz w:val="24"/>
          <w:szCs w:val="24"/>
        </w:rPr>
        <w:t>Transition period</w:t>
      </w:r>
    </w:p>
    <w:p w14:paraId="032662EA" w14:textId="77777777" w:rsidR="00B236D5" w:rsidRDefault="00B236D5" w:rsidP="00B236D5">
      <w:pPr>
        <w:spacing w:after="0" w:line="240" w:lineRule="auto"/>
        <w:ind w:left="120"/>
        <w:contextualSpacing/>
        <w:jc w:val="both"/>
        <w:rPr>
          <w:rFonts w:ascii="Times New Roman" w:hAnsi="Times New Roman"/>
          <w:sz w:val="24"/>
          <w:szCs w:val="24"/>
        </w:rPr>
      </w:pPr>
    </w:p>
    <w:p w14:paraId="72AD6CDE" w14:textId="77777777" w:rsidR="00B236D5" w:rsidRPr="00AB7072" w:rsidRDefault="00B236D5" w:rsidP="00B236D5">
      <w:pPr>
        <w:spacing w:after="0" w:line="240" w:lineRule="auto"/>
        <w:ind w:left="360"/>
        <w:contextualSpacing/>
        <w:jc w:val="both"/>
        <w:rPr>
          <w:rFonts w:ascii="Times New Roman" w:hAnsi="Times New Roman"/>
          <w:sz w:val="24"/>
          <w:szCs w:val="24"/>
        </w:rPr>
      </w:pPr>
      <w:r w:rsidRPr="00AB7072">
        <w:rPr>
          <w:rFonts w:ascii="Times New Roman" w:hAnsi="Times New Roman"/>
          <w:sz w:val="24"/>
          <w:szCs w:val="24"/>
        </w:rPr>
        <w:t>Please refer to the implementation schedule in the baselines and benchmarks.</w:t>
      </w:r>
    </w:p>
    <w:p w14:paraId="023673E5" w14:textId="77777777" w:rsidR="00B236D5" w:rsidRDefault="00B236D5" w:rsidP="00B236D5">
      <w:pPr>
        <w:spacing w:after="0" w:line="240" w:lineRule="auto"/>
        <w:jc w:val="both"/>
        <w:rPr>
          <w:rFonts w:ascii="Times New Roman" w:hAnsi="Times New Roman"/>
          <w:b/>
          <w:sz w:val="24"/>
          <w:szCs w:val="24"/>
          <w:u w:val="single"/>
        </w:rPr>
      </w:pPr>
      <w:r>
        <w:rPr>
          <w:rFonts w:ascii="Times New Roman" w:hAnsi="Times New Roman"/>
          <w:sz w:val="16"/>
          <w:szCs w:val="16"/>
        </w:rPr>
        <w:br w:type="page"/>
      </w:r>
      <w:r w:rsidRPr="000B0BFF">
        <w:rPr>
          <w:rFonts w:ascii="Times New Roman" w:hAnsi="Times New Roman"/>
          <w:b/>
          <w:sz w:val="24"/>
          <w:szCs w:val="24"/>
          <w:u w:val="single"/>
        </w:rPr>
        <w:lastRenderedPageBreak/>
        <w:t xml:space="preserve">Activity Five: </w:t>
      </w:r>
      <w:r>
        <w:rPr>
          <w:rFonts w:ascii="Times New Roman" w:hAnsi="Times New Roman"/>
          <w:b/>
          <w:sz w:val="24"/>
          <w:szCs w:val="24"/>
          <w:u w:val="single"/>
        </w:rPr>
        <w:t>Streamlined HQS Inspections</w:t>
      </w:r>
      <w:r w:rsidRPr="004174A7">
        <w:rPr>
          <w:rFonts w:ascii="Times New Roman" w:hAnsi="Times New Roman"/>
          <w:sz w:val="24"/>
          <w:szCs w:val="24"/>
        </w:rPr>
        <w:t xml:space="preserve"> - Allow Landlords and Residents the Ability to Self-certify in lieu of a Physical Housing Quality Standards Inspection</w:t>
      </w:r>
    </w:p>
    <w:p w14:paraId="7E08CA51" w14:textId="77777777" w:rsidR="00B236D5" w:rsidRPr="000B0BFF" w:rsidRDefault="00B236D5" w:rsidP="00B236D5">
      <w:pPr>
        <w:spacing w:after="0" w:line="240" w:lineRule="auto"/>
        <w:jc w:val="both"/>
        <w:rPr>
          <w:rFonts w:ascii="Times New Roman" w:hAnsi="Times New Roman"/>
          <w:b/>
          <w:sz w:val="24"/>
          <w:szCs w:val="24"/>
          <w:u w:val="single"/>
        </w:rPr>
      </w:pPr>
    </w:p>
    <w:p w14:paraId="32467320" w14:textId="77777777" w:rsidR="00B236D5" w:rsidRPr="000B0BFF" w:rsidRDefault="00B236D5" w:rsidP="00B236D5">
      <w:pPr>
        <w:spacing w:after="0" w:line="240" w:lineRule="auto"/>
        <w:jc w:val="both"/>
        <w:rPr>
          <w:rFonts w:ascii="Times New Roman" w:hAnsi="Times New Roman"/>
          <w:b/>
          <w:sz w:val="24"/>
          <w:szCs w:val="24"/>
        </w:rPr>
      </w:pPr>
      <w:r>
        <w:rPr>
          <w:rFonts w:ascii="Times New Roman" w:hAnsi="Times New Roman"/>
          <w:b/>
          <w:sz w:val="24"/>
          <w:szCs w:val="24"/>
        </w:rPr>
        <w:t xml:space="preserve">A) </w:t>
      </w:r>
      <w:r w:rsidRPr="000B0BFF">
        <w:rPr>
          <w:rFonts w:ascii="Times New Roman" w:hAnsi="Times New Roman"/>
          <w:b/>
          <w:sz w:val="24"/>
          <w:szCs w:val="24"/>
        </w:rPr>
        <w:t>MTW Initiative Description</w:t>
      </w:r>
      <w:r>
        <w:rPr>
          <w:rFonts w:ascii="Times New Roman" w:hAnsi="Times New Roman"/>
          <w:b/>
          <w:sz w:val="24"/>
          <w:szCs w:val="24"/>
        </w:rPr>
        <w:t>:</w:t>
      </w:r>
    </w:p>
    <w:p w14:paraId="53BB5A2E" w14:textId="77777777" w:rsidR="00B236D5" w:rsidRDefault="00B236D5" w:rsidP="00B236D5">
      <w:pPr>
        <w:pStyle w:val="ListParagraph"/>
        <w:spacing w:after="0" w:line="240" w:lineRule="auto"/>
        <w:ind w:left="360"/>
        <w:jc w:val="both"/>
        <w:rPr>
          <w:rFonts w:ascii="Times New Roman" w:hAnsi="Times New Roman"/>
          <w:b/>
          <w:sz w:val="24"/>
          <w:szCs w:val="24"/>
        </w:rPr>
      </w:pPr>
    </w:p>
    <w:p w14:paraId="557F8275" w14:textId="77777777" w:rsidR="005846AC" w:rsidRDefault="00B236D5" w:rsidP="00B236D5">
      <w:pPr>
        <w:spacing w:after="0" w:line="240" w:lineRule="auto"/>
        <w:jc w:val="both"/>
        <w:rPr>
          <w:rFonts w:ascii="Times New Roman" w:hAnsi="Times New Roman"/>
          <w:sz w:val="24"/>
          <w:szCs w:val="24"/>
        </w:rPr>
      </w:pPr>
      <w:r w:rsidRPr="009F671E">
        <w:rPr>
          <w:rFonts w:ascii="Times New Roman" w:hAnsi="Times New Roman"/>
          <w:sz w:val="24"/>
          <w:szCs w:val="24"/>
        </w:rPr>
        <w:t>While HACG intends to uphold HUD’s high standards of housing maintained in good repair for all HCV households, HACG believes it can achieve this outcome more cost effectively through an implementation of a HQS inspection of properties every 2 years. HACG proposes to inspect all properties</w:t>
      </w:r>
      <w:r>
        <w:rPr>
          <w:rFonts w:ascii="Times New Roman" w:hAnsi="Times New Roman"/>
          <w:sz w:val="24"/>
          <w:szCs w:val="24"/>
        </w:rPr>
        <w:t xml:space="preserve"> receiving Section 8 assistance including those properties owned by HACG, owned by an HACG affiliate</w:t>
      </w:r>
      <w:r w:rsidR="005846AC">
        <w:rPr>
          <w:rFonts w:ascii="Times New Roman" w:hAnsi="Times New Roman"/>
          <w:sz w:val="24"/>
          <w:szCs w:val="24"/>
        </w:rPr>
        <w:t xml:space="preserve">, </w:t>
      </w:r>
      <w:r>
        <w:rPr>
          <w:rFonts w:ascii="Times New Roman" w:hAnsi="Times New Roman"/>
          <w:sz w:val="24"/>
          <w:szCs w:val="24"/>
        </w:rPr>
        <w:t xml:space="preserve">or managed by HACG.  Properties </w:t>
      </w:r>
      <w:r w:rsidRPr="009F671E">
        <w:rPr>
          <w:rFonts w:ascii="Times New Roman" w:hAnsi="Times New Roman"/>
          <w:sz w:val="24"/>
          <w:szCs w:val="24"/>
        </w:rPr>
        <w:t>that pass either the initial inspection or the first re</w:t>
      </w:r>
      <w:r>
        <w:rPr>
          <w:rFonts w:ascii="Times New Roman" w:hAnsi="Times New Roman"/>
          <w:sz w:val="24"/>
          <w:szCs w:val="24"/>
        </w:rPr>
        <w:t>-</w:t>
      </w:r>
      <w:r w:rsidRPr="009F671E">
        <w:rPr>
          <w:rFonts w:ascii="Times New Roman" w:hAnsi="Times New Roman"/>
          <w:sz w:val="24"/>
          <w:szCs w:val="24"/>
        </w:rPr>
        <w:t xml:space="preserve">inspection will be rewarded with an inspection every two years. </w:t>
      </w:r>
      <w:r>
        <w:rPr>
          <w:rFonts w:ascii="Times New Roman" w:hAnsi="Times New Roman"/>
          <w:sz w:val="24"/>
          <w:szCs w:val="24"/>
        </w:rPr>
        <w:t>Landlords</w:t>
      </w:r>
      <w:r w:rsidRPr="009F671E">
        <w:rPr>
          <w:rFonts w:ascii="Times New Roman" w:hAnsi="Times New Roman"/>
          <w:sz w:val="24"/>
          <w:szCs w:val="24"/>
        </w:rPr>
        <w:t xml:space="preserve"> and HCV families will certify compliance with HQS standards in the interim year.  Although some units may not be inspected every year, every unit must meet HQS at all time</w:t>
      </w:r>
      <w:r>
        <w:rPr>
          <w:rFonts w:ascii="Times New Roman" w:hAnsi="Times New Roman"/>
          <w:sz w:val="24"/>
          <w:szCs w:val="24"/>
        </w:rPr>
        <w:t>s</w:t>
      </w:r>
      <w:r w:rsidRPr="009F671E">
        <w:rPr>
          <w:rFonts w:ascii="Times New Roman" w:hAnsi="Times New Roman"/>
          <w:sz w:val="24"/>
          <w:szCs w:val="24"/>
        </w:rPr>
        <w:t xml:space="preserve"> while under contract.  Properties that do not pass the first re</w:t>
      </w:r>
      <w:r>
        <w:rPr>
          <w:rFonts w:ascii="Times New Roman" w:hAnsi="Times New Roman"/>
          <w:sz w:val="24"/>
          <w:szCs w:val="24"/>
        </w:rPr>
        <w:t>-</w:t>
      </w:r>
      <w:r w:rsidRPr="009F671E">
        <w:rPr>
          <w:rFonts w:ascii="Times New Roman" w:hAnsi="Times New Roman"/>
          <w:sz w:val="24"/>
          <w:szCs w:val="24"/>
        </w:rPr>
        <w:t xml:space="preserve">inspection will be considered “at risk” </w:t>
      </w:r>
      <w:r>
        <w:rPr>
          <w:rFonts w:ascii="Times New Roman" w:hAnsi="Times New Roman"/>
          <w:sz w:val="24"/>
          <w:szCs w:val="24"/>
        </w:rPr>
        <w:t xml:space="preserve">and </w:t>
      </w:r>
      <w:r w:rsidRPr="009F671E">
        <w:rPr>
          <w:rFonts w:ascii="Times New Roman" w:hAnsi="Times New Roman"/>
          <w:sz w:val="24"/>
          <w:szCs w:val="24"/>
        </w:rPr>
        <w:t>will not qualify for the every other year inspection procedure until such time as the property meets the criteria of passing HQS by the first re</w:t>
      </w:r>
      <w:r>
        <w:rPr>
          <w:rFonts w:ascii="Times New Roman" w:hAnsi="Times New Roman"/>
          <w:sz w:val="24"/>
          <w:szCs w:val="24"/>
        </w:rPr>
        <w:t>-</w:t>
      </w:r>
      <w:r w:rsidRPr="009F671E">
        <w:rPr>
          <w:rFonts w:ascii="Times New Roman" w:hAnsi="Times New Roman"/>
          <w:sz w:val="24"/>
          <w:szCs w:val="24"/>
        </w:rPr>
        <w:t xml:space="preserve">inspection. Further, HACG proposes a fee </w:t>
      </w:r>
      <w:r w:rsidRPr="00C2165C">
        <w:rPr>
          <w:rFonts w:ascii="Times New Roman" w:hAnsi="Times New Roman"/>
          <w:sz w:val="24"/>
          <w:szCs w:val="24"/>
        </w:rPr>
        <w:t xml:space="preserve">of </w:t>
      </w:r>
      <w:r w:rsidRPr="003C1D53">
        <w:rPr>
          <w:rFonts w:ascii="Times New Roman" w:hAnsi="Times New Roman"/>
          <w:sz w:val="24"/>
          <w:szCs w:val="24"/>
        </w:rPr>
        <w:t>$</w:t>
      </w:r>
      <w:r>
        <w:rPr>
          <w:rFonts w:ascii="Times New Roman" w:hAnsi="Times New Roman"/>
          <w:sz w:val="24"/>
          <w:szCs w:val="24"/>
        </w:rPr>
        <w:t xml:space="preserve">45.00 </w:t>
      </w:r>
      <w:r w:rsidRPr="009F671E">
        <w:rPr>
          <w:rFonts w:ascii="Times New Roman" w:hAnsi="Times New Roman"/>
          <w:sz w:val="24"/>
          <w:szCs w:val="24"/>
        </w:rPr>
        <w:t>for the 2</w:t>
      </w:r>
      <w:r w:rsidRPr="009F671E">
        <w:rPr>
          <w:rFonts w:ascii="Times New Roman" w:hAnsi="Times New Roman"/>
          <w:sz w:val="24"/>
          <w:szCs w:val="24"/>
          <w:vertAlign w:val="superscript"/>
        </w:rPr>
        <w:t>nd</w:t>
      </w:r>
      <w:r w:rsidRPr="009F671E">
        <w:rPr>
          <w:rFonts w:ascii="Times New Roman" w:hAnsi="Times New Roman"/>
          <w:sz w:val="24"/>
          <w:szCs w:val="24"/>
        </w:rPr>
        <w:t xml:space="preserve"> re</w:t>
      </w:r>
      <w:r>
        <w:rPr>
          <w:rFonts w:ascii="Times New Roman" w:hAnsi="Times New Roman"/>
          <w:sz w:val="24"/>
          <w:szCs w:val="24"/>
        </w:rPr>
        <w:t>-</w:t>
      </w:r>
      <w:r w:rsidRPr="009F671E">
        <w:rPr>
          <w:rFonts w:ascii="Times New Roman" w:hAnsi="Times New Roman"/>
          <w:sz w:val="24"/>
          <w:szCs w:val="24"/>
        </w:rPr>
        <w:t>inspection and each re</w:t>
      </w:r>
      <w:r>
        <w:rPr>
          <w:rFonts w:ascii="Times New Roman" w:hAnsi="Times New Roman"/>
          <w:sz w:val="24"/>
          <w:szCs w:val="24"/>
        </w:rPr>
        <w:t>-</w:t>
      </w:r>
      <w:r w:rsidRPr="009F671E">
        <w:rPr>
          <w:rFonts w:ascii="Times New Roman" w:hAnsi="Times New Roman"/>
          <w:sz w:val="24"/>
          <w:szCs w:val="24"/>
        </w:rPr>
        <w:t xml:space="preserve">inspection following. </w:t>
      </w:r>
      <w:r>
        <w:rPr>
          <w:rFonts w:ascii="Times New Roman" w:hAnsi="Times New Roman"/>
          <w:sz w:val="24"/>
          <w:szCs w:val="24"/>
        </w:rPr>
        <w:t xml:space="preserve">This $45.00 will be charged to the landlord and not be passed on to the HCV family.  </w:t>
      </w:r>
      <w:r w:rsidRPr="009F671E">
        <w:rPr>
          <w:rFonts w:ascii="Times New Roman" w:hAnsi="Times New Roman"/>
          <w:sz w:val="24"/>
          <w:szCs w:val="24"/>
        </w:rPr>
        <w:t xml:space="preserve">Note:  This </w:t>
      </w:r>
      <w:r w:rsidR="005846AC">
        <w:rPr>
          <w:rFonts w:ascii="Times New Roman" w:hAnsi="Times New Roman"/>
          <w:sz w:val="24"/>
          <w:szCs w:val="24"/>
        </w:rPr>
        <w:t>a</w:t>
      </w:r>
      <w:r w:rsidRPr="009F671E">
        <w:rPr>
          <w:rFonts w:ascii="Times New Roman" w:hAnsi="Times New Roman"/>
          <w:sz w:val="24"/>
          <w:szCs w:val="24"/>
        </w:rPr>
        <w:t>ctivity does not eliminate the possibility of complaint inspections generated by the HCV family or landlord</w:t>
      </w:r>
      <w:r>
        <w:rPr>
          <w:rFonts w:ascii="Times New Roman" w:hAnsi="Times New Roman"/>
          <w:sz w:val="24"/>
          <w:szCs w:val="24"/>
        </w:rPr>
        <w:t xml:space="preserve"> (these inspections are always at no cost)</w:t>
      </w:r>
      <w:r w:rsidRPr="009F671E">
        <w:rPr>
          <w:rFonts w:ascii="Times New Roman" w:hAnsi="Times New Roman"/>
          <w:sz w:val="24"/>
          <w:szCs w:val="24"/>
        </w:rPr>
        <w:t>.</w:t>
      </w:r>
      <w:r w:rsidR="005846AC">
        <w:rPr>
          <w:rFonts w:ascii="Times New Roman" w:hAnsi="Times New Roman"/>
          <w:sz w:val="24"/>
          <w:szCs w:val="24"/>
        </w:rPr>
        <w:t xml:space="preserve">  As a further quality control measure to ensure that quality does not suffer, HACG plans to randomly inspect H</w:t>
      </w:r>
      <w:r w:rsidR="00860C73">
        <w:rPr>
          <w:rFonts w:ascii="Times New Roman" w:hAnsi="Times New Roman"/>
          <w:sz w:val="24"/>
          <w:szCs w:val="24"/>
        </w:rPr>
        <w:t>ACG owned/managed, H</w:t>
      </w:r>
      <w:r w:rsidR="005846AC">
        <w:rPr>
          <w:rFonts w:ascii="Times New Roman" w:hAnsi="Times New Roman"/>
          <w:sz w:val="24"/>
          <w:szCs w:val="24"/>
        </w:rPr>
        <w:t xml:space="preserve">CV occupied properties by </w:t>
      </w:r>
      <w:r w:rsidR="00860C73">
        <w:rPr>
          <w:rFonts w:ascii="Times New Roman" w:hAnsi="Times New Roman"/>
          <w:sz w:val="24"/>
          <w:szCs w:val="24"/>
        </w:rPr>
        <w:t xml:space="preserve">continuing to </w:t>
      </w:r>
      <w:r w:rsidR="005846AC">
        <w:rPr>
          <w:rFonts w:ascii="Times New Roman" w:hAnsi="Times New Roman"/>
          <w:sz w:val="24"/>
          <w:szCs w:val="24"/>
        </w:rPr>
        <w:t>encourag</w:t>
      </w:r>
      <w:r w:rsidR="00860C73">
        <w:rPr>
          <w:rFonts w:ascii="Times New Roman" w:hAnsi="Times New Roman"/>
          <w:sz w:val="24"/>
          <w:szCs w:val="24"/>
        </w:rPr>
        <w:t>e</w:t>
      </w:r>
      <w:r w:rsidR="005846AC">
        <w:rPr>
          <w:rFonts w:ascii="Times New Roman" w:hAnsi="Times New Roman"/>
          <w:sz w:val="24"/>
          <w:szCs w:val="24"/>
        </w:rPr>
        <w:t xml:space="preserve"> maintenance staff to report irregularities and to have site personnel “spot check” units during periodic pest control service.</w:t>
      </w:r>
    </w:p>
    <w:p w14:paraId="17BCA3FD" w14:textId="77777777" w:rsidR="005846AC" w:rsidRPr="009F671E" w:rsidRDefault="005846AC" w:rsidP="00B236D5">
      <w:pPr>
        <w:spacing w:after="0" w:line="240" w:lineRule="auto"/>
        <w:jc w:val="both"/>
        <w:rPr>
          <w:rFonts w:ascii="Times New Roman" w:hAnsi="Times New Roman"/>
          <w:sz w:val="24"/>
          <w:szCs w:val="24"/>
        </w:rPr>
      </w:pPr>
    </w:p>
    <w:p w14:paraId="3AEBE073" w14:textId="77777777" w:rsidR="00B236D5" w:rsidRDefault="00B236D5" w:rsidP="00B236D5">
      <w:pPr>
        <w:spacing w:after="0" w:line="240" w:lineRule="auto"/>
        <w:jc w:val="both"/>
        <w:rPr>
          <w:rFonts w:ascii="Times New Roman" w:hAnsi="Times New Roman"/>
          <w:sz w:val="24"/>
          <w:szCs w:val="24"/>
        </w:rPr>
      </w:pPr>
      <w:r w:rsidRPr="009F671E">
        <w:rPr>
          <w:rFonts w:ascii="Times New Roman" w:hAnsi="Times New Roman"/>
          <w:sz w:val="24"/>
          <w:szCs w:val="24"/>
        </w:rPr>
        <w:t xml:space="preserve">HACG proposes to initiate </w:t>
      </w:r>
      <w:r>
        <w:rPr>
          <w:rFonts w:ascii="Times New Roman" w:hAnsi="Times New Roman"/>
          <w:sz w:val="24"/>
          <w:szCs w:val="24"/>
        </w:rPr>
        <w:t xml:space="preserve">a </w:t>
      </w:r>
      <w:r w:rsidRPr="009F671E">
        <w:rPr>
          <w:rFonts w:ascii="Times New Roman" w:hAnsi="Times New Roman"/>
          <w:sz w:val="24"/>
          <w:szCs w:val="24"/>
        </w:rPr>
        <w:t>written self-certification process for the correction of minor fail items for landlords with excellent HQS performance.  Examples of HQS items which may be classified as minor fail items include: Cracked switch plate/outlet cover; Chipped/cracked/peeling paint when no child under age 6 resides in the unit and the unit was built after 1978; Stove burners that do not work and/or knobs that are missing or broken; Fail items for which the owner provides a receipt verifying the repair item is on</w:t>
      </w:r>
      <w:r>
        <w:rPr>
          <w:rFonts w:ascii="Times New Roman" w:hAnsi="Times New Roman"/>
          <w:sz w:val="24"/>
          <w:szCs w:val="24"/>
        </w:rPr>
        <w:t>-</w:t>
      </w:r>
      <w:r w:rsidRPr="009F671E">
        <w:rPr>
          <w:rFonts w:ascii="Times New Roman" w:hAnsi="Times New Roman"/>
          <w:sz w:val="24"/>
          <w:szCs w:val="24"/>
        </w:rPr>
        <w:t xml:space="preserve">order or has been installed; yard area that is overgrown with weeds; </w:t>
      </w:r>
      <w:r w:rsidR="00151546">
        <w:rPr>
          <w:rFonts w:ascii="Times New Roman" w:hAnsi="Times New Roman"/>
          <w:sz w:val="24"/>
          <w:szCs w:val="24"/>
        </w:rPr>
        <w:t>etcetera</w:t>
      </w:r>
      <w:r w:rsidRPr="009F671E">
        <w:rPr>
          <w:rFonts w:ascii="Times New Roman" w:hAnsi="Times New Roman"/>
          <w:sz w:val="24"/>
          <w:szCs w:val="24"/>
        </w:rPr>
        <w:t>.</w:t>
      </w:r>
    </w:p>
    <w:p w14:paraId="060E76D2" w14:textId="77777777" w:rsidR="00B236D5" w:rsidRPr="009F671E" w:rsidRDefault="00B236D5" w:rsidP="00B236D5">
      <w:pPr>
        <w:spacing w:after="0" w:line="240" w:lineRule="auto"/>
        <w:jc w:val="both"/>
        <w:rPr>
          <w:rFonts w:ascii="Times New Roman" w:hAnsi="Times New Roman"/>
          <w:sz w:val="24"/>
          <w:szCs w:val="24"/>
        </w:rPr>
      </w:pPr>
    </w:p>
    <w:p w14:paraId="73F0FE00" w14:textId="77777777" w:rsidR="00B236D5" w:rsidRDefault="00B236D5" w:rsidP="00B236D5">
      <w:pPr>
        <w:spacing w:after="0" w:line="240" w:lineRule="auto"/>
        <w:rPr>
          <w:rFonts w:ascii="Times New Roman" w:hAnsi="Times New Roman"/>
          <w:sz w:val="24"/>
          <w:szCs w:val="24"/>
        </w:rPr>
      </w:pPr>
      <w:r w:rsidRPr="00CF2480">
        <w:rPr>
          <w:rFonts w:ascii="Times New Roman" w:hAnsi="Times New Roman"/>
          <w:sz w:val="24"/>
          <w:szCs w:val="24"/>
        </w:rPr>
        <w:t xml:space="preserve">Proposed self-certification forms are shown in </w:t>
      </w:r>
      <w:r w:rsidR="00BF3DAE">
        <w:rPr>
          <w:rFonts w:ascii="Times New Roman" w:hAnsi="Times New Roman"/>
          <w:sz w:val="24"/>
          <w:szCs w:val="24"/>
        </w:rPr>
        <w:t>A</w:t>
      </w:r>
      <w:r w:rsidRPr="00CF2480">
        <w:rPr>
          <w:rFonts w:ascii="Times New Roman" w:hAnsi="Times New Roman"/>
          <w:sz w:val="24"/>
          <w:szCs w:val="24"/>
        </w:rPr>
        <w:t xml:space="preserve">ppendix </w:t>
      </w:r>
      <w:r>
        <w:rPr>
          <w:rFonts w:ascii="Times New Roman" w:hAnsi="Times New Roman"/>
          <w:sz w:val="24"/>
          <w:szCs w:val="24"/>
        </w:rPr>
        <w:t>C</w:t>
      </w:r>
      <w:r w:rsidR="00BF3DAE">
        <w:rPr>
          <w:rFonts w:ascii="Times New Roman" w:hAnsi="Times New Roman"/>
          <w:sz w:val="24"/>
          <w:szCs w:val="24"/>
        </w:rPr>
        <w:t>, page 61.</w:t>
      </w:r>
    </w:p>
    <w:p w14:paraId="7F4D2A2D" w14:textId="77777777" w:rsidR="00B236D5" w:rsidRDefault="00B236D5" w:rsidP="00B236D5">
      <w:pPr>
        <w:spacing w:after="0" w:line="240" w:lineRule="auto"/>
        <w:jc w:val="both"/>
        <w:rPr>
          <w:rFonts w:ascii="Times New Roman" w:hAnsi="Times New Roman"/>
          <w:sz w:val="24"/>
          <w:szCs w:val="24"/>
        </w:rPr>
      </w:pPr>
    </w:p>
    <w:p w14:paraId="4E57FB01" w14:textId="77777777" w:rsidR="00B236D5" w:rsidRDefault="00B236D5" w:rsidP="00B236D5">
      <w:pPr>
        <w:spacing w:after="0" w:line="240" w:lineRule="auto"/>
        <w:jc w:val="both"/>
        <w:rPr>
          <w:rFonts w:ascii="Times New Roman" w:hAnsi="Times New Roman"/>
          <w:b/>
          <w:sz w:val="24"/>
          <w:szCs w:val="24"/>
        </w:rPr>
      </w:pPr>
      <w:r w:rsidRPr="00665EFF">
        <w:rPr>
          <w:rFonts w:ascii="Times New Roman" w:hAnsi="Times New Roman"/>
          <w:b/>
          <w:sz w:val="24"/>
          <w:szCs w:val="24"/>
        </w:rPr>
        <w:t>B) MTW Statutory Objective</w:t>
      </w:r>
      <w:r>
        <w:rPr>
          <w:rFonts w:ascii="Times New Roman" w:hAnsi="Times New Roman"/>
          <w:b/>
          <w:sz w:val="24"/>
          <w:szCs w:val="24"/>
        </w:rPr>
        <w:t>:</w:t>
      </w:r>
    </w:p>
    <w:p w14:paraId="20453C8B" w14:textId="77777777" w:rsidR="00B236D5" w:rsidRDefault="00B236D5" w:rsidP="00B236D5">
      <w:pPr>
        <w:spacing w:after="0" w:line="240" w:lineRule="auto"/>
        <w:jc w:val="both"/>
        <w:rPr>
          <w:rFonts w:ascii="Times New Roman" w:hAnsi="Times New Roman"/>
          <w:b/>
          <w:sz w:val="24"/>
          <w:szCs w:val="24"/>
        </w:rPr>
      </w:pPr>
    </w:p>
    <w:p w14:paraId="1B30588C" w14:textId="77777777" w:rsidR="00B236D5" w:rsidRDefault="00B236D5" w:rsidP="00B236D5">
      <w:pPr>
        <w:spacing w:after="0" w:line="240" w:lineRule="auto"/>
        <w:jc w:val="both"/>
        <w:rPr>
          <w:rFonts w:ascii="Times New Roman" w:hAnsi="Times New Roman"/>
          <w:sz w:val="24"/>
          <w:szCs w:val="24"/>
        </w:rPr>
      </w:pPr>
      <w:r w:rsidRPr="006E7F03">
        <w:rPr>
          <w:rFonts w:ascii="Times New Roman" w:hAnsi="Times New Roman"/>
          <w:sz w:val="24"/>
          <w:szCs w:val="24"/>
        </w:rPr>
        <w:t>Activity Five supports MTW statutory purposes by reducing cost and achieving greater cost effectiveness.</w:t>
      </w:r>
    </w:p>
    <w:p w14:paraId="28C1A13E" w14:textId="77777777" w:rsidR="00B236D5" w:rsidRPr="006E7F03" w:rsidRDefault="00B236D5" w:rsidP="00B236D5">
      <w:pPr>
        <w:spacing w:after="0" w:line="240" w:lineRule="auto"/>
        <w:jc w:val="both"/>
        <w:rPr>
          <w:rFonts w:ascii="Times New Roman" w:hAnsi="Times New Roman"/>
          <w:sz w:val="24"/>
          <w:szCs w:val="24"/>
        </w:rPr>
      </w:pPr>
    </w:p>
    <w:p w14:paraId="27538BB6" w14:textId="77777777" w:rsidR="00B236D5" w:rsidRDefault="00B236D5" w:rsidP="00B236D5">
      <w:pPr>
        <w:spacing w:after="0" w:line="240" w:lineRule="auto"/>
        <w:jc w:val="both"/>
        <w:rPr>
          <w:rFonts w:ascii="Times New Roman" w:hAnsi="Times New Roman"/>
          <w:b/>
          <w:sz w:val="24"/>
          <w:szCs w:val="24"/>
        </w:rPr>
      </w:pPr>
      <w:r>
        <w:rPr>
          <w:rFonts w:ascii="Times New Roman" w:hAnsi="Times New Roman"/>
          <w:b/>
          <w:sz w:val="24"/>
          <w:szCs w:val="24"/>
        </w:rPr>
        <w:t>C) Anticipated Impacts:</w:t>
      </w:r>
    </w:p>
    <w:p w14:paraId="4B2383D5" w14:textId="77777777" w:rsidR="00B236D5" w:rsidRDefault="00B236D5" w:rsidP="00B236D5">
      <w:pPr>
        <w:spacing w:after="0" w:line="240" w:lineRule="auto"/>
        <w:jc w:val="both"/>
        <w:rPr>
          <w:rFonts w:ascii="Times New Roman" w:hAnsi="Times New Roman"/>
          <w:b/>
          <w:sz w:val="24"/>
          <w:szCs w:val="24"/>
        </w:rPr>
      </w:pPr>
    </w:p>
    <w:p w14:paraId="2C855D7E" w14:textId="77777777" w:rsidR="00B236D5" w:rsidRDefault="00B236D5" w:rsidP="00B236D5">
      <w:pPr>
        <w:pStyle w:val="ListParagraph"/>
        <w:numPr>
          <w:ilvl w:val="0"/>
          <w:numId w:val="28"/>
        </w:numPr>
        <w:spacing w:after="0" w:line="240" w:lineRule="auto"/>
        <w:jc w:val="both"/>
        <w:rPr>
          <w:rFonts w:ascii="Times New Roman" w:hAnsi="Times New Roman"/>
          <w:sz w:val="24"/>
          <w:szCs w:val="24"/>
        </w:rPr>
      </w:pPr>
      <w:r w:rsidRPr="006E7F03">
        <w:rPr>
          <w:rFonts w:ascii="Times New Roman" w:hAnsi="Times New Roman"/>
          <w:sz w:val="24"/>
          <w:szCs w:val="24"/>
        </w:rPr>
        <w:t xml:space="preserve">Reduce the burden on </w:t>
      </w:r>
      <w:r>
        <w:rPr>
          <w:rFonts w:ascii="Times New Roman" w:hAnsi="Times New Roman"/>
          <w:sz w:val="24"/>
          <w:szCs w:val="24"/>
        </w:rPr>
        <w:t>voucher holders</w:t>
      </w:r>
      <w:r w:rsidRPr="006E7F03">
        <w:rPr>
          <w:rFonts w:ascii="Times New Roman" w:hAnsi="Times New Roman"/>
          <w:sz w:val="24"/>
          <w:szCs w:val="24"/>
        </w:rPr>
        <w:t xml:space="preserve"> to be present for HQS yearly inspections</w:t>
      </w:r>
      <w:r>
        <w:rPr>
          <w:rFonts w:ascii="Times New Roman" w:hAnsi="Times New Roman"/>
          <w:sz w:val="24"/>
          <w:szCs w:val="24"/>
        </w:rPr>
        <w:t>;</w:t>
      </w:r>
    </w:p>
    <w:p w14:paraId="13607FD2" w14:textId="77777777" w:rsidR="00B236D5" w:rsidRDefault="00B236D5" w:rsidP="00B236D5">
      <w:pPr>
        <w:pStyle w:val="ListParagraph"/>
        <w:numPr>
          <w:ilvl w:val="0"/>
          <w:numId w:val="28"/>
        </w:numPr>
        <w:spacing w:after="0" w:line="240" w:lineRule="auto"/>
        <w:jc w:val="both"/>
        <w:rPr>
          <w:rFonts w:ascii="Times New Roman" w:hAnsi="Times New Roman"/>
          <w:sz w:val="24"/>
          <w:szCs w:val="24"/>
        </w:rPr>
      </w:pPr>
      <w:r w:rsidRPr="006E7F03">
        <w:rPr>
          <w:rFonts w:ascii="Times New Roman" w:hAnsi="Times New Roman"/>
          <w:sz w:val="24"/>
          <w:szCs w:val="24"/>
        </w:rPr>
        <w:t>HACG anticipates that by implementing inspections to every 2 years will provide significant cost savings to the landlords and residents in time and inconvenience by not</w:t>
      </w:r>
      <w:r w:rsidRPr="00B236D5">
        <w:rPr>
          <w:rFonts w:ascii="Times New Roman" w:hAnsi="Times New Roman"/>
          <w:sz w:val="24"/>
          <w:szCs w:val="24"/>
        </w:rPr>
        <w:t xml:space="preserve"> </w:t>
      </w:r>
      <w:r w:rsidRPr="006E7F03">
        <w:rPr>
          <w:rFonts w:ascii="Times New Roman" w:hAnsi="Times New Roman"/>
          <w:sz w:val="24"/>
          <w:szCs w:val="24"/>
        </w:rPr>
        <w:t xml:space="preserve">being required to schedule time to complete the inspection process. </w:t>
      </w:r>
      <w:r>
        <w:rPr>
          <w:rFonts w:ascii="Times New Roman" w:hAnsi="Times New Roman"/>
          <w:sz w:val="24"/>
          <w:szCs w:val="24"/>
        </w:rPr>
        <w:t>L</w:t>
      </w:r>
      <w:r w:rsidRPr="006E7F03">
        <w:rPr>
          <w:rFonts w:ascii="Times New Roman" w:hAnsi="Times New Roman"/>
          <w:sz w:val="24"/>
          <w:szCs w:val="24"/>
        </w:rPr>
        <w:t xml:space="preserve">andlords and residents </w:t>
      </w:r>
      <w:r>
        <w:rPr>
          <w:rFonts w:ascii="Times New Roman" w:hAnsi="Times New Roman"/>
          <w:sz w:val="24"/>
          <w:szCs w:val="24"/>
        </w:rPr>
        <w:t>in attendance at the public meetings  commented favorably on this policy;</w:t>
      </w:r>
    </w:p>
    <w:p w14:paraId="781454FB" w14:textId="77777777" w:rsidR="00B236D5" w:rsidRDefault="00B236D5" w:rsidP="00B236D5">
      <w:pPr>
        <w:pStyle w:val="ListParagraph"/>
        <w:numPr>
          <w:ilvl w:val="0"/>
          <w:numId w:val="28"/>
        </w:numPr>
        <w:spacing w:after="0" w:line="240" w:lineRule="auto"/>
        <w:jc w:val="both"/>
        <w:rPr>
          <w:rFonts w:ascii="Times New Roman" w:hAnsi="Times New Roman"/>
          <w:noProof/>
          <w:sz w:val="24"/>
          <w:szCs w:val="24"/>
        </w:rPr>
      </w:pPr>
      <w:r w:rsidRPr="006E7F03">
        <w:rPr>
          <w:rFonts w:ascii="Times New Roman" w:hAnsi="Times New Roman"/>
          <w:sz w:val="24"/>
          <w:szCs w:val="24"/>
        </w:rPr>
        <w:lastRenderedPageBreak/>
        <w:t>Allow for possible reduction in inspector staff which will save HACG $</w:t>
      </w:r>
      <w:r>
        <w:rPr>
          <w:rFonts w:ascii="Times New Roman" w:hAnsi="Times New Roman"/>
          <w:sz w:val="24"/>
          <w:szCs w:val="24"/>
        </w:rPr>
        <w:t xml:space="preserve">49,295 </w:t>
      </w:r>
      <w:r w:rsidRPr="006E7F03">
        <w:rPr>
          <w:rFonts w:ascii="Times New Roman" w:hAnsi="Times New Roman"/>
          <w:sz w:val="24"/>
          <w:szCs w:val="24"/>
        </w:rPr>
        <w:t>per year</w:t>
      </w:r>
      <w:r>
        <w:rPr>
          <w:rFonts w:ascii="Times New Roman" w:hAnsi="Times New Roman"/>
          <w:sz w:val="24"/>
          <w:szCs w:val="24"/>
        </w:rPr>
        <w:t xml:space="preserve"> </w:t>
      </w:r>
      <w:r w:rsidRPr="006E7F03">
        <w:rPr>
          <w:rFonts w:ascii="Times New Roman" w:hAnsi="Times New Roman"/>
          <w:sz w:val="24"/>
          <w:szCs w:val="24"/>
        </w:rPr>
        <w:t xml:space="preserve">in salary and benefits. HACG currently has </w:t>
      </w:r>
      <w:r>
        <w:rPr>
          <w:rFonts w:ascii="Times New Roman" w:hAnsi="Times New Roman"/>
          <w:sz w:val="24"/>
          <w:szCs w:val="24"/>
        </w:rPr>
        <w:t>three</w:t>
      </w:r>
      <w:r w:rsidRPr="006E7F03">
        <w:rPr>
          <w:rFonts w:ascii="Times New Roman" w:hAnsi="Times New Roman"/>
          <w:sz w:val="24"/>
          <w:szCs w:val="24"/>
        </w:rPr>
        <w:t xml:space="preserve"> </w:t>
      </w:r>
      <w:r>
        <w:rPr>
          <w:rFonts w:ascii="Times New Roman" w:hAnsi="Times New Roman"/>
          <w:sz w:val="24"/>
          <w:szCs w:val="24"/>
        </w:rPr>
        <w:t xml:space="preserve">Section </w:t>
      </w:r>
      <w:r w:rsidRPr="006E7F03">
        <w:rPr>
          <w:rFonts w:ascii="Times New Roman" w:hAnsi="Times New Roman"/>
          <w:sz w:val="24"/>
          <w:szCs w:val="24"/>
        </w:rPr>
        <w:t xml:space="preserve">8 inspectors to cover approximately </w:t>
      </w:r>
      <w:r>
        <w:rPr>
          <w:rFonts w:ascii="Times New Roman" w:hAnsi="Times New Roman"/>
          <w:sz w:val="24"/>
          <w:szCs w:val="24"/>
        </w:rPr>
        <w:t xml:space="preserve">5,085 </w:t>
      </w:r>
      <w:r w:rsidRPr="006E7F03">
        <w:rPr>
          <w:rFonts w:ascii="Times New Roman" w:hAnsi="Times New Roman"/>
          <w:sz w:val="24"/>
          <w:szCs w:val="24"/>
        </w:rPr>
        <w:t>inspections per year. By implementing inspections every two years</w:t>
      </w:r>
      <w:r>
        <w:rPr>
          <w:rFonts w:ascii="Times New Roman" w:hAnsi="Times New Roman"/>
          <w:sz w:val="24"/>
          <w:szCs w:val="24"/>
        </w:rPr>
        <w:t xml:space="preserve"> and allowing HACG to inspect its own and affiliated properties</w:t>
      </w:r>
      <w:r w:rsidRPr="006E7F03">
        <w:rPr>
          <w:rFonts w:ascii="Times New Roman" w:hAnsi="Times New Roman"/>
          <w:sz w:val="24"/>
          <w:szCs w:val="24"/>
        </w:rPr>
        <w:t>, HACG will be able to reduce the year</w:t>
      </w:r>
      <w:r>
        <w:rPr>
          <w:rFonts w:ascii="Times New Roman" w:hAnsi="Times New Roman"/>
          <w:sz w:val="24"/>
          <w:szCs w:val="24"/>
        </w:rPr>
        <w:t>ly</w:t>
      </w:r>
      <w:r w:rsidRPr="006E7F03">
        <w:rPr>
          <w:rFonts w:ascii="Times New Roman" w:hAnsi="Times New Roman"/>
          <w:sz w:val="24"/>
          <w:szCs w:val="24"/>
        </w:rPr>
        <w:t xml:space="preserve"> inspections to </w:t>
      </w:r>
      <w:r>
        <w:rPr>
          <w:rFonts w:ascii="Times New Roman" w:hAnsi="Times New Roman"/>
          <w:sz w:val="24"/>
          <w:szCs w:val="24"/>
        </w:rPr>
        <w:t xml:space="preserve">3,390 </w:t>
      </w:r>
      <w:r w:rsidRPr="006E7F03">
        <w:rPr>
          <w:rFonts w:ascii="Times New Roman" w:hAnsi="Times New Roman"/>
          <w:sz w:val="24"/>
          <w:szCs w:val="24"/>
        </w:rPr>
        <w:t>which in turn allow for the eliminatio</w:t>
      </w:r>
      <w:r>
        <w:rPr>
          <w:rFonts w:ascii="Times New Roman" w:hAnsi="Times New Roman"/>
          <w:sz w:val="24"/>
          <w:szCs w:val="24"/>
        </w:rPr>
        <w:t>n of one inspector position.</w:t>
      </w:r>
    </w:p>
    <w:p w14:paraId="3F0D1C24" w14:textId="77777777" w:rsidR="00B236D5" w:rsidRDefault="00B236D5" w:rsidP="00B236D5">
      <w:pPr>
        <w:spacing w:after="0" w:line="240" w:lineRule="auto"/>
        <w:rPr>
          <w:rFonts w:ascii="Times New Roman" w:hAnsi="Times New Roman"/>
          <w:sz w:val="16"/>
          <w:szCs w:val="16"/>
        </w:rPr>
      </w:pPr>
    </w:p>
    <w:p w14:paraId="74FD6DC3" w14:textId="77777777" w:rsidR="00B236D5" w:rsidRDefault="00B236D5" w:rsidP="00B236D5">
      <w:pPr>
        <w:spacing w:after="0" w:line="240" w:lineRule="auto"/>
        <w:rPr>
          <w:rFonts w:ascii="Times New Roman" w:hAnsi="Times New Roman"/>
          <w:sz w:val="16"/>
          <w:szCs w:val="16"/>
        </w:rPr>
      </w:pPr>
    </w:p>
    <w:p w14:paraId="3968C621" w14:textId="77777777" w:rsidR="005F7285" w:rsidRPr="005F7285" w:rsidRDefault="00804813" w:rsidP="005F7285">
      <w:pPr>
        <w:spacing w:after="0" w:line="240" w:lineRule="auto"/>
        <w:jc w:val="center"/>
        <w:rPr>
          <w:rFonts w:ascii="Times New Roman" w:hAnsi="Times New Roman"/>
          <w:sz w:val="16"/>
          <w:szCs w:val="16"/>
        </w:rPr>
      </w:pPr>
      <w:r>
        <w:pict w14:anchorId="458B9686">
          <v:shape id="_x0000_i1040" type="#_x0000_t75" style="width:396pt;height:217.2pt">
            <v:imagedata r:id="rId25" o:title=""/>
          </v:shape>
        </w:pict>
      </w:r>
    </w:p>
    <w:p w14:paraId="0385B63C" w14:textId="77777777" w:rsidR="005F7285" w:rsidRDefault="005F7285" w:rsidP="00B236D5">
      <w:pPr>
        <w:spacing w:after="0" w:line="240" w:lineRule="auto"/>
        <w:rPr>
          <w:rFonts w:ascii="Times New Roman" w:hAnsi="Times New Roman"/>
          <w:sz w:val="16"/>
          <w:szCs w:val="16"/>
        </w:rPr>
      </w:pPr>
    </w:p>
    <w:p w14:paraId="3BACD1E5" w14:textId="77777777" w:rsidR="005F7285" w:rsidRPr="005F7285" w:rsidRDefault="00804813" w:rsidP="005F7285">
      <w:pPr>
        <w:spacing w:after="0" w:line="240" w:lineRule="auto"/>
        <w:jc w:val="center"/>
        <w:rPr>
          <w:rFonts w:ascii="Times New Roman" w:hAnsi="Times New Roman"/>
          <w:sz w:val="16"/>
          <w:szCs w:val="16"/>
        </w:rPr>
      </w:pPr>
      <w:r>
        <w:pict w14:anchorId="0E62E86E">
          <v:shape id="_x0000_i1041" type="#_x0000_t75" style="width:348.6pt;height:60pt">
            <v:imagedata r:id="rId26" o:title=""/>
          </v:shape>
        </w:pict>
      </w:r>
    </w:p>
    <w:p w14:paraId="6FFD1D93" w14:textId="77777777" w:rsidR="005F7285" w:rsidRPr="005F7285" w:rsidRDefault="00804813" w:rsidP="005F7285">
      <w:pPr>
        <w:spacing w:after="0" w:line="240" w:lineRule="auto"/>
        <w:jc w:val="center"/>
        <w:rPr>
          <w:rFonts w:ascii="Times New Roman" w:hAnsi="Times New Roman"/>
          <w:sz w:val="16"/>
          <w:szCs w:val="16"/>
        </w:rPr>
      </w:pPr>
      <w:r>
        <w:pict w14:anchorId="773F3B9D">
          <v:shape id="_x0000_i1042" type="#_x0000_t75" style="width:348.6pt;height:44.4pt">
            <v:imagedata r:id="rId27" o:title=""/>
          </v:shape>
        </w:pict>
      </w:r>
    </w:p>
    <w:p w14:paraId="5C647302" w14:textId="77777777" w:rsidR="005F7285" w:rsidRDefault="005F7285" w:rsidP="00B236D5">
      <w:pPr>
        <w:spacing w:after="0" w:line="240" w:lineRule="auto"/>
        <w:rPr>
          <w:rFonts w:ascii="Times New Roman" w:hAnsi="Times New Roman"/>
          <w:sz w:val="16"/>
          <w:szCs w:val="16"/>
        </w:rPr>
      </w:pPr>
    </w:p>
    <w:p w14:paraId="149CEF11" w14:textId="77777777" w:rsidR="005F7285" w:rsidRDefault="005F7285" w:rsidP="005F7285">
      <w:pPr>
        <w:spacing w:after="0" w:line="240" w:lineRule="auto"/>
        <w:jc w:val="both"/>
        <w:rPr>
          <w:rFonts w:ascii="Times New Roman" w:hAnsi="Times New Roman"/>
          <w:sz w:val="24"/>
          <w:szCs w:val="24"/>
          <w:u w:val="single"/>
        </w:rPr>
      </w:pPr>
      <w:r w:rsidRPr="00EB4F3F">
        <w:rPr>
          <w:rFonts w:ascii="Times New Roman" w:hAnsi="Times New Roman"/>
          <w:sz w:val="24"/>
          <w:szCs w:val="24"/>
          <w:u w:val="single"/>
        </w:rPr>
        <w:t>Potential negative consequences:</w:t>
      </w:r>
    </w:p>
    <w:p w14:paraId="638C22C2" w14:textId="77777777" w:rsidR="005F7285" w:rsidRPr="00EB4F3F" w:rsidRDefault="005F7285" w:rsidP="005F7285">
      <w:pPr>
        <w:spacing w:after="0" w:line="240" w:lineRule="auto"/>
        <w:jc w:val="both"/>
        <w:rPr>
          <w:rFonts w:ascii="Times New Roman" w:hAnsi="Times New Roman"/>
          <w:sz w:val="24"/>
          <w:szCs w:val="24"/>
          <w:u w:val="single"/>
        </w:rPr>
      </w:pPr>
    </w:p>
    <w:p w14:paraId="121E668A" w14:textId="77777777" w:rsidR="005F7285" w:rsidRDefault="005F7285" w:rsidP="005F7285">
      <w:pPr>
        <w:pStyle w:val="ListParagraph"/>
        <w:numPr>
          <w:ilvl w:val="0"/>
          <w:numId w:val="29"/>
        </w:numPr>
        <w:spacing w:after="0" w:line="240" w:lineRule="auto"/>
        <w:ind w:left="720"/>
        <w:jc w:val="both"/>
        <w:rPr>
          <w:rFonts w:ascii="Times New Roman" w:hAnsi="Times New Roman"/>
          <w:sz w:val="24"/>
          <w:szCs w:val="24"/>
        </w:rPr>
      </w:pPr>
      <w:r w:rsidRPr="00503308">
        <w:rPr>
          <w:rFonts w:ascii="Times New Roman" w:hAnsi="Times New Roman"/>
          <w:sz w:val="24"/>
          <w:szCs w:val="24"/>
        </w:rPr>
        <w:t>Landlord does not make the necessary repairs to the property</w:t>
      </w:r>
      <w:r>
        <w:rPr>
          <w:rFonts w:ascii="Times New Roman" w:hAnsi="Times New Roman"/>
          <w:sz w:val="24"/>
          <w:szCs w:val="24"/>
        </w:rPr>
        <w:t>;</w:t>
      </w:r>
    </w:p>
    <w:p w14:paraId="33506B7D" w14:textId="77777777" w:rsidR="005F7285" w:rsidRDefault="005F7285" w:rsidP="005F7285">
      <w:pPr>
        <w:pStyle w:val="ListParagraph"/>
        <w:spacing w:after="0" w:line="240" w:lineRule="auto"/>
        <w:jc w:val="both"/>
        <w:rPr>
          <w:rFonts w:ascii="Times New Roman" w:hAnsi="Times New Roman"/>
          <w:sz w:val="24"/>
          <w:szCs w:val="24"/>
        </w:rPr>
      </w:pPr>
      <w:r w:rsidRPr="00503308">
        <w:rPr>
          <w:rFonts w:ascii="Times New Roman" w:hAnsi="Times New Roman"/>
          <w:sz w:val="24"/>
          <w:szCs w:val="24"/>
        </w:rPr>
        <w:t>Possible overpayment of HAP if the landlord does not notify HACG when a resident vacates</w:t>
      </w:r>
      <w:r>
        <w:rPr>
          <w:rFonts w:ascii="Times New Roman" w:hAnsi="Times New Roman"/>
          <w:sz w:val="24"/>
          <w:szCs w:val="24"/>
        </w:rPr>
        <w:t>.</w:t>
      </w:r>
    </w:p>
    <w:p w14:paraId="2F386C75" w14:textId="77777777" w:rsidR="005F7285" w:rsidRDefault="005F7285" w:rsidP="00B236D5">
      <w:pPr>
        <w:spacing w:after="0" w:line="240" w:lineRule="auto"/>
        <w:rPr>
          <w:rFonts w:ascii="Times New Roman" w:hAnsi="Times New Roman"/>
          <w:sz w:val="16"/>
          <w:szCs w:val="16"/>
        </w:rPr>
      </w:pPr>
    </w:p>
    <w:p w14:paraId="22A59A60" w14:textId="77777777" w:rsidR="005F7285" w:rsidRDefault="005F7285" w:rsidP="005F7285">
      <w:pPr>
        <w:spacing w:after="0" w:line="240" w:lineRule="auto"/>
        <w:jc w:val="both"/>
        <w:rPr>
          <w:rFonts w:ascii="Times New Roman" w:hAnsi="Times New Roman"/>
          <w:b/>
          <w:sz w:val="24"/>
          <w:szCs w:val="24"/>
        </w:rPr>
      </w:pPr>
      <w:r>
        <w:rPr>
          <w:rFonts w:ascii="Times New Roman" w:hAnsi="Times New Roman"/>
          <w:sz w:val="16"/>
          <w:szCs w:val="16"/>
        </w:rPr>
        <w:br w:type="page"/>
      </w:r>
      <w:r>
        <w:rPr>
          <w:rFonts w:ascii="Times New Roman" w:hAnsi="Times New Roman"/>
          <w:b/>
          <w:sz w:val="24"/>
          <w:szCs w:val="24"/>
        </w:rPr>
        <w:lastRenderedPageBreak/>
        <w:t>D) Baseline and Benchmarks:</w:t>
      </w:r>
    </w:p>
    <w:p w14:paraId="46200E7F" w14:textId="77777777" w:rsidR="005F7285" w:rsidRDefault="005F7285" w:rsidP="00B236D5">
      <w:pPr>
        <w:spacing w:after="0" w:line="240" w:lineRule="auto"/>
        <w:rPr>
          <w:rFonts w:ascii="Times New Roman" w:hAnsi="Times New Roman"/>
          <w:sz w:val="16"/>
          <w:szCs w:val="16"/>
        </w:rPr>
      </w:pPr>
    </w:p>
    <w:p w14:paraId="56D8EBC3" w14:textId="77777777" w:rsidR="005F7285" w:rsidRDefault="005F7285" w:rsidP="00B236D5">
      <w:pPr>
        <w:spacing w:after="0" w:line="240" w:lineRule="auto"/>
        <w:rPr>
          <w:rFonts w:ascii="Times New Roman" w:hAnsi="Times New Roman"/>
          <w:sz w:val="16"/>
          <w:szCs w:val="16"/>
        </w:rPr>
      </w:pPr>
    </w:p>
    <w:p w14:paraId="5AD97892" w14:textId="77777777" w:rsidR="005F7285" w:rsidRPr="00151546" w:rsidRDefault="00804813" w:rsidP="005F7285">
      <w:pPr>
        <w:spacing w:after="0" w:line="240" w:lineRule="auto"/>
        <w:jc w:val="center"/>
        <w:rPr>
          <w:rFonts w:ascii="Times New Roman" w:hAnsi="Times New Roman"/>
          <w:sz w:val="16"/>
          <w:szCs w:val="16"/>
        </w:rPr>
      </w:pPr>
      <w:r>
        <w:pict w14:anchorId="618D54F3">
          <v:shape id="_x0000_i1043" type="#_x0000_t75" style="width:382.8pt;height:214.8pt">
            <v:imagedata r:id="rId28" o:title=""/>
          </v:shape>
        </w:pict>
      </w:r>
    </w:p>
    <w:p w14:paraId="63F365FC" w14:textId="77777777" w:rsidR="005F7285" w:rsidRDefault="005F7285" w:rsidP="00B236D5">
      <w:pPr>
        <w:spacing w:after="0" w:line="240" w:lineRule="auto"/>
        <w:rPr>
          <w:rFonts w:ascii="Times New Roman" w:hAnsi="Times New Roman"/>
          <w:sz w:val="16"/>
          <w:szCs w:val="16"/>
        </w:rPr>
      </w:pPr>
    </w:p>
    <w:p w14:paraId="0B9C5270" w14:textId="77777777" w:rsidR="005F7285" w:rsidRDefault="005F7285" w:rsidP="00B236D5">
      <w:pPr>
        <w:spacing w:after="0" w:line="240" w:lineRule="auto"/>
        <w:rPr>
          <w:rFonts w:ascii="Times New Roman" w:hAnsi="Times New Roman"/>
          <w:sz w:val="16"/>
          <w:szCs w:val="16"/>
        </w:rPr>
      </w:pPr>
    </w:p>
    <w:p w14:paraId="071336A8" w14:textId="77777777" w:rsidR="005F7285" w:rsidRDefault="005F7285" w:rsidP="005F7285">
      <w:pPr>
        <w:spacing w:after="0" w:line="240" w:lineRule="auto"/>
        <w:jc w:val="both"/>
        <w:rPr>
          <w:rFonts w:ascii="Times New Roman" w:hAnsi="Times New Roman"/>
          <w:b/>
          <w:sz w:val="24"/>
          <w:szCs w:val="24"/>
        </w:rPr>
      </w:pPr>
      <w:r>
        <w:rPr>
          <w:rFonts w:ascii="Times New Roman" w:hAnsi="Times New Roman"/>
          <w:b/>
          <w:sz w:val="24"/>
          <w:szCs w:val="24"/>
        </w:rPr>
        <w:t xml:space="preserve">E) </w:t>
      </w:r>
      <w:r w:rsidRPr="002B3B4C">
        <w:rPr>
          <w:rFonts w:ascii="Times New Roman" w:hAnsi="Times New Roman"/>
          <w:b/>
          <w:sz w:val="24"/>
          <w:szCs w:val="24"/>
        </w:rPr>
        <w:t xml:space="preserve">Data </w:t>
      </w:r>
      <w:r>
        <w:rPr>
          <w:rFonts w:ascii="Times New Roman" w:hAnsi="Times New Roman"/>
          <w:b/>
          <w:sz w:val="24"/>
          <w:szCs w:val="24"/>
        </w:rPr>
        <w:t>c</w:t>
      </w:r>
      <w:r w:rsidRPr="002B3B4C">
        <w:rPr>
          <w:rFonts w:ascii="Times New Roman" w:hAnsi="Times New Roman"/>
          <w:b/>
          <w:sz w:val="24"/>
          <w:szCs w:val="24"/>
        </w:rPr>
        <w:t xml:space="preserve">ollection </w:t>
      </w:r>
      <w:r>
        <w:rPr>
          <w:rFonts w:ascii="Times New Roman" w:hAnsi="Times New Roman"/>
          <w:b/>
          <w:sz w:val="24"/>
          <w:szCs w:val="24"/>
        </w:rPr>
        <w:t>p</w:t>
      </w:r>
      <w:r w:rsidRPr="002B3B4C">
        <w:rPr>
          <w:rFonts w:ascii="Times New Roman" w:hAnsi="Times New Roman"/>
          <w:b/>
          <w:sz w:val="24"/>
          <w:szCs w:val="24"/>
        </w:rPr>
        <w:t xml:space="preserve">rocess and the </w:t>
      </w:r>
      <w:r>
        <w:rPr>
          <w:rFonts w:ascii="Times New Roman" w:hAnsi="Times New Roman"/>
          <w:b/>
          <w:sz w:val="24"/>
          <w:szCs w:val="24"/>
        </w:rPr>
        <w:t>p</w:t>
      </w:r>
      <w:r w:rsidRPr="002B3B4C">
        <w:rPr>
          <w:rFonts w:ascii="Times New Roman" w:hAnsi="Times New Roman"/>
          <w:b/>
          <w:sz w:val="24"/>
          <w:szCs w:val="24"/>
        </w:rPr>
        <w:t xml:space="preserve">roposed </w:t>
      </w:r>
      <w:r>
        <w:rPr>
          <w:rFonts w:ascii="Times New Roman" w:hAnsi="Times New Roman"/>
          <w:b/>
          <w:sz w:val="24"/>
          <w:szCs w:val="24"/>
        </w:rPr>
        <w:t>m</w:t>
      </w:r>
      <w:r w:rsidRPr="002B3B4C">
        <w:rPr>
          <w:rFonts w:ascii="Times New Roman" w:hAnsi="Times New Roman"/>
          <w:b/>
          <w:sz w:val="24"/>
          <w:szCs w:val="24"/>
        </w:rPr>
        <w:t xml:space="preserve">etrics the Agency will use to </w:t>
      </w:r>
      <w:r>
        <w:rPr>
          <w:rFonts w:ascii="Times New Roman" w:hAnsi="Times New Roman"/>
          <w:b/>
          <w:sz w:val="24"/>
          <w:szCs w:val="24"/>
        </w:rPr>
        <w:t>m</w:t>
      </w:r>
      <w:r w:rsidRPr="002B3B4C">
        <w:rPr>
          <w:rFonts w:ascii="Times New Roman" w:hAnsi="Times New Roman"/>
          <w:b/>
          <w:sz w:val="24"/>
          <w:szCs w:val="24"/>
        </w:rPr>
        <w:t xml:space="preserve">easure how this </w:t>
      </w:r>
      <w:r>
        <w:rPr>
          <w:rFonts w:ascii="Times New Roman" w:hAnsi="Times New Roman"/>
          <w:b/>
          <w:sz w:val="24"/>
          <w:szCs w:val="24"/>
        </w:rPr>
        <w:t>a</w:t>
      </w:r>
      <w:r w:rsidRPr="002B3B4C">
        <w:rPr>
          <w:rFonts w:ascii="Times New Roman" w:hAnsi="Times New Roman"/>
          <w:b/>
          <w:sz w:val="24"/>
          <w:szCs w:val="24"/>
        </w:rPr>
        <w:t xml:space="preserve">ctivity will </w:t>
      </w:r>
      <w:r>
        <w:rPr>
          <w:rFonts w:ascii="Times New Roman" w:hAnsi="Times New Roman"/>
          <w:b/>
          <w:sz w:val="24"/>
          <w:szCs w:val="24"/>
        </w:rPr>
        <w:t>a</w:t>
      </w:r>
      <w:r w:rsidRPr="002B3B4C">
        <w:rPr>
          <w:rFonts w:ascii="Times New Roman" w:hAnsi="Times New Roman"/>
          <w:b/>
          <w:sz w:val="24"/>
          <w:szCs w:val="24"/>
        </w:rPr>
        <w:t xml:space="preserve">chieve one or more of the MTW </w:t>
      </w:r>
      <w:r>
        <w:rPr>
          <w:rFonts w:ascii="Times New Roman" w:hAnsi="Times New Roman"/>
          <w:b/>
          <w:sz w:val="24"/>
          <w:szCs w:val="24"/>
        </w:rPr>
        <w:t>s</w:t>
      </w:r>
      <w:r w:rsidRPr="002B3B4C">
        <w:rPr>
          <w:rFonts w:ascii="Times New Roman" w:hAnsi="Times New Roman"/>
          <w:b/>
          <w:sz w:val="24"/>
          <w:szCs w:val="24"/>
        </w:rPr>
        <w:t xml:space="preserve">tatutory </w:t>
      </w:r>
      <w:r>
        <w:rPr>
          <w:rFonts w:ascii="Times New Roman" w:hAnsi="Times New Roman"/>
          <w:b/>
          <w:sz w:val="24"/>
          <w:szCs w:val="24"/>
        </w:rPr>
        <w:t>o</w:t>
      </w:r>
      <w:r w:rsidRPr="002B3B4C">
        <w:rPr>
          <w:rFonts w:ascii="Times New Roman" w:hAnsi="Times New Roman"/>
          <w:b/>
          <w:sz w:val="24"/>
          <w:szCs w:val="24"/>
        </w:rPr>
        <w:t>bjectives</w:t>
      </w:r>
      <w:r>
        <w:rPr>
          <w:rFonts w:ascii="Times New Roman" w:hAnsi="Times New Roman"/>
          <w:b/>
          <w:sz w:val="24"/>
          <w:szCs w:val="24"/>
        </w:rPr>
        <w:t>:</w:t>
      </w:r>
    </w:p>
    <w:p w14:paraId="072485B4" w14:textId="77777777" w:rsidR="005F7285" w:rsidRPr="002B3B4C" w:rsidRDefault="005F7285" w:rsidP="005F7285">
      <w:pPr>
        <w:spacing w:after="0" w:line="240" w:lineRule="auto"/>
        <w:jc w:val="both"/>
        <w:rPr>
          <w:rFonts w:ascii="Times New Roman" w:hAnsi="Times New Roman"/>
          <w:b/>
          <w:sz w:val="24"/>
          <w:szCs w:val="24"/>
        </w:rPr>
      </w:pPr>
    </w:p>
    <w:p w14:paraId="1F2A067C" w14:textId="77777777" w:rsidR="005F7285" w:rsidRDefault="005F7285" w:rsidP="005F7285">
      <w:pPr>
        <w:spacing w:after="0" w:line="240" w:lineRule="auto"/>
        <w:rPr>
          <w:rFonts w:ascii="Times New Roman" w:hAnsi="Times New Roman"/>
          <w:sz w:val="24"/>
          <w:szCs w:val="24"/>
        </w:rPr>
      </w:pPr>
      <w:r w:rsidRPr="00546294">
        <w:rPr>
          <w:rFonts w:ascii="Times New Roman" w:hAnsi="Times New Roman"/>
          <w:sz w:val="24"/>
          <w:szCs w:val="24"/>
        </w:rPr>
        <w:t xml:space="preserve">To evaluate the Section 8 inspections, HACG will track the number of inspections by type and purpose to evaluate the desired outcome of this MTW activity. </w:t>
      </w:r>
    </w:p>
    <w:p w14:paraId="2A479073" w14:textId="77777777" w:rsidR="005F7285" w:rsidRPr="00546294" w:rsidRDefault="005F7285" w:rsidP="005F7285">
      <w:pPr>
        <w:spacing w:after="0" w:line="240" w:lineRule="auto"/>
        <w:rPr>
          <w:rFonts w:ascii="Times New Roman" w:hAnsi="Times New Roman"/>
          <w:sz w:val="24"/>
          <w:szCs w:val="24"/>
        </w:rPr>
      </w:pPr>
    </w:p>
    <w:p w14:paraId="167D579C" w14:textId="77777777" w:rsidR="005F7285" w:rsidRDefault="00151546" w:rsidP="005F7285">
      <w:pPr>
        <w:spacing w:after="0" w:line="240" w:lineRule="auto"/>
        <w:jc w:val="both"/>
        <w:rPr>
          <w:rFonts w:ascii="Times New Roman" w:hAnsi="Times New Roman"/>
          <w:b/>
          <w:sz w:val="24"/>
          <w:szCs w:val="24"/>
        </w:rPr>
      </w:pPr>
      <w:r>
        <w:rPr>
          <w:rFonts w:ascii="Times New Roman" w:hAnsi="Times New Roman"/>
          <w:b/>
          <w:sz w:val="24"/>
          <w:szCs w:val="24"/>
        </w:rPr>
        <w:t xml:space="preserve">F) </w:t>
      </w:r>
      <w:r w:rsidR="005F7285" w:rsidRPr="002B3B4C">
        <w:rPr>
          <w:rFonts w:ascii="Times New Roman" w:hAnsi="Times New Roman"/>
          <w:b/>
          <w:sz w:val="24"/>
          <w:szCs w:val="24"/>
        </w:rPr>
        <w:t xml:space="preserve">Authorizations </w:t>
      </w:r>
      <w:r w:rsidR="005F7285">
        <w:rPr>
          <w:rFonts w:ascii="Times New Roman" w:hAnsi="Times New Roman"/>
          <w:b/>
          <w:sz w:val="24"/>
          <w:szCs w:val="24"/>
        </w:rPr>
        <w:t>c</w:t>
      </w:r>
      <w:r w:rsidR="005F7285" w:rsidRPr="002B3B4C">
        <w:rPr>
          <w:rFonts w:ascii="Times New Roman" w:hAnsi="Times New Roman"/>
          <w:b/>
          <w:sz w:val="24"/>
          <w:szCs w:val="24"/>
        </w:rPr>
        <w:t>ited</w:t>
      </w:r>
      <w:r w:rsidR="005F7285">
        <w:rPr>
          <w:rFonts w:ascii="Times New Roman" w:hAnsi="Times New Roman"/>
          <w:b/>
          <w:sz w:val="24"/>
          <w:szCs w:val="24"/>
        </w:rPr>
        <w:t>:</w:t>
      </w:r>
    </w:p>
    <w:p w14:paraId="6196A841" w14:textId="77777777" w:rsidR="005F7285" w:rsidRDefault="005F7285" w:rsidP="005F7285">
      <w:pPr>
        <w:spacing w:after="0" w:line="240" w:lineRule="auto"/>
        <w:jc w:val="both"/>
        <w:rPr>
          <w:rFonts w:ascii="Times New Roman" w:hAnsi="Times New Roman"/>
          <w:b/>
          <w:sz w:val="24"/>
          <w:szCs w:val="24"/>
        </w:rPr>
      </w:pPr>
    </w:p>
    <w:p w14:paraId="6BC1A25F" w14:textId="77777777" w:rsidR="005F7285" w:rsidRDefault="005F7285" w:rsidP="005F7285">
      <w:pPr>
        <w:spacing w:after="0" w:line="240" w:lineRule="auto"/>
        <w:jc w:val="both"/>
        <w:rPr>
          <w:rFonts w:ascii="Times New Roman" w:hAnsi="Times New Roman"/>
          <w:sz w:val="24"/>
          <w:szCs w:val="24"/>
        </w:rPr>
      </w:pPr>
      <w:r w:rsidRPr="001F1E86">
        <w:rPr>
          <w:rFonts w:ascii="Times New Roman" w:hAnsi="Times New Roman"/>
          <w:sz w:val="24"/>
          <w:szCs w:val="24"/>
        </w:rPr>
        <w:t>Attachment C Sta</w:t>
      </w:r>
      <w:r>
        <w:rPr>
          <w:rFonts w:ascii="Times New Roman" w:hAnsi="Times New Roman"/>
          <w:sz w:val="24"/>
          <w:szCs w:val="24"/>
        </w:rPr>
        <w:t>tement of Authorizations - Section D:</w:t>
      </w:r>
    </w:p>
    <w:p w14:paraId="7E7F11C4" w14:textId="77777777" w:rsidR="005F7285" w:rsidRDefault="005F7285" w:rsidP="005F7285">
      <w:pPr>
        <w:spacing w:after="0" w:line="240" w:lineRule="auto"/>
        <w:jc w:val="both"/>
        <w:rPr>
          <w:rFonts w:ascii="Times New Roman" w:hAnsi="Times New Roman"/>
          <w:sz w:val="24"/>
          <w:szCs w:val="24"/>
        </w:rPr>
      </w:pPr>
      <w:r>
        <w:rPr>
          <w:rFonts w:ascii="Times New Roman" w:hAnsi="Times New Roman"/>
          <w:sz w:val="24"/>
          <w:szCs w:val="24"/>
        </w:rPr>
        <w:t>D.5. (authorization to certify that housing assisted under MTW will meet HQS established…);</w:t>
      </w:r>
    </w:p>
    <w:p w14:paraId="6BD984C3" w14:textId="77777777" w:rsidR="005F7285" w:rsidRPr="002B3B4C" w:rsidRDefault="005F7285" w:rsidP="005F7285">
      <w:pPr>
        <w:spacing w:after="0" w:line="240" w:lineRule="auto"/>
        <w:jc w:val="both"/>
        <w:rPr>
          <w:rFonts w:ascii="Times New Roman" w:hAnsi="Times New Roman"/>
          <w:b/>
          <w:sz w:val="24"/>
          <w:szCs w:val="24"/>
        </w:rPr>
      </w:pPr>
    </w:p>
    <w:p w14:paraId="12C710B9" w14:textId="77777777" w:rsidR="005F7285" w:rsidRDefault="00151546" w:rsidP="005F7285">
      <w:pPr>
        <w:spacing w:after="0" w:line="240" w:lineRule="auto"/>
        <w:jc w:val="both"/>
        <w:rPr>
          <w:rFonts w:ascii="Times New Roman" w:hAnsi="Times New Roman"/>
          <w:b/>
          <w:sz w:val="24"/>
          <w:szCs w:val="24"/>
        </w:rPr>
      </w:pPr>
      <w:r>
        <w:rPr>
          <w:rFonts w:ascii="Times New Roman" w:hAnsi="Times New Roman"/>
          <w:b/>
          <w:sz w:val="24"/>
          <w:szCs w:val="24"/>
        </w:rPr>
        <w:t xml:space="preserve">G) </w:t>
      </w:r>
      <w:r w:rsidR="005F7285" w:rsidRPr="002B3B4C">
        <w:rPr>
          <w:rFonts w:ascii="Times New Roman" w:hAnsi="Times New Roman"/>
          <w:b/>
          <w:sz w:val="24"/>
          <w:szCs w:val="24"/>
        </w:rPr>
        <w:t xml:space="preserve">Provide the </w:t>
      </w:r>
      <w:r w:rsidR="005F7285">
        <w:rPr>
          <w:rFonts w:ascii="Times New Roman" w:hAnsi="Times New Roman"/>
          <w:b/>
          <w:sz w:val="24"/>
          <w:szCs w:val="24"/>
        </w:rPr>
        <w:t>f</w:t>
      </w:r>
      <w:r w:rsidR="005F7285" w:rsidRPr="002B3B4C">
        <w:rPr>
          <w:rFonts w:ascii="Times New Roman" w:hAnsi="Times New Roman"/>
          <w:b/>
          <w:sz w:val="24"/>
          <w:szCs w:val="24"/>
        </w:rPr>
        <w:t xml:space="preserve">ollowing </w:t>
      </w:r>
      <w:r w:rsidR="005F7285">
        <w:rPr>
          <w:rFonts w:ascii="Times New Roman" w:hAnsi="Times New Roman"/>
          <w:b/>
          <w:sz w:val="24"/>
          <w:szCs w:val="24"/>
        </w:rPr>
        <w:t>i</w:t>
      </w:r>
      <w:r w:rsidR="005F7285" w:rsidRPr="002B3B4C">
        <w:rPr>
          <w:rFonts w:ascii="Times New Roman" w:hAnsi="Times New Roman"/>
          <w:b/>
          <w:sz w:val="24"/>
          <w:szCs w:val="24"/>
        </w:rPr>
        <w:t>nformation for any Rent Reform Initiatives</w:t>
      </w:r>
      <w:r w:rsidR="005F7285">
        <w:rPr>
          <w:rFonts w:ascii="Times New Roman" w:hAnsi="Times New Roman"/>
          <w:b/>
          <w:sz w:val="24"/>
          <w:szCs w:val="24"/>
        </w:rPr>
        <w:t>:</w:t>
      </w:r>
    </w:p>
    <w:p w14:paraId="79D941A0" w14:textId="77777777" w:rsidR="005F7285" w:rsidRDefault="005F7285" w:rsidP="005F7285">
      <w:pPr>
        <w:spacing w:after="0" w:line="240" w:lineRule="auto"/>
        <w:jc w:val="both"/>
        <w:rPr>
          <w:rFonts w:ascii="Times New Roman" w:hAnsi="Times New Roman"/>
          <w:b/>
          <w:sz w:val="24"/>
          <w:szCs w:val="24"/>
        </w:rPr>
      </w:pPr>
    </w:p>
    <w:p w14:paraId="1EB78EB7" w14:textId="77777777" w:rsidR="005F7285" w:rsidRPr="00230450" w:rsidRDefault="005F7285" w:rsidP="005F7285">
      <w:pPr>
        <w:spacing w:after="0" w:line="240" w:lineRule="auto"/>
        <w:jc w:val="both"/>
        <w:rPr>
          <w:rFonts w:ascii="Times New Roman" w:hAnsi="Times New Roman"/>
          <w:sz w:val="24"/>
          <w:szCs w:val="24"/>
        </w:rPr>
      </w:pPr>
      <w:r w:rsidRPr="00230450">
        <w:rPr>
          <w:rFonts w:ascii="Times New Roman" w:hAnsi="Times New Roman"/>
          <w:sz w:val="24"/>
          <w:szCs w:val="24"/>
        </w:rPr>
        <w:t>Not applicable.  This is not a rent reform initiative.</w:t>
      </w:r>
    </w:p>
    <w:p w14:paraId="02EAB210" w14:textId="77777777" w:rsidR="005F7285" w:rsidRDefault="005F7285" w:rsidP="005F7285">
      <w:pPr>
        <w:spacing w:after="0" w:line="240" w:lineRule="auto"/>
        <w:rPr>
          <w:rFonts w:ascii="Times New Roman" w:hAnsi="Times New Roman"/>
          <w:b/>
          <w:sz w:val="24"/>
          <w:szCs w:val="24"/>
          <w:u w:val="single"/>
        </w:rPr>
      </w:pPr>
      <w:r>
        <w:rPr>
          <w:rFonts w:ascii="Times New Roman" w:hAnsi="Times New Roman"/>
          <w:sz w:val="16"/>
          <w:szCs w:val="16"/>
        </w:rPr>
        <w:br w:type="page"/>
      </w:r>
      <w:r w:rsidRPr="000B0BFF">
        <w:rPr>
          <w:rFonts w:ascii="Times New Roman" w:hAnsi="Times New Roman"/>
          <w:b/>
          <w:sz w:val="24"/>
          <w:szCs w:val="24"/>
          <w:u w:val="single"/>
        </w:rPr>
        <w:lastRenderedPageBreak/>
        <w:t>Activity Six: Rent Reform</w:t>
      </w:r>
      <w:r w:rsidRPr="0037047B">
        <w:rPr>
          <w:rFonts w:ascii="Times New Roman" w:hAnsi="Times New Roman"/>
          <w:sz w:val="24"/>
          <w:szCs w:val="24"/>
        </w:rPr>
        <w:t xml:space="preserve"> - Institute Controlled Study for Family Households</w:t>
      </w:r>
    </w:p>
    <w:p w14:paraId="00BDD068" w14:textId="77777777" w:rsidR="005F7285" w:rsidRPr="000B0BFF" w:rsidRDefault="005F7285" w:rsidP="005F7285">
      <w:pPr>
        <w:spacing w:after="0" w:line="240" w:lineRule="auto"/>
        <w:jc w:val="both"/>
        <w:rPr>
          <w:rFonts w:ascii="Times New Roman" w:hAnsi="Times New Roman"/>
          <w:b/>
          <w:sz w:val="24"/>
          <w:szCs w:val="24"/>
          <w:u w:val="single"/>
        </w:rPr>
      </w:pPr>
    </w:p>
    <w:p w14:paraId="0CF0C8EE" w14:textId="77777777" w:rsidR="005F7285" w:rsidRPr="000B0BFF" w:rsidRDefault="005F7285" w:rsidP="005F7285">
      <w:pPr>
        <w:spacing w:after="0" w:line="240" w:lineRule="auto"/>
        <w:jc w:val="both"/>
        <w:rPr>
          <w:rFonts w:ascii="Times New Roman" w:hAnsi="Times New Roman"/>
          <w:b/>
          <w:sz w:val="24"/>
          <w:szCs w:val="24"/>
        </w:rPr>
      </w:pPr>
      <w:r>
        <w:rPr>
          <w:rFonts w:ascii="Times New Roman" w:hAnsi="Times New Roman"/>
          <w:b/>
          <w:sz w:val="24"/>
          <w:szCs w:val="24"/>
        </w:rPr>
        <w:t xml:space="preserve">A) </w:t>
      </w:r>
      <w:r w:rsidRPr="000B0BFF">
        <w:rPr>
          <w:rFonts w:ascii="Times New Roman" w:hAnsi="Times New Roman"/>
          <w:b/>
          <w:sz w:val="24"/>
          <w:szCs w:val="24"/>
        </w:rPr>
        <w:t>MTW Initiative Description</w:t>
      </w:r>
      <w:r>
        <w:rPr>
          <w:rFonts w:ascii="Times New Roman" w:hAnsi="Times New Roman"/>
          <w:b/>
          <w:sz w:val="24"/>
          <w:szCs w:val="24"/>
        </w:rPr>
        <w:t>:</w:t>
      </w:r>
    </w:p>
    <w:p w14:paraId="0C58FDD8" w14:textId="77777777" w:rsidR="005F7285" w:rsidRPr="000B0BFF" w:rsidRDefault="005F7285" w:rsidP="005F7285">
      <w:pPr>
        <w:spacing w:after="0" w:line="240" w:lineRule="auto"/>
        <w:jc w:val="both"/>
        <w:rPr>
          <w:rFonts w:ascii="Times New Roman" w:hAnsi="Times New Roman"/>
          <w:b/>
          <w:sz w:val="24"/>
          <w:szCs w:val="24"/>
        </w:rPr>
      </w:pPr>
    </w:p>
    <w:p w14:paraId="4D0EEE56" w14:textId="77777777" w:rsidR="005F7285" w:rsidRDefault="005F7285" w:rsidP="005F7285">
      <w:pPr>
        <w:spacing w:after="0" w:line="240" w:lineRule="auto"/>
        <w:jc w:val="both"/>
        <w:rPr>
          <w:rFonts w:ascii="Times New Roman" w:hAnsi="Times New Roman"/>
          <w:sz w:val="24"/>
          <w:szCs w:val="24"/>
        </w:rPr>
      </w:pPr>
      <w:r w:rsidRPr="00EB4F3F">
        <w:rPr>
          <w:rFonts w:ascii="Times New Roman" w:hAnsi="Times New Roman"/>
          <w:sz w:val="24"/>
          <w:szCs w:val="24"/>
        </w:rPr>
        <w:t xml:space="preserve">One HACG public housing community, </w:t>
      </w:r>
      <w:smartTag w:uri="urn:schemas-microsoft-com:office:smarttags" w:element="place">
        <w:smartTag w:uri="urn:schemas-microsoft-com:office:smarttags" w:element="PlaceName">
          <w:r w:rsidRPr="00EB4F3F">
            <w:rPr>
              <w:rFonts w:ascii="Times New Roman" w:hAnsi="Times New Roman"/>
              <w:sz w:val="24"/>
              <w:szCs w:val="24"/>
            </w:rPr>
            <w:t>Farley</w:t>
          </w:r>
        </w:smartTag>
        <w:r w:rsidRPr="00EB4F3F">
          <w:rPr>
            <w:rFonts w:ascii="Times New Roman" w:hAnsi="Times New Roman"/>
            <w:sz w:val="24"/>
            <w:szCs w:val="24"/>
          </w:rPr>
          <w:t xml:space="preserve"> </w:t>
        </w:r>
        <w:smartTag w:uri="urn:schemas-microsoft-com:office:smarttags" w:element="PlaceName">
          <w:r w:rsidRPr="00EB4F3F">
            <w:rPr>
              <w:rFonts w:ascii="Times New Roman" w:hAnsi="Times New Roman"/>
              <w:sz w:val="24"/>
              <w:szCs w:val="24"/>
            </w:rPr>
            <w:t>Homes</w:t>
          </w:r>
        </w:smartTag>
      </w:smartTag>
      <w:r w:rsidRPr="00EB4F3F">
        <w:rPr>
          <w:rFonts w:ascii="Times New Roman" w:hAnsi="Times New Roman"/>
          <w:sz w:val="24"/>
          <w:szCs w:val="24"/>
        </w:rPr>
        <w:t xml:space="preserve"> (</w:t>
      </w:r>
      <w:r>
        <w:rPr>
          <w:rFonts w:ascii="Times New Roman" w:hAnsi="Times New Roman"/>
          <w:sz w:val="24"/>
          <w:szCs w:val="24"/>
        </w:rPr>
        <w:t xml:space="preserve">the </w:t>
      </w:r>
      <w:r w:rsidRPr="00EB4F3F">
        <w:rPr>
          <w:rFonts w:ascii="Times New Roman" w:hAnsi="Times New Roman"/>
          <w:sz w:val="24"/>
          <w:szCs w:val="24"/>
        </w:rPr>
        <w:t xml:space="preserve">Target </w:t>
      </w:r>
      <w:r>
        <w:rPr>
          <w:rFonts w:ascii="Times New Roman" w:hAnsi="Times New Roman"/>
          <w:sz w:val="24"/>
          <w:szCs w:val="24"/>
        </w:rPr>
        <w:t>Site</w:t>
      </w:r>
      <w:r w:rsidRPr="00EB4F3F">
        <w:rPr>
          <w:rFonts w:ascii="Times New Roman" w:hAnsi="Times New Roman"/>
          <w:sz w:val="24"/>
          <w:szCs w:val="24"/>
        </w:rPr>
        <w:t>), will benefit from rent reforms designed to encourage resident self</w:t>
      </w:r>
      <w:r>
        <w:rPr>
          <w:rFonts w:ascii="Times New Roman" w:hAnsi="Times New Roman"/>
          <w:sz w:val="24"/>
          <w:szCs w:val="24"/>
        </w:rPr>
        <w:t>-</w:t>
      </w:r>
      <w:r w:rsidRPr="00EB4F3F">
        <w:rPr>
          <w:rFonts w:ascii="Times New Roman" w:hAnsi="Times New Roman"/>
          <w:sz w:val="24"/>
          <w:szCs w:val="24"/>
        </w:rPr>
        <w:t>sufficiency.  Minimum rent will be increased from $50 to $75</w:t>
      </w:r>
      <w:r>
        <w:rPr>
          <w:rFonts w:ascii="Times New Roman" w:hAnsi="Times New Roman"/>
          <w:sz w:val="24"/>
          <w:szCs w:val="24"/>
        </w:rPr>
        <w:t xml:space="preserve"> per month</w:t>
      </w:r>
      <w:r w:rsidRPr="00EB4F3F">
        <w:rPr>
          <w:rFonts w:ascii="Times New Roman" w:hAnsi="Times New Roman"/>
          <w:sz w:val="24"/>
          <w:szCs w:val="24"/>
        </w:rPr>
        <w:t xml:space="preserve"> in the first year of implementation and further increased to $100 during the second year.  Elderly and disabled residents will be excluded from the requirement and HACG will also consider hardship requests. </w:t>
      </w:r>
    </w:p>
    <w:p w14:paraId="50DA4558" w14:textId="77777777" w:rsidR="005F7285" w:rsidRPr="007C7B0B" w:rsidRDefault="005F7285" w:rsidP="005F7285">
      <w:pPr>
        <w:spacing w:after="0" w:line="240" w:lineRule="auto"/>
        <w:jc w:val="both"/>
        <w:rPr>
          <w:rFonts w:ascii="Times New Roman" w:hAnsi="Times New Roman"/>
          <w:b/>
          <w:sz w:val="24"/>
          <w:szCs w:val="24"/>
        </w:rPr>
      </w:pPr>
      <w:r w:rsidRPr="00EB4F3F">
        <w:rPr>
          <w:rFonts w:ascii="Times New Roman" w:hAnsi="Times New Roman"/>
          <w:sz w:val="24"/>
          <w:szCs w:val="24"/>
        </w:rPr>
        <w:t xml:space="preserve"> </w:t>
      </w:r>
    </w:p>
    <w:p w14:paraId="60A326CB" w14:textId="77777777" w:rsidR="005F7285" w:rsidRDefault="005F7285" w:rsidP="005F7285">
      <w:pPr>
        <w:spacing w:after="0" w:line="240" w:lineRule="auto"/>
        <w:jc w:val="both"/>
        <w:rPr>
          <w:rFonts w:ascii="Times New Roman" w:hAnsi="Times New Roman"/>
          <w:sz w:val="24"/>
          <w:szCs w:val="24"/>
        </w:rPr>
      </w:pPr>
      <w:r w:rsidRPr="00EB4F3F">
        <w:rPr>
          <w:rFonts w:ascii="Times New Roman" w:hAnsi="Times New Roman"/>
          <w:sz w:val="24"/>
          <w:szCs w:val="24"/>
        </w:rPr>
        <w:t xml:space="preserve">In order to </w:t>
      </w:r>
      <w:r>
        <w:rPr>
          <w:rFonts w:ascii="Times New Roman" w:hAnsi="Times New Roman"/>
          <w:sz w:val="24"/>
          <w:szCs w:val="24"/>
        </w:rPr>
        <w:t>encourage</w:t>
      </w:r>
      <w:r w:rsidRPr="00EB4F3F">
        <w:rPr>
          <w:rFonts w:ascii="Times New Roman" w:hAnsi="Times New Roman"/>
          <w:sz w:val="24"/>
          <w:szCs w:val="24"/>
        </w:rPr>
        <w:t xml:space="preserve"> residents </w:t>
      </w:r>
      <w:r>
        <w:rPr>
          <w:rFonts w:ascii="Times New Roman" w:hAnsi="Times New Roman"/>
          <w:sz w:val="24"/>
          <w:szCs w:val="24"/>
        </w:rPr>
        <w:t xml:space="preserve">to increase income </w:t>
      </w:r>
      <w:r w:rsidRPr="00EB4F3F">
        <w:rPr>
          <w:rFonts w:ascii="Times New Roman" w:hAnsi="Times New Roman"/>
          <w:sz w:val="24"/>
          <w:szCs w:val="24"/>
        </w:rPr>
        <w:t>from gainful employment</w:t>
      </w:r>
      <w:r>
        <w:rPr>
          <w:rFonts w:ascii="Times New Roman" w:hAnsi="Times New Roman"/>
          <w:sz w:val="24"/>
          <w:szCs w:val="24"/>
        </w:rPr>
        <w:t xml:space="preserve"> </w:t>
      </w:r>
      <w:r w:rsidRPr="00EB4F3F">
        <w:rPr>
          <w:rFonts w:ascii="Times New Roman" w:hAnsi="Times New Roman"/>
          <w:sz w:val="24"/>
          <w:szCs w:val="24"/>
        </w:rPr>
        <w:t xml:space="preserve">HACG proposes to change the percentage of adjusted income utilized for calculating rent for newly employed residents at the </w:t>
      </w:r>
      <w:r>
        <w:rPr>
          <w:rFonts w:ascii="Times New Roman" w:hAnsi="Times New Roman"/>
          <w:sz w:val="24"/>
          <w:szCs w:val="24"/>
        </w:rPr>
        <w:t>T</w:t>
      </w:r>
      <w:r w:rsidRPr="00EB4F3F">
        <w:rPr>
          <w:rFonts w:ascii="Times New Roman" w:hAnsi="Times New Roman"/>
          <w:sz w:val="24"/>
          <w:szCs w:val="24"/>
        </w:rPr>
        <w:t xml:space="preserve">arget </w:t>
      </w:r>
      <w:r>
        <w:rPr>
          <w:rFonts w:ascii="Times New Roman" w:hAnsi="Times New Roman"/>
          <w:sz w:val="24"/>
          <w:szCs w:val="24"/>
        </w:rPr>
        <w:t>S</w:t>
      </w:r>
      <w:r w:rsidRPr="00EB4F3F">
        <w:rPr>
          <w:rFonts w:ascii="Times New Roman" w:hAnsi="Times New Roman"/>
          <w:sz w:val="24"/>
          <w:szCs w:val="24"/>
        </w:rPr>
        <w:t xml:space="preserve">ite.  The rental calculation percentage will </w:t>
      </w:r>
      <w:r>
        <w:rPr>
          <w:rFonts w:ascii="Times New Roman" w:hAnsi="Times New Roman"/>
          <w:sz w:val="24"/>
          <w:szCs w:val="24"/>
        </w:rPr>
        <w:t xml:space="preserve">initially drop to 26% and then </w:t>
      </w:r>
      <w:r w:rsidRPr="00EB4F3F">
        <w:rPr>
          <w:rFonts w:ascii="Times New Roman" w:hAnsi="Times New Roman"/>
          <w:sz w:val="24"/>
          <w:szCs w:val="24"/>
        </w:rPr>
        <w:t>be returned to 30% over five years as follows.</w:t>
      </w:r>
    </w:p>
    <w:p w14:paraId="6E14342D" w14:textId="77777777" w:rsidR="005F7285" w:rsidRPr="0037047B" w:rsidRDefault="005F7285" w:rsidP="005F7285">
      <w:pPr>
        <w:spacing w:after="0" w:line="240" w:lineRule="auto"/>
        <w:jc w:val="both"/>
        <w:rPr>
          <w:rFonts w:ascii="Times New Roman" w:hAnsi="Times New Roman"/>
          <w:sz w:val="24"/>
          <w:szCs w:val="24"/>
        </w:rPr>
      </w:pPr>
    </w:p>
    <w:p w14:paraId="18229AE9" w14:textId="77777777" w:rsidR="005F7285" w:rsidRPr="0033106A" w:rsidRDefault="005F7285" w:rsidP="005F7285">
      <w:pPr>
        <w:spacing w:after="0" w:line="240" w:lineRule="auto"/>
        <w:ind w:left="3240"/>
        <w:jc w:val="both"/>
        <w:rPr>
          <w:rFonts w:ascii="Times New Roman" w:hAnsi="Times New Roman"/>
          <w:sz w:val="24"/>
          <w:szCs w:val="24"/>
        </w:rPr>
      </w:pPr>
      <w:r w:rsidRPr="0033106A">
        <w:rPr>
          <w:rFonts w:ascii="Times New Roman" w:hAnsi="Times New Roman"/>
          <w:sz w:val="24"/>
          <w:szCs w:val="24"/>
        </w:rPr>
        <w:t>Year 1</w:t>
      </w:r>
      <w:r w:rsidRPr="0033106A">
        <w:rPr>
          <w:rFonts w:ascii="Times New Roman" w:hAnsi="Times New Roman"/>
          <w:sz w:val="24"/>
          <w:szCs w:val="24"/>
        </w:rPr>
        <w:tab/>
      </w:r>
      <w:r w:rsidRPr="0033106A">
        <w:rPr>
          <w:rFonts w:ascii="Times New Roman" w:hAnsi="Times New Roman"/>
          <w:sz w:val="24"/>
          <w:szCs w:val="24"/>
        </w:rPr>
        <w:tab/>
        <w:t>26%</w:t>
      </w:r>
    </w:p>
    <w:p w14:paraId="029D9A2A" w14:textId="77777777" w:rsidR="005F7285" w:rsidRPr="0033106A" w:rsidRDefault="005F7285" w:rsidP="005F7285">
      <w:pPr>
        <w:spacing w:after="0" w:line="240" w:lineRule="auto"/>
        <w:ind w:left="3240"/>
        <w:jc w:val="both"/>
        <w:rPr>
          <w:rFonts w:ascii="Times New Roman" w:hAnsi="Times New Roman"/>
          <w:sz w:val="24"/>
          <w:szCs w:val="24"/>
        </w:rPr>
      </w:pPr>
      <w:r w:rsidRPr="0033106A">
        <w:rPr>
          <w:rFonts w:ascii="Times New Roman" w:hAnsi="Times New Roman"/>
          <w:sz w:val="24"/>
          <w:szCs w:val="24"/>
        </w:rPr>
        <w:t>Year 2</w:t>
      </w:r>
      <w:r w:rsidRPr="0033106A">
        <w:rPr>
          <w:rFonts w:ascii="Times New Roman" w:hAnsi="Times New Roman"/>
          <w:sz w:val="24"/>
          <w:szCs w:val="24"/>
        </w:rPr>
        <w:tab/>
      </w:r>
      <w:r w:rsidRPr="0033106A">
        <w:rPr>
          <w:rFonts w:ascii="Times New Roman" w:hAnsi="Times New Roman"/>
          <w:sz w:val="24"/>
          <w:szCs w:val="24"/>
        </w:rPr>
        <w:tab/>
        <w:t>27%</w:t>
      </w:r>
    </w:p>
    <w:p w14:paraId="732FF59A" w14:textId="77777777" w:rsidR="005F7285" w:rsidRPr="0033106A" w:rsidRDefault="005F7285" w:rsidP="005F7285">
      <w:pPr>
        <w:spacing w:after="0" w:line="240" w:lineRule="auto"/>
        <w:ind w:left="3240"/>
        <w:jc w:val="both"/>
        <w:rPr>
          <w:rFonts w:ascii="Times New Roman" w:hAnsi="Times New Roman"/>
          <w:sz w:val="24"/>
          <w:szCs w:val="24"/>
        </w:rPr>
      </w:pPr>
      <w:r w:rsidRPr="0033106A">
        <w:rPr>
          <w:rFonts w:ascii="Times New Roman" w:hAnsi="Times New Roman"/>
          <w:sz w:val="24"/>
          <w:szCs w:val="24"/>
        </w:rPr>
        <w:t>Year 3</w:t>
      </w:r>
      <w:r w:rsidRPr="0033106A">
        <w:rPr>
          <w:rFonts w:ascii="Times New Roman" w:hAnsi="Times New Roman"/>
          <w:sz w:val="24"/>
          <w:szCs w:val="24"/>
        </w:rPr>
        <w:tab/>
      </w:r>
      <w:r w:rsidRPr="0033106A">
        <w:rPr>
          <w:rFonts w:ascii="Times New Roman" w:hAnsi="Times New Roman"/>
          <w:sz w:val="24"/>
          <w:szCs w:val="24"/>
        </w:rPr>
        <w:tab/>
        <w:t>28%</w:t>
      </w:r>
    </w:p>
    <w:p w14:paraId="11EE0591" w14:textId="77777777" w:rsidR="005F7285" w:rsidRPr="0033106A" w:rsidRDefault="005F7285" w:rsidP="005F7285">
      <w:pPr>
        <w:spacing w:after="0" w:line="240" w:lineRule="auto"/>
        <w:ind w:left="3240"/>
        <w:jc w:val="both"/>
        <w:rPr>
          <w:rFonts w:ascii="Times New Roman" w:hAnsi="Times New Roman"/>
          <w:sz w:val="24"/>
          <w:szCs w:val="24"/>
        </w:rPr>
      </w:pPr>
      <w:r w:rsidRPr="0033106A">
        <w:rPr>
          <w:rFonts w:ascii="Times New Roman" w:hAnsi="Times New Roman"/>
          <w:sz w:val="24"/>
          <w:szCs w:val="24"/>
        </w:rPr>
        <w:t>Year 4</w:t>
      </w:r>
      <w:r w:rsidRPr="0033106A">
        <w:rPr>
          <w:rFonts w:ascii="Times New Roman" w:hAnsi="Times New Roman"/>
          <w:sz w:val="24"/>
          <w:szCs w:val="24"/>
        </w:rPr>
        <w:tab/>
      </w:r>
      <w:r w:rsidRPr="0033106A">
        <w:rPr>
          <w:rFonts w:ascii="Times New Roman" w:hAnsi="Times New Roman"/>
          <w:sz w:val="24"/>
          <w:szCs w:val="24"/>
        </w:rPr>
        <w:tab/>
        <w:t>29%</w:t>
      </w:r>
    </w:p>
    <w:p w14:paraId="73585660" w14:textId="77777777" w:rsidR="005F7285" w:rsidRPr="0033106A" w:rsidRDefault="005F7285" w:rsidP="005F7285">
      <w:pPr>
        <w:spacing w:after="0" w:line="240" w:lineRule="auto"/>
        <w:ind w:left="3240"/>
        <w:jc w:val="both"/>
        <w:rPr>
          <w:rFonts w:ascii="Times New Roman" w:hAnsi="Times New Roman"/>
          <w:sz w:val="24"/>
          <w:szCs w:val="24"/>
        </w:rPr>
      </w:pPr>
      <w:r w:rsidRPr="0033106A">
        <w:rPr>
          <w:rFonts w:ascii="Times New Roman" w:hAnsi="Times New Roman"/>
          <w:sz w:val="24"/>
          <w:szCs w:val="24"/>
        </w:rPr>
        <w:t>Year 5</w:t>
      </w:r>
      <w:r w:rsidRPr="0033106A">
        <w:rPr>
          <w:rFonts w:ascii="Times New Roman" w:hAnsi="Times New Roman"/>
          <w:sz w:val="24"/>
          <w:szCs w:val="24"/>
        </w:rPr>
        <w:tab/>
      </w:r>
      <w:r w:rsidRPr="0033106A">
        <w:rPr>
          <w:rFonts w:ascii="Times New Roman" w:hAnsi="Times New Roman"/>
          <w:sz w:val="24"/>
          <w:szCs w:val="24"/>
        </w:rPr>
        <w:tab/>
        <w:t>30%</w:t>
      </w:r>
    </w:p>
    <w:p w14:paraId="1EF6A4C0" w14:textId="77777777" w:rsidR="005F7285" w:rsidRPr="0037047B" w:rsidRDefault="005F7285" w:rsidP="005F7285">
      <w:pPr>
        <w:spacing w:after="0" w:line="240" w:lineRule="auto"/>
        <w:jc w:val="both"/>
        <w:rPr>
          <w:rFonts w:ascii="Times New Roman" w:hAnsi="Times New Roman"/>
          <w:sz w:val="24"/>
          <w:szCs w:val="24"/>
        </w:rPr>
      </w:pPr>
    </w:p>
    <w:p w14:paraId="771B2799" w14:textId="1A7500DF" w:rsidR="005F7285" w:rsidRDefault="005F7285" w:rsidP="005F7285">
      <w:pPr>
        <w:spacing w:after="0" w:line="240" w:lineRule="auto"/>
        <w:jc w:val="both"/>
        <w:rPr>
          <w:rFonts w:ascii="Times New Roman" w:hAnsi="Times New Roman"/>
          <w:sz w:val="24"/>
          <w:szCs w:val="24"/>
        </w:rPr>
      </w:pPr>
      <w:r w:rsidRPr="00EB4F3F">
        <w:rPr>
          <w:rFonts w:ascii="Times New Roman" w:hAnsi="Times New Roman"/>
          <w:sz w:val="24"/>
          <w:szCs w:val="24"/>
        </w:rPr>
        <w:t xml:space="preserve">This approach will allow the newly employed residents to benefit financially from employment rather than feel that they are penalized by becoming employed. HACG residents </w:t>
      </w:r>
      <w:r>
        <w:rPr>
          <w:rFonts w:ascii="Times New Roman" w:hAnsi="Times New Roman"/>
          <w:sz w:val="24"/>
          <w:szCs w:val="24"/>
        </w:rPr>
        <w:t>at</w:t>
      </w:r>
      <w:r w:rsidRPr="00EB4F3F">
        <w:rPr>
          <w:rFonts w:ascii="Times New Roman" w:hAnsi="Times New Roman"/>
          <w:sz w:val="24"/>
          <w:szCs w:val="24"/>
        </w:rPr>
        <w:t xml:space="preserve"> the selected target neighborhood will receive extensive </w:t>
      </w:r>
      <w:r>
        <w:rPr>
          <w:rFonts w:ascii="Times New Roman" w:hAnsi="Times New Roman"/>
          <w:sz w:val="24"/>
          <w:szCs w:val="24"/>
        </w:rPr>
        <w:t>s</w:t>
      </w:r>
      <w:r w:rsidRPr="00EB4F3F">
        <w:rPr>
          <w:rFonts w:ascii="Times New Roman" w:hAnsi="Times New Roman"/>
          <w:sz w:val="24"/>
          <w:szCs w:val="24"/>
        </w:rPr>
        <w:t>elf</w:t>
      </w:r>
      <w:r>
        <w:rPr>
          <w:rFonts w:ascii="Times New Roman" w:hAnsi="Times New Roman"/>
          <w:sz w:val="24"/>
          <w:szCs w:val="24"/>
        </w:rPr>
        <w:t>-s</w:t>
      </w:r>
      <w:r w:rsidRPr="00EB4F3F">
        <w:rPr>
          <w:rFonts w:ascii="Times New Roman" w:hAnsi="Times New Roman"/>
          <w:sz w:val="24"/>
          <w:szCs w:val="24"/>
        </w:rPr>
        <w:t xml:space="preserve">ufficiency counseling. </w:t>
      </w:r>
      <w:r>
        <w:rPr>
          <w:rFonts w:ascii="Times New Roman" w:hAnsi="Times New Roman"/>
          <w:sz w:val="24"/>
          <w:szCs w:val="24"/>
        </w:rPr>
        <w:t xml:space="preserve">HACG proposes to inundate the Farley community with self-sufficiency options and information. Self-sufficiency options include enrolling in PH FSS or ROSS.  Families not desiring to fully enroll in a self-sufficiency program will have the option of attending various on-site workshops and programs (financial literacy, parenting skills, basic educational skills, life skills, employment soft skills, etc.).  </w:t>
      </w:r>
      <w:r w:rsidRPr="00EB4F3F">
        <w:rPr>
          <w:rFonts w:ascii="Times New Roman" w:hAnsi="Times New Roman"/>
          <w:sz w:val="24"/>
          <w:szCs w:val="24"/>
        </w:rPr>
        <w:t xml:space="preserve">Also, HACG proposes to implement </w:t>
      </w:r>
      <w:r>
        <w:rPr>
          <w:rFonts w:ascii="Times New Roman" w:hAnsi="Times New Roman"/>
          <w:sz w:val="24"/>
          <w:szCs w:val="24"/>
        </w:rPr>
        <w:t>self-sufficiency</w:t>
      </w:r>
      <w:r w:rsidRPr="00EB4F3F">
        <w:rPr>
          <w:rFonts w:ascii="Times New Roman" w:hAnsi="Times New Roman"/>
          <w:sz w:val="24"/>
          <w:szCs w:val="24"/>
        </w:rPr>
        <w:t xml:space="preserve"> incentive</w:t>
      </w:r>
      <w:r>
        <w:rPr>
          <w:rFonts w:ascii="Times New Roman" w:hAnsi="Times New Roman"/>
          <w:sz w:val="24"/>
          <w:szCs w:val="24"/>
        </w:rPr>
        <w:t>s</w:t>
      </w:r>
      <w:r w:rsidRPr="00EB4F3F">
        <w:rPr>
          <w:rFonts w:ascii="Times New Roman" w:hAnsi="Times New Roman"/>
          <w:sz w:val="24"/>
          <w:szCs w:val="24"/>
        </w:rPr>
        <w:t xml:space="preserve"> for the target group.</w:t>
      </w:r>
      <w:r>
        <w:rPr>
          <w:rFonts w:ascii="Times New Roman" w:hAnsi="Times New Roman"/>
          <w:sz w:val="24"/>
          <w:szCs w:val="24"/>
        </w:rPr>
        <w:t xml:space="preserve">  Incentives include limited childcare and transportation assistance as well as reducing out of pocket expenses for reasonable and necessary employment related attire and/or equipment (such as uniforms, licenses, tools, </w:t>
      </w:r>
      <w:r w:rsidR="008C604E">
        <w:rPr>
          <w:rFonts w:ascii="Times New Roman" w:hAnsi="Times New Roman"/>
          <w:sz w:val="24"/>
          <w:szCs w:val="24"/>
        </w:rPr>
        <w:t>etc.</w:t>
      </w:r>
      <w:r>
        <w:rPr>
          <w:rFonts w:ascii="Times New Roman" w:hAnsi="Times New Roman"/>
          <w:sz w:val="24"/>
          <w:szCs w:val="24"/>
        </w:rPr>
        <w:t>), See Appendix D</w:t>
      </w:r>
      <w:r w:rsidR="00BF3DAE">
        <w:rPr>
          <w:rFonts w:ascii="Times New Roman" w:hAnsi="Times New Roman"/>
          <w:sz w:val="24"/>
          <w:szCs w:val="24"/>
        </w:rPr>
        <w:t>, page 62</w:t>
      </w:r>
      <w:r>
        <w:rPr>
          <w:rFonts w:ascii="Times New Roman" w:hAnsi="Times New Roman"/>
          <w:sz w:val="24"/>
          <w:szCs w:val="24"/>
        </w:rPr>
        <w:t xml:space="preserve"> for draft policies.  Families living at the Control Site (Chase Apartments) will be offered PH FSS and ROSS enrollment and counseling, but will not be offered the additional incentives (childcare, transportation and employment related reimbursement).  The self-sufficiency counseling and incentives will be funded partly through HACG’s 2012 ROSS Service Coordinator Grant and partly through MTW fungibility. </w:t>
      </w:r>
    </w:p>
    <w:p w14:paraId="67CB0E38" w14:textId="77777777" w:rsidR="005F7285" w:rsidRDefault="005F7285" w:rsidP="005F7285">
      <w:pPr>
        <w:spacing w:after="0" w:line="240" w:lineRule="auto"/>
        <w:jc w:val="both"/>
        <w:rPr>
          <w:rFonts w:ascii="Times New Roman" w:hAnsi="Times New Roman"/>
          <w:sz w:val="12"/>
          <w:szCs w:val="12"/>
        </w:rPr>
      </w:pPr>
    </w:p>
    <w:p w14:paraId="73ED5B13" w14:textId="77777777" w:rsidR="005F7285" w:rsidRPr="004D6CEC" w:rsidRDefault="005F7285" w:rsidP="005F7285">
      <w:pPr>
        <w:spacing w:after="0" w:line="240" w:lineRule="auto"/>
        <w:jc w:val="both"/>
        <w:rPr>
          <w:rFonts w:ascii="Times New Roman" w:hAnsi="Times New Roman"/>
          <w:sz w:val="12"/>
          <w:szCs w:val="12"/>
        </w:rPr>
      </w:pPr>
    </w:p>
    <w:p w14:paraId="73CBD4D8" w14:textId="77777777" w:rsidR="005F7285" w:rsidRDefault="005F7285" w:rsidP="005F7285">
      <w:pPr>
        <w:spacing w:after="0" w:line="240" w:lineRule="auto"/>
        <w:jc w:val="both"/>
        <w:rPr>
          <w:rFonts w:ascii="Times New Roman" w:hAnsi="Times New Roman"/>
          <w:sz w:val="24"/>
          <w:szCs w:val="24"/>
        </w:rPr>
      </w:pPr>
      <w:r w:rsidRPr="00EB4F3F">
        <w:rPr>
          <w:rFonts w:ascii="Times New Roman" w:hAnsi="Times New Roman"/>
          <w:sz w:val="24"/>
          <w:szCs w:val="24"/>
        </w:rPr>
        <w:t xml:space="preserve">HACG has carefully selected a </w:t>
      </w:r>
      <w:r>
        <w:rPr>
          <w:rFonts w:ascii="Times New Roman" w:hAnsi="Times New Roman"/>
          <w:sz w:val="24"/>
          <w:szCs w:val="24"/>
        </w:rPr>
        <w:t>T</w:t>
      </w:r>
      <w:r w:rsidRPr="00EB4F3F">
        <w:rPr>
          <w:rFonts w:ascii="Times New Roman" w:hAnsi="Times New Roman"/>
          <w:sz w:val="24"/>
          <w:szCs w:val="24"/>
        </w:rPr>
        <w:t xml:space="preserve">arget </w:t>
      </w:r>
      <w:r>
        <w:rPr>
          <w:rFonts w:ascii="Times New Roman" w:hAnsi="Times New Roman"/>
          <w:sz w:val="24"/>
          <w:szCs w:val="24"/>
        </w:rPr>
        <w:t>(</w:t>
      </w:r>
      <w:smartTag w:uri="urn:schemas-microsoft-com:office:smarttags" w:element="place">
        <w:smartTag w:uri="urn:schemas-microsoft-com:office:smarttags" w:element="PlaceName">
          <w:r>
            <w:rPr>
              <w:rFonts w:ascii="Times New Roman" w:hAnsi="Times New Roman"/>
              <w:sz w:val="24"/>
              <w:szCs w:val="24"/>
            </w:rPr>
            <w:t>Farley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Homes</w:t>
          </w:r>
        </w:smartTag>
      </w:smartTag>
      <w:r>
        <w:rPr>
          <w:rFonts w:ascii="Times New Roman" w:hAnsi="Times New Roman"/>
          <w:sz w:val="24"/>
          <w:szCs w:val="24"/>
        </w:rPr>
        <w:t xml:space="preserve">) </w:t>
      </w:r>
      <w:r w:rsidRPr="00EB4F3F">
        <w:rPr>
          <w:rFonts w:ascii="Times New Roman" w:hAnsi="Times New Roman"/>
          <w:sz w:val="24"/>
          <w:szCs w:val="24"/>
        </w:rPr>
        <w:t xml:space="preserve">and </w:t>
      </w:r>
      <w:r>
        <w:rPr>
          <w:rFonts w:ascii="Times New Roman" w:hAnsi="Times New Roman"/>
          <w:sz w:val="24"/>
          <w:szCs w:val="24"/>
        </w:rPr>
        <w:t>C</w:t>
      </w:r>
      <w:r w:rsidRPr="00EB4F3F">
        <w:rPr>
          <w:rFonts w:ascii="Times New Roman" w:hAnsi="Times New Roman"/>
          <w:sz w:val="24"/>
          <w:szCs w:val="24"/>
        </w:rPr>
        <w:t xml:space="preserve">ontrol </w:t>
      </w:r>
      <w:r>
        <w:rPr>
          <w:rFonts w:ascii="Times New Roman" w:hAnsi="Times New Roman"/>
          <w:sz w:val="24"/>
          <w:szCs w:val="24"/>
        </w:rPr>
        <w:t xml:space="preserve">Site (Chase Apartments) </w:t>
      </w:r>
      <w:r w:rsidRPr="00EB4F3F">
        <w:rPr>
          <w:rFonts w:ascii="Times New Roman" w:hAnsi="Times New Roman"/>
          <w:sz w:val="24"/>
          <w:szCs w:val="24"/>
        </w:rPr>
        <w:t xml:space="preserve">in order to enhance the rigorous evaluation necessary to evaluate this MTW demonstration. </w:t>
      </w:r>
      <w:r>
        <w:rPr>
          <w:rFonts w:ascii="Times New Roman" w:hAnsi="Times New Roman"/>
          <w:sz w:val="24"/>
          <w:szCs w:val="24"/>
        </w:rPr>
        <w:t xml:space="preserve">HACG plans to notify existing families immediately upon approval of HACG’s MTW plan and will transition existing families to this Activity during the annual re-certification process.  </w:t>
      </w:r>
      <w:r w:rsidRPr="00EB4F3F">
        <w:rPr>
          <w:rFonts w:ascii="Times New Roman" w:hAnsi="Times New Roman"/>
          <w:sz w:val="24"/>
          <w:szCs w:val="24"/>
        </w:rPr>
        <w:t>The two groups are very similar in number of units, demographics, rent burden</w:t>
      </w:r>
      <w:r>
        <w:rPr>
          <w:rFonts w:ascii="Times New Roman" w:hAnsi="Times New Roman"/>
          <w:sz w:val="24"/>
          <w:szCs w:val="24"/>
        </w:rPr>
        <w:t>,</w:t>
      </w:r>
      <w:r w:rsidRPr="00EB4F3F">
        <w:rPr>
          <w:rFonts w:ascii="Times New Roman" w:hAnsi="Times New Roman"/>
          <w:sz w:val="24"/>
          <w:szCs w:val="24"/>
        </w:rPr>
        <w:t xml:space="preserve"> and income levels.</w:t>
      </w:r>
      <w:r>
        <w:rPr>
          <w:rFonts w:ascii="Times New Roman" w:hAnsi="Times New Roman"/>
          <w:sz w:val="24"/>
          <w:szCs w:val="24"/>
        </w:rPr>
        <w:t xml:space="preserve">  To further ensure site similarity, HACG plans to synch the Target Site and Control Site annual re-certification dates to coincide with one another.</w:t>
      </w:r>
    </w:p>
    <w:p w14:paraId="6DB166DD" w14:textId="77777777" w:rsidR="005F7285" w:rsidRDefault="005F7285" w:rsidP="005F7285">
      <w:pPr>
        <w:spacing w:after="0" w:line="240" w:lineRule="auto"/>
        <w:jc w:val="both"/>
        <w:rPr>
          <w:rFonts w:ascii="Times New Roman" w:hAnsi="Times New Roman"/>
          <w:b/>
          <w:sz w:val="24"/>
          <w:szCs w:val="24"/>
        </w:rPr>
      </w:pPr>
      <w:r>
        <w:rPr>
          <w:rFonts w:ascii="Times New Roman" w:hAnsi="Times New Roman"/>
          <w:sz w:val="16"/>
          <w:szCs w:val="16"/>
        </w:rPr>
        <w:br w:type="page"/>
      </w:r>
      <w:r>
        <w:rPr>
          <w:rFonts w:ascii="Times New Roman" w:hAnsi="Times New Roman"/>
          <w:b/>
          <w:sz w:val="24"/>
          <w:szCs w:val="24"/>
        </w:rPr>
        <w:lastRenderedPageBreak/>
        <w:t xml:space="preserve">B) </w:t>
      </w:r>
      <w:r w:rsidRPr="002B3B4C">
        <w:rPr>
          <w:rFonts w:ascii="Times New Roman" w:hAnsi="Times New Roman"/>
          <w:b/>
          <w:sz w:val="24"/>
          <w:szCs w:val="24"/>
        </w:rPr>
        <w:t>MTW Statutory Objective</w:t>
      </w:r>
      <w:r>
        <w:rPr>
          <w:rFonts w:ascii="Times New Roman" w:hAnsi="Times New Roman"/>
          <w:b/>
          <w:sz w:val="24"/>
          <w:szCs w:val="24"/>
        </w:rPr>
        <w:t>:</w:t>
      </w:r>
    </w:p>
    <w:p w14:paraId="49C42AFD" w14:textId="77777777" w:rsidR="005F7285" w:rsidRPr="0037047B" w:rsidRDefault="005F7285" w:rsidP="005F7285">
      <w:pPr>
        <w:spacing w:after="0" w:line="240" w:lineRule="auto"/>
        <w:jc w:val="both"/>
        <w:rPr>
          <w:rFonts w:ascii="Times New Roman" w:hAnsi="Times New Roman"/>
          <w:b/>
          <w:sz w:val="24"/>
          <w:szCs w:val="24"/>
        </w:rPr>
      </w:pPr>
    </w:p>
    <w:p w14:paraId="05B20BBF" w14:textId="7A54F227" w:rsidR="005F7285" w:rsidRDefault="005F7285" w:rsidP="005F7285">
      <w:pPr>
        <w:spacing w:after="0" w:line="240" w:lineRule="auto"/>
        <w:jc w:val="both"/>
        <w:rPr>
          <w:rFonts w:ascii="Times New Roman" w:hAnsi="Times New Roman"/>
          <w:sz w:val="24"/>
          <w:szCs w:val="24"/>
        </w:rPr>
      </w:pPr>
      <w:r w:rsidRPr="00BB4090">
        <w:rPr>
          <w:rFonts w:ascii="Times New Roman" w:hAnsi="Times New Roman"/>
          <w:sz w:val="24"/>
          <w:szCs w:val="24"/>
        </w:rPr>
        <w:t xml:space="preserve">Activity Six is designed to support MTW purposes by giving </w:t>
      </w:r>
      <w:r>
        <w:rPr>
          <w:rFonts w:ascii="Times New Roman" w:hAnsi="Times New Roman"/>
          <w:sz w:val="24"/>
          <w:szCs w:val="24"/>
        </w:rPr>
        <w:t>encouragement</w:t>
      </w:r>
      <w:r w:rsidRPr="00BB4090">
        <w:rPr>
          <w:rFonts w:ascii="Times New Roman" w:hAnsi="Times New Roman"/>
          <w:sz w:val="24"/>
          <w:szCs w:val="24"/>
        </w:rPr>
        <w:t xml:space="preserve"> to the head of </w:t>
      </w:r>
      <w:r>
        <w:rPr>
          <w:rFonts w:ascii="Times New Roman" w:hAnsi="Times New Roman"/>
          <w:sz w:val="24"/>
          <w:szCs w:val="24"/>
        </w:rPr>
        <w:t xml:space="preserve">and other members of the </w:t>
      </w:r>
      <w:r w:rsidRPr="00BB4090">
        <w:rPr>
          <w:rFonts w:ascii="Times New Roman" w:hAnsi="Times New Roman"/>
          <w:sz w:val="24"/>
          <w:szCs w:val="24"/>
        </w:rPr>
        <w:t>household i</w:t>
      </w:r>
      <w:r>
        <w:rPr>
          <w:rFonts w:ascii="Times New Roman" w:hAnsi="Times New Roman"/>
          <w:sz w:val="24"/>
          <w:szCs w:val="24"/>
        </w:rPr>
        <w:t>n</w:t>
      </w:r>
      <w:r w:rsidRPr="00BB4090">
        <w:rPr>
          <w:rFonts w:ascii="Times New Roman" w:hAnsi="Times New Roman"/>
          <w:sz w:val="24"/>
          <w:szCs w:val="24"/>
        </w:rPr>
        <w:t xml:space="preserve"> seeking work or preparing for work by participating in job training, educational programs or programs that assist people to obtain employment and become economically self-sufficient.</w:t>
      </w:r>
      <w:r>
        <w:rPr>
          <w:rFonts w:ascii="Times New Roman" w:hAnsi="Times New Roman"/>
          <w:sz w:val="24"/>
          <w:szCs w:val="24"/>
        </w:rPr>
        <w:t xml:space="preserve">  Incentives are designed to assist the newly employed to overcome the initial economic barriers to employment (childcare, specialized uniforms, transportation, </w:t>
      </w:r>
      <w:r w:rsidR="008C604E">
        <w:rPr>
          <w:rFonts w:ascii="Times New Roman" w:hAnsi="Times New Roman"/>
          <w:sz w:val="24"/>
          <w:szCs w:val="24"/>
        </w:rPr>
        <w:t>etc.</w:t>
      </w:r>
      <w:r>
        <w:rPr>
          <w:rFonts w:ascii="Times New Roman" w:hAnsi="Times New Roman"/>
          <w:sz w:val="24"/>
          <w:szCs w:val="24"/>
        </w:rPr>
        <w:t xml:space="preserve">). </w:t>
      </w:r>
    </w:p>
    <w:p w14:paraId="1A795E14" w14:textId="77777777" w:rsidR="005F7285" w:rsidRPr="00BB4090" w:rsidRDefault="005F7285" w:rsidP="005F7285">
      <w:pPr>
        <w:spacing w:after="0" w:line="240" w:lineRule="auto"/>
        <w:jc w:val="both"/>
        <w:rPr>
          <w:rFonts w:ascii="Times New Roman" w:hAnsi="Times New Roman"/>
          <w:sz w:val="24"/>
          <w:szCs w:val="24"/>
        </w:rPr>
      </w:pPr>
    </w:p>
    <w:p w14:paraId="3D1AE7E1" w14:textId="77777777" w:rsidR="005F7285" w:rsidRDefault="005F7285" w:rsidP="005F7285">
      <w:pPr>
        <w:spacing w:after="0" w:line="240" w:lineRule="auto"/>
        <w:jc w:val="both"/>
        <w:rPr>
          <w:rFonts w:ascii="Times New Roman" w:hAnsi="Times New Roman"/>
          <w:b/>
          <w:sz w:val="24"/>
          <w:szCs w:val="24"/>
        </w:rPr>
      </w:pPr>
      <w:r>
        <w:rPr>
          <w:rFonts w:ascii="Times New Roman" w:hAnsi="Times New Roman"/>
          <w:b/>
          <w:sz w:val="24"/>
          <w:szCs w:val="24"/>
        </w:rPr>
        <w:t xml:space="preserve">C) </w:t>
      </w:r>
      <w:r w:rsidRPr="002B3B4C">
        <w:rPr>
          <w:rFonts w:ascii="Times New Roman" w:hAnsi="Times New Roman"/>
          <w:b/>
          <w:sz w:val="24"/>
          <w:szCs w:val="24"/>
        </w:rPr>
        <w:t>Anticipated Impacts:</w:t>
      </w:r>
    </w:p>
    <w:p w14:paraId="4C3E6892" w14:textId="77777777" w:rsidR="005F7285" w:rsidRPr="0037047B" w:rsidRDefault="005F7285" w:rsidP="005F7285">
      <w:pPr>
        <w:spacing w:after="0" w:line="240" w:lineRule="auto"/>
        <w:jc w:val="both"/>
        <w:rPr>
          <w:rFonts w:ascii="Times New Roman" w:hAnsi="Times New Roman"/>
          <w:b/>
          <w:sz w:val="24"/>
          <w:szCs w:val="24"/>
        </w:rPr>
      </w:pPr>
    </w:p>
    <w:p w14:paraId="113E8DF8" w14:textId="77777777" w:rsidR="005F7285" w:rsidRDefault="005F7285" w:rsidP="005F7285">
      <w:pPr>
        <w:pStyle w:val="ListParagraph"/>
        <w:numPr>
          <w:ilvl w:val="0"/>
          <w:numId w:val="30"/>
        </w:numPr>
        <w:spacing w:after="0" w:line="240" w:lineRule="auto"/>
        <w:ind w:left="720"/>
        <w:jc w:val="both"/>
        <w:rPr>
          <w:rFonts w:ascii="Times New Roman" w:hAnsi="Times New Roman"/>
          <w:sz w:val="24"/>
          <w:szCs w:val="24"/>
        </w:rPr>
      </w:pPr>
      <w:r w:rsidRPr="00230450">
        <w:rPr>
          <w:rFonts w:ascii="Times New Roman" w:hAnsi="Times New Roman"/>
          <w:sz w:val="24"/>
          <w:szCs w:val="24"/>
        </w:rPr>
        <w:t>Encourage residents to increase earned income</w:t>
      </w:r>
      <w:r>
        <w:rPr>
          <w:rFonts w:ascii="Times New Roman" w:hAnsi="Times New Roman"/>
          <w:sz w:val="24"/>
          <w:szCs w:val="24"/>
        </w:rPr>
        <w:t>;</w:t>
      </w:r>
    </w:p>
    <w:p w14:paraId="27D93046" w14:textId="77777777" w:rsidR="005F7285" w:rsidRDefault="005F7285" w:rsidP="005F7285">
      <w:pPr>
        <w:pStyle w:val="ListParagraph"/>
        <w:numPr>
          <w:ilvl w:val="0"/>
          <w:numId w:val="30"/>
        </w:numPr>
        <w:spacing w:after="0" w:line="240" w:lineRule="auto"/>
        <w:ind w:left="720"/>
        <w:jc w:val="both"/>
        <w:rPr>
          <w:rFonts w:ascii="Times New Roman" w:hAnsi="Times New Roman"/>
          <w:sz w:val="24"/>
          <w:szCs w:val="24"/>
        </w:rPr>
      </w:pPr>
      <w:r w:rsidRPr="00230450">
        <w:rPr>
          <w:rFonts w:ascii="Times New Roman" w:hAnsi="Times New Roman"/>
          <w:sz w:val="24"/>
          <w:szCs w:val="24"/>
        </w:rPr>
        <w:t>Increase the number of employed residents</w:t>
      </w:r>
      <w:r>
        <w:rPr>
          <w:rFonts w:ascii="Times New Roman" w:hAnsi="Times New Roman"/>
          <w:sz w:val="24"/>
          <w:szCs w:val="24"/>
        </w:rPr>
        <w:t>;</w:t>
      </w:r>
    </w:p>
    <w:p w14:paraId="521DA45A" w14:textId="77777777" w:rsidR="005F7285" w:rsidRDefault="005F7285" w:rsidP="005F7285">
      <w:pPr>
        <w:pStyle w:val="ListParagraph"/>
        <w:numPr>
          <w:ilvl w:val="0"/>
          <w:numId w:val="30"/>
        </w:numPr>
        <w:spacing w:after="0" w:line="240" w:lineRule="auto"/>
        <w:ind w:left="720"/>
        <w:jc w:val="both"/>
        <w:rPr>
          <w:rFonts w:ascii="Times New Roman" w:hAnsi="Times New Roman"/>
          <w:sz w:val="24"/>
          <w:szCs w:val="24"/>
        </w:rPr>
      </w:pPr>
      <w:r w:rsidRPr="00230450">
        <w:rPr>
          <w:rFonts w:ascii="Times New Roman" w:hAnsi="Times New Roman"/>
          <w:sz w:val="24"/>
          <w:szCs w:val="24"/>
        </w:rPr>
        <w:t>The tiered earned income disregard will provide a savi</w:t>
      </w:r>
      <w:r>
        <w:rPr>
          <w:rFonts w:ascii="Times New Roman" w:hAnsi="Times New Roman"/>
          <w:sz w:val="24"/>
          <w:szCs w:val="24"/>
        </w:rPr>
        <w:t>ngs to the resident for 4 years;</w:t>
      </w:r>
    </w:p>
    <w:p w14:paraId="5636F001" w14:textId="77777777" w:rsidR="005F7285" w:rsidRDefault="005F7285" w:rsidP="005F7285">
      <w:pPr>
        <w:pStyle w:val="ListParagraph"/>
        <w:numPr>
          <w:ilvl w:val="0"/>
          <w:numId w:val="30"/>
        </w:numPr>
        <w:spacing w:after="0" w:line="240" w:lineRule="auto"/>
        <w:ind w:left="720"/>
        <w:jc w:val="both"/>
        <w:rPr>
          <w:rFonts w:ascii="Times New Roman" w:hAnsi="Times New Roman"/>
          <w:sz w:val="24"/>
          <w:szCs w:val="24"/>
        </w:rPr>
      </w:pPr>
      <w:r w:rsidRPr="00230450">
        <w:rPr>
          <w:rFonts w:ascii="Times New Roman" w:hAnsi="Times New Roman"/>
          <w:sz w:val="24"/>
          <w:szCs w:val="24"/>
        </w:rPr>
        <w:t>Increase in rental income for HACG if more residents are employed</w:t>
      </w:r>
      <w:r>
        <w:rPr>
          <w:rFonts w:ascii="Times New Roman" w:hAnsi="Times New Roman"/>
          <w:sz w:val="24"/>
          <w:szCs w:val="24"/>
        </w:rPr>
        <w:t>.</w:t>
      </w:r>
    </w:p>
    <w:p w14:paraId="14A23201" w14:textId="77777777" w:rsidR="005F7285" w:rsidRDefault="005F7285" w:rsidP="005F7285">
      <w:pPr>
        <w:spacing w:after="0" w:line="240" w:lineRule="auto"/>
        <w:jc w:val="both"/>
        <w:rPr>
          <w:rFonts w:ascii="Times New Roman" w:hAnsi="Times New Roman"/>
          <w:sz w:val="24"/>
          <w:szCs w:val="24"/>
          <w:u w:val="single"/>
        </w:rPr>
      </w:pPr>
    </w:p>
    <w:p w14:paraId="2D650976" w14:textId="77777777" w:rsidR="005F7285" w:rsidRPr="00EB4F3F" w:rsidRDefault="005F7285" w:rsidP="005F7285">
      <w:pPr>
        <w:spacing w:after="0" w:line="240" w:lineRule="auto"/>
        <w:jc w:val="both"/>
        <w:rPr>
          <w:rFonts w:ascii="Times New Roman" w:hAnsi="Times New Roman"/>
          <w:sz w:val="24"/>
          <w:szCs w:val="24"/>
          <w:u w:val="single"/>
        </w:rPr>
      </w:pPr>
      <w:r w:rsidRPr="00EB4F3F">
        <w:rPr>
          <w:rFonts w:ascii="Times New Roman" w:hAnsi="Times New Roman"/>
          <w:sz w:val="24"/>
          <w:szCs w:val="24"/>
          <w:u w:val="single"/>
        </w:rPr>
        <w:t>Potential negative consequences:</w:t>
      </w:r>
    </w:p>
    <w:p w14:paraId="1828B715" w14:textId="77777777" w:rsidR="005F7285" w:rsidRDefault="005F7285" w:rsidP="005F7285">
      <w:pPr>
        <w:pStyle w:val="ListParagraph"/>
        <w:numPr>
          <w:ilvl w:val="0"/>
          <w:numId w:val="31"/>
        </w:numPr>
        <w:spacing w:after="0" w:line="240" w:lineRule="auto"/>
        <w:ind w:left="720"/>
        <w:jc w:val="both"/>
        <w:rPr>
          <w:rFonts w:ascii="Times New Roman" w:hAnsi="Times New Roman"/>
          <w:sz w:val="24"/>
          <w:szCs w:val="24"/>
        </w:rPr>
      </w:pPr>
      <w:r w:rsidRPr="00230450">
        <w:rPr>
          <w:rFonts w:ascii="Times New Roman" w:hAnsi="Times New Roman"/>
          <w:sz w:val="24"/>
          <w:szCs w:val="24"/>
        </w:rPr>
        <w:t>Increasing minimum rents may be viewed as a burden for non</w:t>
      </w:r>
      <w:r>
        <w:rPr>
          <w:rFonts w:ascii="Times New Roman" w:hAnsi="Times New Roman"/>
          <w:sz w:val="24"/>
          <w:szCs w:val="24"/>
        </w:rPr>
        <w:t>-</w:t>
      </w:r>
      <w:r w:rsidRPr="00230450">
        <w:rPr>
          <w:rFonts w:ascii="Times New Roman" w:hAnsi="Times New Roman"/>
          <w:sz w:val="24"/>
          <w:szCs w:val="24"/>
        </w:rPr>
        <w:t>working families</w:t>
      </w:r>
      <w:r>
        <w:rPr>
          <w:rFonts w:ascii="Times New Roman" w:hAnsi="Times New Roman"/>
          <w:sz w:val="24"/>
          <w:szCs w:val="24"/>
        </w:rPr>
        <w:t>;</w:t>
      </w:r>
    </w:p>
    <w:p w14:paraId="6D04517B" w14:textId="77777777" w:rsidR="005F7285" w:rsidRDefault="005F7285" w:rsidP="005F7285">
      <w:pPr>
        <w:pStyle w:val="ListParagraph"/>
        <w:numPr>
          <w:ilvl w:val="0"/>
          <w:numId w:val="31"/>
        </w:numPr>
        <w:spacing w:after="0" w:line="240" w:lineRule="auto"/>
        <w:ind w:left="720"/>
        <w:jc w:val="both"/>
        <w:rPr>
          <w:rFonts w:ascii="Times New Roman" w:hAnsi="Times New Roman"/>
          <w:sz w:val="24"/>
          <w:szCs w:val="24"/>
        </w:rPr>
      </w:pPr>
      <w:r w:rsidRPr="00230450">
        <w:rPr>
          <w:rFonts w:ascii="Times New Roman" w:hAnsi="Times New Roman"/>
          <w:sz w:val="24"/>
          <w:szCs w:val="24"/>
        </w:rPr>
        <w:t>Potential for unemployment after the rent burden returns to the 30% rental calculation in year five</w:t>
      </w:r>
      <w:r>
        <w:rPr>
          <w:rFonts w:ascii="Times New Roman" w:hAnsi="Times New Roman"/>
          <w:sz w:val="24"/>
          <w:szCs w:val="24"/>
        </w:rPr>
        <w:t>.</w:t>
      </w:r>
    </w:p>
    <w:p w14:paraId="59B6C601" w14:textId="77777777" w:rsidR="005F7285" w:rsidRDefault="005F7285" w:rsidP="005F7285">
      <w:pPr>
        <w:pStyle w:val="ListParagraph"/>
        <w:numPr>
          <w:ilvl w:val="0"/>
          <w:numId w:val="31"/>
        </w:numPr>
        <w:spacing w:after="0" w:line="240" w:lineRule="auto"/>
        <w:ind w:left="720"/>
        <w:jc w:val="both"/>
        <w:rPr>
          <w:rFonts w:ascii="Times New Roman" w:hAnsi="Times New Roman"/>
          <w:sz w:val="24"/>
          <w:szCs w:val="24"/>
        </w:rPr>
      </w:pPr>
      <w:r>
        <w:rPr>
          <w:rFonts w:ascii="Times New Roman" w:hAnsi="Times New Roman"/>
          <w:sz w:val="24"/>
          <w:szCs w:val="24"/>
        </w:rPr>
        <w:t xml:space="preserve">Potential for unemployment after termination of monetary incentives </w:t>
      </w:r>
    </w:p>
    <w:p w14:paraId="53D70AF9" w14:textId="77777777" w:rsidR="005F7285" w:rsidRPr="005F7285" w:rsidRDefault="005F7285" w:rsidP="00B236D5">
      <w:pPr>
        <w:spacing w:after="0" w:line="240" w:lineRule="auto"/>
        <w:rPr>
          <w:rFonts w:ascii="Times New Roman" w:hAnsi="Times New Roman"/>
          <w:sz w:val="24"/>
          <w:szCs w:val="24"/>
        </w:rPr>
      </w:pPr>
    </w:p>
    <w:p w14:paraId="7BCCE0E6" w14:textId="77777777" w:rsidR="005F7285" w:rsidRPr="000B0BFF" w:rsidRDefault="005F7285" w:rsidP="005F7285">
      <w:pPr>
        <w:spacing w:after="0" w:line="240" w:lineRule="auto"/>
        <w:jc w:val="both"/>
        <w:rPr>
          <w:rFonts w:ascii="Times New Roman" w:hAnsi="Times New Roman"/>
          <w:b/>
          <w:sz w:val="24"/>
          <w:szCs w:val="24"/>
        </w:rPr>
      </w:pPr>
      <w:r w:rsidRPr="000B0BFF">
        <w:rPr>
          <w:rFonts w:ascii="Times New Roman" w:hAnsi="Times New Roman"/>
          <w:b/>
          <w:sz w:val="24"/>
          <w:szCs w:val="24"/>
        </w:rPr>
        <w:t>D) Baseline and Benchmarks</w:t>
      </w:r>
    </w:p>
    <w:p w14:paraId="7DDCCDB7" w14:textId="77777777" w:rsidR="005F7285" w:rsidRDefault="005F7285" w:rsidP="00B236D5">
      <w:pPr>
        <w:spacing w:after="0" w:line="240" w:lineRule="auto"/>
        <w:rPr>
          <w:rFonts w:ascii="Times New Roman" w:hAnsi="Times New Roman"/>
          <w:sz w:val="16"/>
          <w:szCs w:val="16"/>
        </w:rPr>
      </w:pPr>
    </w:p>
    <w:p w14:paraId="1ACCD08E" w14:textId="77777777" w:rsidR="005F7285" w:rsidRDefault="005F7285" w:rsidP="00B236D5">
      <w:pPr>
        <w:spacing w:after="0" w:line="240" w:lineRule="auto"/>
        <w:rPr>
          <w:rFonts w:ascii="Times New Roman" w:hAnsi="Times New Roman"/>
          <w:sz w:val="16"/>
          <w:szCs w:val="16"/>
        </w:rPr>
      </w:pPr>
    </w:p>
    <w:p w14:paraId="3E69A0CB" w14:textId="77777777" w:rsidR="005F7285" w:rsidRPr="00D8188C" w:rsidRDefault="00804813" w:rsidP="005F7285">
      <w:pPr>
        <w:spacing w:after="0" w:line="240" w:lineRule="auto"/>
        <w:jc w:val="center"/>
        <w:rPr>
          <w:rFonts w:ascii="Times New Roman" w:hAnsi="Times New Roman"/>
          <w:sz w:val="16"/>
          <w:szCs w:val="16"/>
        </w:rPr>
      </w:pPr>
      <w:r>
        <w:lastRenderedPageBreak/>
        <w:pict w14:anchorId="25BB2BE9">
          <v:shape id="_x0000_i1044" type="#_x0000_t75" style="width:468pt;height:430.8pt">
            <v:imagedata r:id="rId29" o:title=""/>
          </v:shape>
        </w:pict>
      </w:r>
    </w:p>
    <w:p w14:paraId="754A50FA" w14:textId="77777777" w:rsidR="005F7285" w:rsidRDefault="005F7285" w:rsidP="00B236D5">
      <w:pPr>
        <w:spacing w:after="0" w:line="240" w:lineRule="auto"/>
        <w:rPr>
          <w:rFonts w:ascii="Times New Roman" w:hAnsi="Times New Roman"/>
          <w:sz w:val="16"/>
          <w:szCs w:val="16"/>
        </w:rPr>
      </w:pPr>
    </w:p>
    <w:p w14:paraId="3F1180BB" w14:textId="77777777" w:rsidR="005F7285" w:rsidRDefault="005F7285" w:rsidP="00B236D5">
      <w:pPr>
        <w:spacing w:after="0" w:line="240" w:lineRule="auto"/>
        <w:rPr>
          <w:rFonts w:ascii="Times New Roman" w:hAnsi="Times New Roman"/>
          <w:sz w:val="16"/>
          <w:szCs w:val="16"/>
        </w:rPr>
      </w:pPr>
    </w:p>
    <w:p w14:paraId="1D844DCB" w14:textId="77777777" w:rsidR="005F7285" w:rsidRDefault="005F7285" w:rsidP="005F7285">
      <w:pPr>
        <w:spacing w:after="0" w:line="240" w:lineRule="auto"/>
        <w:jc w:val="both"/>
        <w:rPr>
          <w:rFonts w:ascii="Times New Roman" w:hAnsi="Times New Roman"/>
          <w:b/>
          <w:sz w:val="24"/>
          <w:szCs w:val="24"/>
        </w:rPr>
      </w:pPr>
      <w:r>
        <w:rPr>
          <w:rFonts w:ascii="Times New Roman" w:hAnsi="Times New Roman"/>
          <w:b/>
          <w:sz w:val="24"/>
          <w:szCs w:val="24"/>
        </w:rPr>
        <w:t xml:space="preserve">E) </w:t>
      </w:r>
      <w:r w:rsidRPr="002B3B4C">
        <w:rPr>
          <w:rFonts w:ascii="Times New Roman" w:hAnsi="Times New Roman"/>
          <w:b/>
          <w:sz w:val="24"/>
          <w:szCs w:val="24"/>
        </w:rPr>
        <w:t xml:space="preserve">Data </w:t>
      </w:r>
      <w:r>
        <w:rPr>
          <w:rFonts w:ascii="Times New Roman" w:hAnsi="Times New Roman"/>
          <w:b/>
          <w:sz w:val="24"/>
          <w:szCs w:val="24"/>
        </w:rPr>
        <w:t>c</w:t>
      </w:r>
      <w:r w:rsidRPr="002B3B4C">
        <w:rPr>
          <w:rFonts w:ascii="Times New Roman" w:hAnsi="Times New Roman"/>
          <w:b/>
          <w:sz w:val="24"/>
          <w:szCs w:val="24"/>
        </w:rPr>
        <w:t xml:space="preserve">ollection </w:t>
      </w:r>
      <w:r>
        <w:rPr>
          <w:rFonts w:ascii="Times New Roman" w:hAnsi="Times New Roman"/>
          <w:b/>
          <w:sz w:val="24"/>
          <w:szCs w:val="24"/>
        </w:rPr>
        <w:t>p</w:t>
      </w:r>
      <w:r w:rsidRPr="002B3B4C">
        <w:rPr>
          <w:rFonts w:ascii="Times New Roman" w:hAnsi="Times New Roman"/>
          <w:b/>
          <w:sz w:val="24"/>
          <w:szCs w:val="24"/>
        </w:rPr>
        <w:t xml:space="preserve">rocess and the </w:t>
      </w:r>
      <w:r>
        <w:rPr>
          <w:rFonts w:ascii="Times New Roman" w:hAnsi="Times New Roman"/>
          <w:b/>
          <w:sz w:val="24"/>
          <w:szCs w:val="24"/>
        </w:rPr>
        <w:t>p</w:t>
      </w:r>
      <w:r w:rsidRPr="002B3B4C">
        <w:rPr>
          <w:rFonts w:ascii="Times New Roman" w:hAnsi="Times New Roman"/>
          <w:b/>
          <w:sz w:val="24"/>
          <w:szCs w:val="24"/>
        </w:rPr>
        <w:t xml:space="preserve">roposed </w:t>
      </w:r>
      <w:r>
        <w:rPr>
          <w:rFonts w:ascii="Times New Roman" w:hAnsi="Times New Roman"/>
          <w:b/>
          <w:sz w:val="24"/>
          <w:szCs w:val="24"/>
        </w:rPr>
        <w:t>m</w:t>
      </w:r>
      <w:r w:rsidRPr="002B3B4C">
        <w:rPr>
          <w:rFonts w:ascii="Times New Roman" w:hAnsi="Times New Roman"/>
          <w:b/>
          <w:sz w:val="24"/>
          <w:szCs w:val="24"/>
        </w:rPr>
        <w:t xml:space="preserve">etrics the Agency will use to </w:t>
      </w:r>
      <w:r>
        <w:rPr>
          <w:rFonts w:ascii="Times New Roman" w:hAnsi="Times New Roman"/>
          <w:b/>
          <w:sz w:val="24"/>
          <w:szCs w:val="24"/>
        </w:rPr>
        <w:t>m</w:t>
      </w:r>
      <w:r w:rsidRPr="002B3B4C">
        <w:rPr>
          <w:rFonts w:ascii="Times New Roman" w:hAnsi="Times New Roman"/>
          <w:b/>
          <w:sz w:val="24"/>
          <w:szCs w:val="24"/>
        </w:rPr>
        <w:t xml:space="preserve">easure how this </w:t>
      </w:r>
      <w:r>
        <w:rPr>
          <w:rFonts w:ascii="Times New Roman" w:hAnsi="Times New Roman"/>
          <w:b/>
          <w:sz w:val="24"/>
          <w:szCs w:val="24"/>
        </w:rPr>
        <w:t>a</w:t>
      </w:r>
      <w:r w:rsidRPr="002B3B4C">
        <w:rPr>
          <w:rFonts w:ascii="Times New Roman" w:hAnsi="Times New Roman"/>
          <w:b/>
          <w:sz w:val="24"/>
          <w:szCs w:val="24"/>
        </w:rPr>
        <w:t xml:space="preserve">ctivity will </w:t>
      </w:r>
      <w:r>
        <w:rPr>
          <w:rFonts w:ascii="Times New Roman" w:hAnsi="Times New Roman"/>
          <w:b/>
          <w:sz w:val="24"/>
          <w:szCs w:val="24"/>
        </w:rPr>
        <w:t>a</w:t>
      </w:r>
      <w:r w:rsidRPr="002B3B4C">
        <w:rPr>
          <w:rFonts w:ascii="Times New Roman" w:hAnsi="Times New Roman"/>
          <w:b/>
          <w:sz w:val="24"/>
          <w:szCs w:val="24"/>
        </w:rPr>
        <w:t>chieve one or more of the MTW Statutory Objectives</w:t>
      </w:r>
      <w:r>
        <w:rPr>
          <w:rFonts w:ascii="Times New Roman" w:hAnsi="Times New Roman"/>
          <w:b/>
          <w:sz w:val="24"/>
          <w:szCs w:val="24"/>
        </w:rPr>
        <w:t>:</w:t>
      </w:r>
    </w:p>
    <w:p w14:paraId="77A91FA3" w14:textId="77777777" w:rsidR="005F7285" w:rsidRPr="002B3B4C" w:rsidRDefault="005F7285" w:rsidP="005F7285">
      <w:pPr>
        <w:spacing w:after="0" w:line="240" w:lineRule="auto"/>
        <w:jc w:val="both"/>
        <w:rPr>
          <w:rFonts w:ascii="Times New Roman" w:hAnsi="Times New Roman"/>
          <w:b/>
          <w:sz w:val="24"/>
          <w:szCs w:val="24"/>
        </w:rPr>
      </w:pPr>
    </w:p>
    <w:p w14:paraId="2E2FA794" w14:textId="77777777" w:rsidR="005F7285" w:rsidRDefault="005F7285" w:rsidP="005F7285">
      <w:pPr>
        <w:spacing w:after="0" w:line="240" w:lineRule="auto"/>
        <w:jc w:val="both"/>
        <w:rPr>
          <w:rFonts w:ascii="Times New Roman" w:hAnsi="Times New Roman"/>
          <w:sz w:val="24"/>
          <w:szCs w:val="24"/>
        </w:rPr>
      </w:pPr>
      <w:r w:rsidRPr="00546294">
        <w:rPr>
          <w:rFonts w:ascii="Times New Roman" w:hAnsi="Times New Roman"/>
          <w:sz w:val="24"/>
          <w:szCs w:val="24"/>
        </w:rPr>
        <w:t>The target and control group metric information will be monitored and tracked monthly with HACG housing computer software and internal management reporting.</w:t>
      </w:r>
      <w:r>
        <w:rPr>
          <w:rFonts w:ascii="Times New Roman" w:hAnsi="Times New Roman"/>
          <w:sz w:val="24"/>
          <w:szCs w:val="24"/>
        </w:rPr>
        <w:t xml:space="preserve">  </w:t>
      </w:r>
    </w:p>
    <w:p w14:paraId="753C99E0" w14:textId="77777777" w:rsidR="005F7285" w:rsidRDefault="005F7285" w:rsidP="005F7285">
      <w:pPr>
        <w:spacing w:after="0" w:line="240" w:lineRule="auto"/>
        <w:jc w:val="both"/>
        <w:rPr>
          <w:rFonts w:ascii="Times New Roman" w:hAnsi="Times New Roman"/>
          <w:sz w:val="24"/>
          <w:szCs w:val="24"/>
        </w:rPr>
      </w:pPr>
    </w:p>
    <w:p w14:paraId="30E820A9" w14:textId="77777777" w:rsidR="005F7285" w:rsidRDefault="005F7285" w:rsidP="005F7285">
      <w:pPr>
        <w:spacing w:after="0" w:line="240" w:lineRule="auto"/>
        <w:jc w:val="both"/>
        <w:rPr>
          <w:rFonts w:ascii="Times New Roman" w:hAnsi="Times New Roman"/>
          <w:sz w:val="24"/>
          <w:szCs w:val="24"/>
        </w:rPr>
      </w:pPr>
      <w:smartTag w:uri="urn:schemas-microsoft-com:office:smarttags" w:element="PlaceName">
        <w:r>
          <w:rPr>
            <w:rFonts w:ascii="Times New Roman" w:hAnsi="Times New Roman"/>
            <w:sz w:val="24"/>
            <w:szCs w:val="24"/>
          </w:rPr>
          <w:t>Columbus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’s </w:t>
      </w:r>
      <w:smartTag w:uri="urn:schemas-microsoft-com:office:smarttags" w:element="place">
        <w:smartTag w:uri="urn:schemas-microsoft-com:office:smarttags" w:element="PlaceName">
          <w:r>
            <w:rPr>
              <w:rFonts w:ascii="Times New Roman" w:hAnsi="Times New Roman"/>
              <w:sz w:val="24"/>
              <w:szCs w:val="24"/>
            </w:rPr>
            <w:t>Social</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Research</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will provide analysis of what statistically significant factors aid or inhibit a household’s transition to self-sufficiency.  Data from this evaluation will be presented to HACG staff in order to maintain or improve its self-sufficiency programming.</w:t>
      </w:r>
    </w:p>
    <w:p w14:paraId="5439B7A7" w14:textId="77777777" w:rsidR="005F7285" w:rsidRDefault="005F7285" w:rsidP="005F7285">
      <w:pPr>
        <w:spacing w:after="0" w:line="240" w:lineRule="auto"/>
        <w:jc w:val="both"/>
        <w:rPr>
          <w:rFonts w:ascii="Times New Roman" w:hAnsi="Times New Roman"/>
          <w:b/>
          <w:sz w:val="24"/>
          <w:szCs w:val="24"/>
        </w:rPr>
      </w:pPr>
      <w:r>
        <w:rPr>
          <w:rFonts w:ascii="Times New Roman" w:hAnsi="Times New Roman"/>
          <w:sz w:val="16"/>
          <w:szCs w:val="16"/>
        </w:rPr>
        <w:br w:type="page"/>
      </w:r>
      <w:r>
        <w:rPr>
          <w:rFonts w:ascii="Times New Roman" w:hAnsi="Times New Roman"/>
          <w:b/>
          <w:sz w:val="24"/>
          <w:szCs w:val="24"/>
        </w:rPr>
        <w:lastRenderedPageBreak/>
        <w:t xml:space="preserve">F) </w:t>
      </w:r>
      <w:r w:rsidRPr="002B3B4C">
        <w:rPr>
          <w:rFonts w:ascii="Times New Roman" w:hAnsi="Times New Roman"/>
          <w:b/>
          <w:sz w:val="24"/>
          <w:szCs w:val="24"/>
        </w:rPr>
        <w:t>Authorizations Cited</w:t>
      </w:r>
      <w:r>
        <w:rPr>
          <w:rFonts w:ascii="Times New Roman" w:hAnsi="Times New Roman"/>
          <w:b/>
          <w:sz w:val="24"/>
          <w:szCs w:val="24"/>
        </w:rPr>
        <w:t>:</w:t>
      </w:r>
    </w:p>
    <w:p w14:paraId="45476DB7" w14:textId="77777777" w:rsidR="005F7285" w:rsidRDefault="005F7285" w:rsidP="005F7285">
      <w:pPr>
        <w:spacing w:after="0" w:line="240" w:lineRule="auto"/>
        <w:jc w:val="both"/>
        <w:rPr>
          <w:rFonts w:ascii="Times New Roman" w:hAnsi="Times New Roman"/>
          <w:sz w:val="24"/>
          <w:szCs w:val="24"/>
        </w:rPr>
      </w:pPr>
    </w:p>
    <w:p w14:paraId="6048DC78" w14:textId="77777777" w:rsidR="005F7285" w:rsidRDefault="005F7285" w:rsidP="005F7285">
      <w:pPr>
        <w:spacing w:after="0" w:line="240" w:lineRule="auto"/>
        <w:jc w:val="both"/>
        <w:rPr>
          <w:rFonts w:ascii="Times New Roman" w:hAnsi="Times New Roman"/>
          <w:sz w:val="24"/>
          <w:szCs w:val="24"/>
        </w:rPr>
      </w:pPr>
      <w:r w:rsidRPr="001F1E86">
        <w:rPr>
          <w:rFonts w:ascii="Times New Roman" w:hAnsi="Times New Roman"/>
          <w:sz w:val="24"/>
          <w:szCs w:val="24"/>
        </w:rPr>
        <w:t>Attachment C Sta</w:t>
      </w:r>
      <w:r>
        <w:rPr>
          <w:rFonts w:ascii="Times New Roman" w:hAnsi="Times New Roman"/>
          <w:sz w:val="24"/>
          <w:szCs w:val="24"/>
        </w:rPr>
        <w:t>tement of Authorizations - Section B, C, and E:</w:t>
      </w:r>
    </w:p>
    <w:p w14:paraId="663EE360" w14:textId="77777777" w:rsidR="005F7285" w:rsidRDefault="005F7285" w:rsidP="005F7285">
      <w:pPr>
        <w:spacing w:after="0" w:line="240" w:lineRule="auto"/>
        <w:jc w:val="both"/>
        <w:rPr>
          <w:rFonts w:ascii="Times New Roman" w:hAnsi="Times New Roman"/>
          <w:sz w:val="24"/>
          <w:szCs w:val="24"/>
        </w:rPr>
      </w:pPr>
      <w:r>
        <w:rPr>
          <w:rFonts w:ascii="Times New Roman" w:hAnsi="Times New Roman"/>
          <w:sz w:val="24"/>
          <w:szCs w:val="24"/>
        </w:rPr>
        <w:t>B.1.a. (combine funding…pursuant to Section 8(o), 9(d), and 9(e)…into a single, authority-wide funding source…);</w:t>
      </w:r>
    </w:p>
    <w:p w14:paraId="15A5B66A" w14:textId="77777777" w:rsidR="005F7285" w:rsidRDefault="005F7285" w:rsidP="005F7285">
      <w:pPr>
        <w:spacing w:after="0" w:line="240" w:lineRule="auto"/>
        <w:jc w:val="both"/>
        <w:rPr>
          <w:rFonts w:ascii="Times New Roman" w:hAnsi="Times New Roman"/>
          <w:sz w:val="24"/>
          <w:szCs w:val="24"/>
        </w:rPr>
      </w:pPr>
      <w:r>
        <w:rPr>
          <w:rFonts w:ascii="Times New Roman" w:hAnsi="Times New Roman"/>
          <w:sz w:val="24"/>
          <w:szCs w:val="24"/>
        </w:rPr>
        <w:t>B.1.b. (may use MTW Funds…to reduce cost and achieve greater cost effectiveness…to give incentives to families…where HOH is working, seeking work, or is preparing for work…);</w:t>
      </w:r>
    </w:p>
    <w:p w14:paraId="1153C080" w14:textId="77777777" w:rsidR="005F7285" w:rsidRDefault="005F7285" w:rsidP="005F7285">
      <w:pPr>
        <w:spacing w:after="0" w:line="240" w:lineRule="auto"/>
        <w:jc w:val="both"/>
        <w:rPr>
          <w:rFonts w:ascii="Times New Roman" w:hAnsi="Times New Roman"/>
          <w:sz w:val="24"/>
          <w:szCs w:val="24"/>
        </w:rPr>
      </w:pPr>
      <w:r>
        <w:rPr>
          <w:rFonts w:ascii="Times New Roman" w:hAnsi="Times New Roman"/>
          <w:sz w:val="24"/>
          <w:szCs w:val="24"/>
        </w:rPr>
        <w:t>B.1.b.iii. (provision of housing or employment related services or other case management activities…);</w:t>
      </w:r>
    </w:p>
    <w:p w14:paraId="550CA69F" w14:textId="77777777" w:rsidR="00D8188C" w:rsidRDefault="00D8188C" w:rsidP="005F7285">
      <w:pPr>
        <w:spacing w:after="0" w:line="240" w:lineRule="auto"/>
        <w:jc w:val="both"/>
        <w:rPr>
          <w:rFonts w:ascii="Times New Roman" w:hAnsi="Times New Roman"/>
          <w:sz w:val="24"/>
          <w:szCs w:val="24"/>
        </w:rPr>
      </w:pPr>
      <w:r>
        <w:rPr>
          <w:rFonts w:ascii="Times New Roman" w:hAnsi="Times New Roman"/>
          <w:sz w:val="24"/>
          <w:szCs w:val="24"/>
        </w:rPr>
        <w:t>C.4. (authorization to restructure the initial, annual, and interim review process…)</w:t>
      </w:r>
    </w:p>
    <w:p w14:paraId="6160FD79" w14:textId="77777777" w:rsidR="005F7285" w:rsidRDefault="005F7285" w:rsidP="005F7285">
      <w:pPr>
        <w:spacing w:after="0" w:line="240" w:lineRule="auto"/>
        <w:jc w:val="both"/>
        <w:rPr>
          <w:rFonts w:ascii="Times New Roman" w:hAnsi="Times New Roman"/>
          <w:sz w:val="24"/>
          <w:szCs w:val="24"/>
        </w:rPr>
      </w:pPr>
      <w:r>
        <w:rPr>
          <w:rFonts w:ascii="Times New Roman" w:hAnsi="Times New Roman"/>
          <w:sz w:val="24"/>
          <w:szCs w:val="24"/>
        </w:rPr>
        <w:t>C.11. (authorization to determine family payment, including the TTP, the minimum rent, utility reimbursements, and tenant rent);</w:t>
      </w:r>
    </w:p>
    <w:p w14:paraId="60E8F162" w14:textId="77777777" w:rsidR="005F7285" w:rsidRDefault="005F7285" w:rsidP="005F7285">
      <w:pPr>
        <w:spacing w:after="0" w:line="240" w:lineRule="auto"/>
        <w:jc w:val="both"/>
        <w:rPr>
          <w:rFonts w:ascii="Times New Roman" w:hAnsi="Times New Roman"/>
          <w:sz w:val="24"/>
          <w:szCs w:val="24"/>
        </w:rPr>
      </w:pPr>
      <w:r>
        <w:rPr>
          <w:rFonts w:ascii="Times New Roman" w:hAnsi="Times New Roman"/>
          <w:sz w:val="24"/>
          <w:szCs w:val="24"/>
        </w:rPr>
        <w:t>E. (authorization to operate…existing self-sufficiency and training programs, including its FSS Programs and any successor programs…).</w:t>
      </w:r>
    </w:p>
    <w:p w14:paraId="6381220D" w14:textId="77777777" w:rsidR="005F7285" w:rsidRPr="0037047B" w:rsidRDefault="005F7285" w:rsidP="005F7285">
      <w:pPr>
        <w:spacing w:after="0" w:line="240" w:lineRule="auto"/>
        <w:jc w:val="both"/>
        <w:rPr>
          <w:rFonts w:ascii="Times New Roman" w:hAnsi="Times New Roman"/>
          <w:sz w:val="24"/>
          <w:szCs w:val="24"/>
        </w:rPr>
      </w:pPr>
    </w:p>
    <w:p w14:paraId="6C044AAD" w14:textId="77777777" w:rsidR="005F7285" w:rsidRDefault="005F7285" w:rsidP="005F7285">
      <w:pPr>
        <w:spacing w:after="0" w:line="240" w:lineRule="auto"/>
        <w:jc w:val="both"/>
        <w:rPr>
          <w:rFonts w:ascii="Times New Roman" w:hAnsi="Times New Roman"/>
          <w:b/>
          <w:sz w:val="24"/>
          <w:szCs w:val="24"/>
        </w:rPr>
      </w:pPr>
      <w:r>
        <w:rPr>
          <w:rFonts w:ascii="Times New Roman" w:hAnsi="Times New Roman"/>
          <w:b/>
          <w:sz w:val="24"/>
          <w:szCs w:val="24"/>
        </w:rPr>
        <w:t xml:space="preserve">G)  </w:t>
      </w:r>
      <w:r w:rsidRPr="002B3B4C">
        <w:rPr>
          <w:rFonts w:ascii="Times New Roman" w:hAnsi="Times New Roman"/>
          <w:b/>
          <w:sz w:val="24"/>
          <w:szCs w:val="24"/>
        </w:rPr>
        <w:t>Provide the Following Information for any Rent Reform Initiatives</w:t>
      </w:r>
      <w:r>
        <w:rPr>
          <w:rFonts w:ascii="Times New Roman" w:hAnsi="Times New Roman"/>
          <w:b/>
          <w:sz w:val="24"/>
          <w:szCs w:val="24"/>
        </w:rPr>
        <w:t>:</w:t>
      </w:r>
    </w:p>
    <w:p w14:paraId="7BB1B5A5" w14:textId="77777777" w:rsidR="005F7285" w:rsidRPr="002B3B4C" w:rsidRDefault="005F7285" w:rsidP="005F7285">
      <w:pPr>
        <w:spacing w:after="0" w:line="240" w:lineRule="auto"/>
        <w:jc w:val="both"/>
        <w:rPr>
          <w:rFonts w:ascii="Times New Roman" w:hAnsi="Times New Roman"/>
          <w:b/>
          <w:sz w:val="24"/>
          <w:szCs w:val="24"/>
        </w:rPr>
      </w:pPr>
    </w:p>
    <w:p w14:paraId="6B92833C" w14:textId="77777777" w:rsidR="005F7285" w:rsidRDefault="005F7285" w:rsidP="005F7285">
      <w:pPr>
        <w:numPr>
          <w:ilvl w:val="0"/>
          <w:numId w:val="32"/>
        </w:numPr>
        <w:spacing w:after="0" w:line="240" w:lineRule="auto"/>
        <w:ind w:left="360"/>
        <w:contextualSpacing/>
        <w:jc w:val="both"/>
        <w:rPr>
          <w:rFonts w:ascii="Times New Roman" w:hAnsi="Times New Roman"/>
          <w:b/>
          <w:sz w:val="24"/>
          <w:szCs w:val="24"/>
        </w:rPr>
      </w:pPr>
      <w:r w:rsidRPr="00DF5231">
        <w:rPr>
          <w:rFonts w:ascii="Times New Roman" w:hAnsi="Times New Roman"/>
          <w:b/>
          <w:sz w:val="24"/>
          <w:szCs w:val="24"/>
        </w:rPr>
        <w:t xml:space="preserve">Agency’s Board </w:t>
      </w:r>
      <w:r>
        <w:rPr>
          <w:rFonts w:ascii="Times New Roman" w:hAnsi="Times New Roman"/>
          <w:b/>
          <w:sz w:val="24"/>
          <w:szCs w:val="24"/>
        </w:rPr>
        <w:t>A</w:t>
      </w:r>
      <w:r w:rsidRPr="00DF5231">
        <w:rPr>
          <w:rFonts w:ascii="Times New Roman" w:hAnsi="Times New Roman"/>
          <w:b/>
          <w:sz w:val="24"/>
          <w:szCs w:val="24"/>
        </w:rPr>
        <w:t xml:space="preserve">pproval of </w:t>
      </w:r>
      <w:r>
        <w:rPr>
          <w:rFonts w:ascii="Times New Roman" w:hAnsi="Times New Roman"/>
          <w:b/>
          <w:sz w:val="24"/>
          <w:szCs w:val="24"/>
        </w:rPr>
        <w:t>P</w:t>
      </w:r>
      <w:r w:rsidRPr="00DF5231">
        <w:rPr>
          <w:rFonts w:ascii="Times New Roman" w:hAnsi="Times New Roman"/>
          <w:b/>
          <w:sz w:val="24"/>
          <w:szCs w:val="24"/>
        </w:rPr>
        <w:t>olicy</w:t>
      </w:r>
    </w:p>
    <w:p w14:paraId="6EC17E38" w14:textId="77777777" w:rsidR="005F7285" w:rsidRPr="00EB4F3F" w:rsidRDefault="005F7285" w:rsidP="005F7285">
      <w:pPr>
        <w:spacing w:after="0" w:line="240" w:lineRule="auto"/>
        <w:ind w:left="480"/>
        <w:contextualSpacing/>
        <w:jc w:val="both"/>
        <w:rPr>
          <w:rFonts w:ascii="Times New Roman" w:hAnsi="Times New Roman"/>
          <w:sz w:val="24"/>
          <w:szCs w:val="24"/>
        </w:rPr>
      </w:pPr>
    </w:p>
    <w:p w14:paraId="10141A11" w14:textId="77777777" w:rsidR="005F7285" w:rsidRDefault="005F7285" w:rsidP="005F7285">
      <w:pPr>
        <w:spacing w:after="0" w:line="240" w:lineRule="auto"/>
        <w:ind w:left="360"/>
        <w:jc w:val="both"/>
        <w:rPr>
          <w:rFonts w:ascii="Times New Roman" w:hAnsi="Times New Roman"/>
          <w:sz w:val="24"/>
          <w:szCs w:val="24"/>
        </w:rPr>
      </w:pPr>
      <w:r w:rsidRPr="00EB4F3F">
        <w:rPr>
          <w:rFonts w:ascii="Times New Roman" w:hAnsi="Times New Roman"/>
          <w:sz w:val="24"/>
          <w:szCs w:val="24"/>
        </w:rPr>
        <w:t>The HACG Board’s approval of this rent pol</w:t>
      </w:r>
      <w:r>
        <w:rPr>
          <w:rFonts w:ascii="Times New Roman" w:hAnsi="Times New Roman"/>
          <w:sz w:val="24"/>
          <w:szCs w:val="24"/>
        </w:rPr>
        <w:t>icy is included in the Board’s R</w:t>
      </w:r>
      <w:r w:rsidRPr="00EB4F3F">
        <w:rPr>
          <w:rFonts w:ascii="Times New Roman" w:hAnsi="Times New Roman"/>
          <w:sz w:val="24"/>
          <w:szCs w:val="24"/>
        </w:rPr>
        <w:t>esolution adopting the MTW application and First-Year Annual Plan</w:t>
      </w:r>
      <w:r>
        <w:rPr>
          <w:rFonts w:ascii="Times New Roman" w:hAnsi="Times New Roman"/>
          <w:sz w:val="24"/>
          <w:szCs w:val="24"/>
        </w:rPr>
        <w:t>.  A copy of said resolution is found in Section VIII titled Administrative.</w:t>
      </w:r>
    </w:p>
    <w:p w14:paraId="6E38AB0E" w14:textId="77777777" w:rsidR="005F7285" w:rsidRPr="00EB4F3F" w:rsidRDefault="005F7285" w:rsidP="005F7285">
      <w:pPr>
        <w:spacing w:after="0" w:line="240" w:lineRule="auto"/>
        <w:ind w:left="480"/>
        <w:jc w:val="both"/>
        <w:rPr>
          <w:rFonts w:ascii="Times New Roman" w:hAnsi="Times New Roman"/>
          <w:sz w:val="24"/>
          <w:szCs w:val="24"/>
        </w:rPr>
      </w:pPr>
    </w:p>
    <w:p w14:paraId="0F0730B9" w14:textId="77777777" w:rsidR="005F7285" w:rsidRDefault="005F7285" w:rsidP="005F7285">
      <w:pPr>
        <w:numPr>
          <w:ilvl w:val="0"/>
          <w:numId w:val="32"/>
        </w:numPr>
        <w:spacing w:after="0" w:line="240" w:lineRule="auto"/>
        <w:ind w:left="360"/>
        <w:contextualSpacing/>
        <w:jc w:val="both"/>
        <w:rPr>
          <w:rFonts w:ascii="Times New Roman" w:hAnsi="Times New Roman"/>
          <w:b/>
          <w:sz w:val="24"/>
          <w:szCs w:val="24"/>
        </w:rPr>
      </w:pPr>
      <w:r w:rsidRPr="00DF5231">
        <w:rPr>
          <w:rFonts w:ascii="Times New Roman" w:hAnsi="Times New Roman"/>
          <w:b/>
          <w:sz w:val="24"/>
          <w:szCs w:val="24"/>
        </w:rPr>
        <w:t>Impact Analysis</w:t>
      </w:r>
    </w:p>
    <w:p w14:paraId="21E4EDC5" w14:textId="77777777" w:rsidR="005F7285" w:rsidRPr="00EB4F3F" w:rsidRDefault="005F7285" w:rsidP="005F7285">
      <w:pPr>
        <w:spacing w:after="0" w:line="240" w:lineRule="auto"/>
        <w:ind w:left="480"/>
        <w:contextualSpacing/>
        <w:jc w:val="both"/>
        <w:rPr>
          <w:rFonts w:ascii="Times New Roman" w:hAnsi="Times New Roman"/>
          <w:sz w:val="24"/>
          <w:szCs w:val="24"/>
        </w:rPr>
      </w:pPr>
    </w:p>
    <w:p w14:paraId="668259C2" w14:textId="77777777" w:rsidR="005F7285" w:rsidRPr="00EB4F3F" w:rsidRDefault="005F7285" w:rsidP="005F7285">
      <w:pPr>
        <w:spacing w:after="0" w:line="240" w:lineRule="auto"/>
        <w:ind w:left="360"/>
        <w:jc w:val="both"/>
        <w:rPr>
          <w:rFonts w:ascii="Times New Roman" w:hAnsi="Times New Roman"/>
          <w:sz w:val="24"/>
          <w:szCs w:val="24"/>
        </w:rPr>
      </w:pPr>
      <w:r w:rsidRPr="00EB4F3F">
        <w:rPr>
          <w:rFonts w:ascii="Times New Roman" w:hAnsi="Times New Roman"/>
          <w:sz w:val="24"/>
          <w:szCs w:val="24"/>
        </w:rPr>
        <w:t xml:space="preserve">The impact of the increase in minimum rents and the tiered rent calculation will be analyzed at two properties. </w:t>
      </w:r>
      <w:smartTag w:uri="urn:schemas-microsoft-com:office:smarttags" w:element="place">
        <w:smartTag w:uri="urn:schemas-microsoft-com:office:smarttags" w:element="PlaceName">
          <w:r w:rsidRPr="00EB4F3F">
            <w:rPr>
              <w:rFonts w:ascii="Times New Roman" w:hAnsi="Times New Roman"/>
              <w:sz w:val="24"/>
              <w:szCs w:val="24"/>
            </w:rPr>
            <w:t>Farley</w:t>
          </w:r>
        </w:smartTag>
        <w:r w:rsidRPr="00EB4F3F">
          <w:rPr>
            <w:rFonts w:ascii="Times New Roman" w:hAnsi="Times New Roman"/>
            <w:sz w:val="24"/>
            <w:szCs w:val="24"/>
          </w:rPr>
          <w:t xml:space="preserve"> </w:t>
        </w:r>
        <w:smartTag w:uri="urn:schemas-microsoft-com:office:smarttags" w:element="PlaceName">
          <w:r w:rsidRPr="00EB4F3F">
            <w:rPr>
              <w:rFonts w:ascii="Times New Roman" w:hAnsi="Times New Roman"/>
              <w:sz w:val="24"/>
              <w:szCs w:val="24"/>
            </w:rPr>
            <w:t>Homes</w:t>
          </w:r>
        </w:smartTag>
      </w:smartTag>
      <w:r w:rsidRPr="00EB4F3F">
        <w:rPr>
          <w:rFonts w:ascii="Times New Roman" w:hAnsi="Times New Roman"/>
          <w:sz w:val="24"/>
          <w:szCs w:val="24"/>
        </w:rPr>
        <w:t xml:space="preserve"> will be the test group with Chase Apartments as the control group. These two properties are very similar in number of units, demographics, rents and income levels. The current statistics are listed below:</w:t>
      </w:r>
      <w:r w:rsidRPr="00EB4F3F">
        <w:rPr>
          <w:rFonts w:ascii="Times New Roman" w:hAnsi="Times New Roman"/>
          <w:sz w:val="24"/>
          <w:szCs w:val="24"/>
        </w:rPr>
        <w:tab/>
      </w:r>
    </w:p>
    <w:p w14:paraId="31BA5459" w14:textId="77777777" w:rsidR="005F7285" w:rsidRDefault="005F7285" w:rsidP="00B236D5">
      <w:pPr>
        <w:spacing w:after="0" w:line="240" w:lineRule="auto"/>
        <w:rPr>
          <w:rFonts w:ascii="Times New Roman" w:hAnsi="Times New Roman"/>
          <w:sz w:val="16"/>
          <w:szCs w:val="16"/>
        </w:rPr>
      </w:pPr>
    </w:p>
    <w:p w14:paraId="5442B13F" w14:textId="77777777" w:rsidR="005F7285" w:rsidRDefault="005F7285" w:rsidP="00B236D5">
      <w:pPr>
        <w:spacing w:after="0" w:line="240" w:lineRule="auto"/>
        <w:rPr>
          <w:rFonts w:ascii="Times New Roman" w:hAnsi="Times New Roman"/>
          <w:sz w:val="16"/>
          <w:szCs w:val="16"/>
        </w:rPr>
      </w:pPr>
    </w:p>
    <w:p w14:paraId="1D96B2B4" w14:textId="77777777" w:rsidR="005F7285" w:rsidRPr="005F7285" w:rsidRDefault="00804813" w:rsidP="005F7285">
      <w:pPr>
        <w:spacing w:after="0" w:line="240" w:lineRule="auto"/>
        <w:jc w:val="center"/>
        <w:rPr>
          <w:rFonts w:ascii="Times New Roman" w:hAnsi="Times New Roman"/>
          <w:sz w:val="16"/>
          <w:szCs w:val="16"/>
        </w:rPr>
      </w:pPr>
      <w:r>
        <w:pict w14:anchorId="1EA85912">
          <v:shape id="_x0000_i1045" type="#_x0000_t75" style="width:265.2pt;height:164.4pt">
            <v:imagedata r:id="rId30" o:title=""/>
          </v:shape>
        </w:pict>
      </w:r>
    </w:p>
    <w:p w14:paraId="5EA28D70" w14:textId="77777777" w:rsidR="0059167B" w:rsidRPr="008C604E" w:rsidRDefault="005F7285" w:rsidP="0059167B">
      <w:pPr>
        <w:pStyle w:val="PlainText"/>
        <w:rPr>
          <w:rFonts w:ascii="Times New Roman" w:hAnsi="Times New Roman"/>
          <w:sz w:val="24"/>
          <w:szCs w:val="24"/>
        </w:rPr>
      </w:pPr>
      <w:r w:rsidRPr="008C604E">
        <w:rPr>
          <w:rFonts w:ascii="Times New Roman" w:hAnsi="Times New Roman"/>
          <w:sz w:val="24"/>
        </w:rPr>
        <w:br w:type="page"/>
      </w:r>
      <w:r w:rsidR="0059167B" w:rsidRPr="008C604E">
        <w:rPr>
          <w:rFonts w:ascii="Times New Roman" w:hAnsi="Times New Roman"/>
          <w:sz w:val="24"/>
          <w:szCs w:val="24"/>
        </w:rPr>
        <w:lastRenderedPageBreak/>
        <w:t>HACG proposes to increase the minimum rent at the target site (Farley Apartment Homes) from $50.00 to $100.00 over a two-year period.  The first year, HACG will increase the rent from $50.00 to $75.00.  Based on current statistics, 41 households are paying the minimum rent ($50) or less.  Forty of the households have a negative rent roll.  A $25.00 increase in rent will decrease their negative rent roll and another increase in rent in the second year will move the household to the positive side of the ledger.</w:t>
      </w:r>
    </w:p>
    <w:p w14:paraId="1D18E725" w14:textId="77777777" w:rsidR="0059167B" w:rsidRDefault="0059167B" w:rsidP="00436DE0">
      <w:pPr>
        <w:spacing w:after="0" w:line="240" w:lineRule="auto"/>
        <w:rPr>
          <w:rFonts w:ascii="Times New Roman" w:hAnsi="Times New Roman"/>
          <w:sz w:val="24"/>
          <w:szCs w:val="24"/>
        </w:rPr>
      </w:pPr>
    </w:p>
    <w:p w14:paraId="5F6827AB" w14:textId="68F2C5FD" w:rsidR="0059167B" w:rsidRPr="008C604E" w:rsidRDefault="0074357E" w:rsidP="008C604E">
      <w:pPr>
        <w:spacing w:after="0" w:line="240" w:lineRule="auto"/>
        <w:jc w:val="center"/>
        <w:rPr>
          <w:rFonts w:ascii="Times New Roman" w:hAnsi="Times New Roman"/>
          <w:sz w:val="24"/>
          <w:szCs w:val="24"/>
        </w:rPr>
      </w:pPr>
      <w:r w:rsidRPr="0074357E">
        <w:rPr>
          <w:noProof/>
        </w:rPr>
        <w:drawing>
          <wp:inline distT="0" distB="0" distL="0" distR="0" wp14:anchorId="439FD54E" wp14:editId="391EAD7F">
            <wp:extent cx="5798820" cy="929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8820" cy="929640"/>
                    </a:xfrm>
                    <a:prstGeom prst="rect">
                      <a:avLst/>
                    </a:prstGeom>
                    <a:noFill/>
                    <a:ln>
                      <a:noFill/>
                    </a:ln>
                  </pic:spPr>
                </pic:pic>
              </a:graphicData>
            </a:graphic>
          </wp:inline>
        </w:drawing>
      </w:r>
    </w:p>
    <w:p w14:paraId="3E23E901" w14:textId="77777777" w:rsidR="00084958" w:rsidRDefault="00084958" w:rsidP="00084958">
      <w:pPr>
        <w:spacing w:after="0" w:line="240" w:lineRule="auto"/>
        <w:rPr>
          <w:rFonts w:ascii="Times New Roman" w:hAnsi="Times New Roman"/>
          <w:sz w:val="24"/>
          <w:szCs w:val="24"/>
        </w:rPr>
      </w:pPr>
    </w:p>
    <w:p w14:paraId="02AE9120" w14:textId="77777777" w:rsidR="00084958" w:rsidRDefault="00084958" w:rsidP="00084958">
      <w:pPr>
        <w:spacing w:after="0" w:line="240" w:lineRule="auto"/>
        <w:rPr>
          <w:rFonts w:ascii="Times New Roman" w:hAnsi="Times New Roman"/>
          <w:sz w:val="24"/>
          <w:szCs w:val="24"/>
        </w:rPr>
      </w:pPr>
      <w:r>
        <w:rPr>
          <w:rFonts w:ascii="Times New Roman" w:hAnsi="Times New Roman"/>
          <w:sz w:val="24"/>
          <w:szCs w:val="24"/>
        </w:rPr>
        <w:t>Further, HACG anticipates minimal financial impacts to its residents, as HACG envisions many residents affected by the rent increase will take part in the self-sufficiency programs being offered on an as needed basis, as well as apply for hardship waivers, which remain an option.</w:t>
      </w:r>
    </w:p>
    <w:p w14:paraId="7E023038" w14:textId="77777777" w:rsidR="00084958" w:rsidRDefault="00084958" w:rsidP="00084958">
      <w:pPr>
        <w:spacing w:after="0" w:line="240" w:lineRule="auto"/>
        <w:rPr>
          <w:rFonts w:ascii="Times New Roman" w:hAnsi="Times New Roman"/>
          <w:sz w:val="24"/>
          <w:szCs w:val="24"/>
        </w:rPr>
      </w:pPr>
    </w:p>
    <w:p w14:paraId="39525DB0" w14:textId="77777777" w:rsidR="005F7285" w:rsidRDefault="005F7285" w:rsidP="005F7285">
      <w:pPr>
        <w:spacing w:after="0" w:line="240" w:lineRule="auto"/>
        <w:rPr>
          <w:rFonts w:ascii="Times New Roman" w:hAnsi="Times New Roman"/>
          <w:color w:val="000000"/>
          <w:sz w:val="24"/>
          <w:szCs w:val="24"/>
        </w:rPr>
      </w:pPr>
      <w:bookmarkStart w:id="0" w:name="_GoBack"/>
      <w:bookmarkEnd w:id="0"/>
      <w:r w:rsidRPr="00EB4F3F">
        <w:rPr>
          <w:rFonts w:ascii="Times New Roman" w:hAnsi="Times New Roman"/>
          <w:sz w:val="24"/>
          <w:szCs w:val="24"/>
        </w:rPr>
        <w:t xml:space="preserve">By assuming that 3 unemployed residents per year will take advantage of the tiered rent calculation, HACG should expect an increase in rental income of </w:t>
      </w:r>
      <w:r w:rsidRPr="00EB4F3F">
        <w:rPr>
          <w:rFonts w:ascii="Times New Roman" w:hAnsi="Times New Roman"/>
          <w:color w:val="000000"/>
          <w:sz w:val="24"/>
          <w:szCs w:val="24"/>
        </w:rPr>
        <w:t>$</w:t>
      </w:r>
      <w:r>
        <w:rPr>
          <w:rFonts w:ascii="Times New Roman" w:hAnsi="Times New Roman"/>
          <w:color w:val="000000"/>
          <w:sz w:val="24"/>
          <w:szCs w:val="24"/>
        </w:rPr>
        <w:t xml:space="preserve">154,119 </w:t>
      </w:r>
      <w:r w:rsidRPr="00EB4F3F">
        <w:rPr>
          <w:rFonts w:ascii="Times New Roman" w:hAnsi="Times New Roman"/>
          <w:color w:val="000000"/>
          <w:sz w:val="24"/>
          <w:szCs w:val="24"/>
        </w:rPr>
        <w:t>over a 5 year period.</w:t>
      </w:r>
    </w:p>
    <w:p w14:paraId="27E0E88E" w14:textId="77777777" w:rsidR="005F7285" w:rsidRDefault="005F7285" w:rsidP="005F7285">
      <w:pPr>
        <w:spacing w:after="0" w:line="240" w:lineRule="auto"/>
        <w:rPr>
          <w:rFonts w:ascii="Times New Roman" w:hAnsi="Times New Roman"/>
          <w:color w:val="000000"/>
          <w:sz w:val="16"/>
          <w:szCs w:val="16"/>
        </w:rPr>
      </w:pPr>
    </w:p>
    <w:p w14:paraId="7A464B3A" w14:textId="77777777" w:rsidR="005F7285" w:rsidRPr="005F7285" w:rsidRDefault="005F7285" w:rsidP="005F7285">
      <w:pPr>
        <w:spacing w:after="0" w:line="240" w:lineRule="auto"/>
        <w:rPr>
          <w:rFonts w:ascii="Times New Roman" w:hAnsi="Times New Roman"/>
          <w:sz w:val="16"/>
          <w:szCs w:val="16"/>
        </w:rPr>
      </w:pPr>
    </w:p>
    <w:p w14:paraId="75C0E063" w14:textId="77777777" w:rsidR="005F7285" w:rsidRPr="005F7285" w:rsidRDefault="00804813" w:rsidP="005F7285">
      <w:pPr>
        <w:spacing w:after="0" w:line="240" w:lineRule="auto"/>
        <w:jc w:val="center"/>
        <w:rPr>
          <w:rFonts w:ascii="Times New Roman" w:hAnsi="Times New Roman"/>
          <w:sz w:val="16"/>
          <w:szCs w:val="16"/>
        </w:rPr>
      </w:pPr>
      <w:r>
        <w:pict w14:anchorId="69DDE294">
          <v:shape id="_x0000_i1046" type="#_x0000_t75" style="width:470.4pt;height:228pt">
            <v:imagedata r:id="rId32" o:title=""/>
          </v:shape>
        </w:pict>
      </w:r>
    </w:p>
    <w:p w14:paraId="036D1A99" w14:textId="77777777" w:rsidR="005F7285" w:rsidRDefault="005F7285" w:rsidP="00B236D5">
      <w:pPr>
        <w:spacing w:after="0" w:line="240" w:lineRule="auto"/>
        <w:rPr>
          <w:rFonts w:ascii="Times New Roman" w:hAnsi="Times New Roman"/>
          <w:sz w:val="16"/>
          <w:szCs w:val="16"/>
        </w:rPr>
      </w:pPr>
    </w:p>
    <w:p w14:paraId="0BA210F7" w14:textId="77777777" w:rsidR="005F7285" w:rsidRDefault="005F7285" w:rsidP="00B236D5">
      <w:pPr>
        <w:spacing w:after="0" w:line="240" w:lineRule="auto"/>
        <w:rPr>
          <w:rFonts w:ascii="Times New Roman" w:hAnsi="Times New Roman"/>
          <w:sz w:val="16"/>
          <w:szCs w:val="16"/>
        </w:rPr>
      </w:pPr>
    </w:p>
    <w:p w14:paraId="63717BBE" w14:textId="77777777" w:rsidR="005F7285" w:rsidRDefault="005F7285" w:rsidP="005F7285">
      <w:pPr>
        <w:spacing w:after="0" w:line="240" w:lineRule="auto"/>
        <w:jc w:val="both"/>
        <w:rPr>
          <w:rFonts w:ascii="Times New Roman" w:hAnsi="Times New Roman"/>
          <w:sz w:val="24"/>
          <w:szCs w:val="24"/>
        </w:rPr>
      </w:pPr>
      <w:r w:rsidRPr="00EB4F3F">
        <w:rPr>
          <w:rFonts w:ascii="Times New Roman" w:hAnsi="Times New Roman"/>
          <w:sz w:val="24"/>
          <w:szCs w:val="24"/>
        </w:rPr>
        <w:t xml:space="preserve">For a tenant </w:t>
      </w:r>
      <w:r>
        <w:rPr>
          <w:rFonts w:ascii="Times New Roman" w:hAnsi="Times New Roman"/>
          <w:sz w:val="24"/>
          <w:szCs w:val="24"/>
        </w:rPr>
        <w:t xml:space="preserve">that </w:t>
      </w:r>
      <w:r w:rsidRPr="00EB4F3F">
        <w:rPr>
          <w:rFonts w:ascii="Times New Roman" w:hAnsi="Times New Roman"/>
          <w:sz w:val="24"/>
          <w:szCs w:val="24"/>
        </w:rPr>
        <w:t>obtains employment that mirrors the existing population, the savings per year for that tenant are estimated as follows:</w:t>
      </w:r>
    </w:p>
    <w:p w14:paraId="13A501B7" w14:textId="77777777" w:rsidR="005F7285" w:rsidRDefault="005F7285" w:rsidP="00B236D5">
      <w:pPr>
        <w:spacing w:after="0" w:line="240" w:lineRule="auto"/>
        <w:rPr>
          <w:rFonts w:ascii="Times New Roman" w:hAnsi="Times New Roman"/>
          <w:sz w:val="16"/>
          <w:szCs w:val="16"/>
        </w:rPr>
      </w:pPr>
    </w:p>
    <w:p w14:paraId="3C3F8D37" w14:textId="77777777" w:rsidR="005F7285" w:rsidRDefault="005F7285" w:rsidP="00B236D5">
      <w:pPr>
        <w:spacing w:after="0" w:line="240" w:lineRule="auto"/>
        <w:rPr>
          <w:rFonts w:ascii="Times New Roman" w:hAnsi="Times New Roman"/>
          <w:sz w:val="16"/>
          <w:szCs w:val="16"/>
        </w:rPr>
      </w:pPr>
    </w:p>
    <w:p w14:paraId="6D19589C" w14:textId="77777777" w:rsidR="005F7285" w:rsidRPr="005F7285" w:rsidRDefault="00804813" w:rsidP="005F7285">
      <w:pPr>
        <w:spacing w:after="0" w:line="240" w:lineRule="auto"/>
        <w:jc w:val="center"/>
        <w:rPr>
          <w:rFonts w:ascii="Times New Roman" w:hAnsi="Times New Roman"/>
          <w:sz w:val="16"/>
          <w:szCs w:val="16"/>
        </w:rPr>
      </w:pPr>
      <w:r>
        <w:lastRenderedPageBreak/>
        <w:pict w14:anchorId="0944758A">
          <v:shape id="_x0000_i1047" type="#_x0000_t75" style="width:398.4pt;height:151.8pt">
            <v:imagedata r:id="rId33" o:title=""/>
          </v:shape>
        </w:pict>
      </w:r>
    </w:p>
    <w:p w14:paraId="00694C84" w14:textId="77777777" w:rsidR="005F7285" w:rsidRDefault="005F7285" w:rsidP="00B236D5">
      <w:pPr>
        <w:spacing w:after="0" w:line="240" w:lineRule="auto"/>
        <w:rPr>
          <w:rFonts w:ascii="Times New Roman" w:hAnsi="Times New Roman"/>
          <w:sz w:val="16"/>
          <w:szCs w:val="16"/>
        </w:rPr>
      </w:pPr>
    </w:p>
    <w:p w14:paraId="62A91089" w14:textId="77777777" w:rsidR="005F7285" w:rsidRDefault="005F7285" w:rsidP="00B236D5">
      <w:pPr>
        <w:spacing w:after="0" w:line="240" w:lineRule="auto"/>
        <w:rPr>
          <w:rFonts w:ascii="Times New Roman" w:hAnsi="Times New Roman"/>
          <w:sz w:val="16"/>
          <w:szCs w:val="16"/>
        </w:rPr>
      </w:pPr>
    </w:p>
    <w:p w14:paraId="0AEC3489" w14:textId="77777777" w:rsidR="005F7285" w:rsidRPr="005F7285" w:rsidRDefault="00804813" w:rsidP="005F7285">
      <w:pPr>
        <w:spacing w:after="0" w:line="240" w:lineRule="auto"/>
        <w:jc w:val="center"/>
        <w:rPr>
          <w:rFonts w:ascii="Times New Roman" w:hAnsi="Times New Roman"/>
          <w:sz w:val="16"/>
          <w:szCs w:val="16"/>
        </w:rPr>
      </w:pPr>
      <w:r>
        <w:pict w14:anchorId="0D37D5B6">
          <v:shape id="_x0000_i1048" type="#_x0000_t75" style="width:470.4pt;height:213pt">
            <v:imagedata r:id="rId34" o:title=""/>
          </v:shape>
        </w:pict>
      </w:r>
    </w:p>
    <w:p w14:paraId="22A828B0" w14:textId="77777777" w:rsidR="005F7285" w:rsidRDefault="005F7285" w:rsidP="00B236D5">
      <w:pPr>
        <w:spacing w:after="0" w:line="240" w:lineRule="auto"/>
        <w:rPr>
          <w:rFonts w:ascii="Times New Roman" w:hAnsi="Times New Roman"/>
          <w:sz w:val="16"/>
          <w:szCs w:val="16"/>
        </w:rPr>
      </w:pPr>
    </w:p>
    <w:p w14:paraId="282DB544" w14:textId="77777777" w:rsidR="005F7285" w:rsidRDefault="005F7285" w:rsidP="00B236D5">
      <w:pPr>
        <w:spacing w:after="0" w:line="240" w:lineRule="auto"/>
        <w:rPr>
          <w:rFonts w:ascii="Times New Roman" w:hAnsi="Times New Roman"/>
          <w:sz w:val="16"/>
          <w:szCs w:val="16"/>
        </w:rPr>
      </w:pPr>
    </w:p>
    <w:p w14:paraId="7C8FB68F" w14:textId="77777777" w:rsidR="005F7285" w:rsidRDefault="005F7285" w:rsidP="005F7285">
      <w:pPr>
        <w:numPr>
          <w:ilvl w:val="0"/>
          <w:numId w:val="32"/>
        </w:numPr>
        <w:spacing w:after="0" w:line="240" w:lineRule="auto"/>
        <w:ind w:left="360"/>
        <w:contextualSpacing/>
        <w:jc w:val="both"/>
        <w:rPr>
          <w:rFonts w:ascii="Times New Roman" w:hAnsi="Times New Roman"/>
          <w:b/>
          <w:sz w:val="24"/>
          <w:szCs w:val="24"/>
        </w:rPr>
      </w:pPr>
      <w:r w:rsidRPr="00DF5231">
        <w:rPr>
          <w:rFonts w:ascii="Times New Roman" w:hAnsi="Times New Roman"/>
          <w:b/>
          <w:sz w:val="24"/>
          <w:szCs w:val="24"/>
        </w:rPr>
        <w:t>Annual reevaluation of rent reform initiative</w:t>
      </w:r>
    </w:p>
    <w:p w14:paraId="305B8961" w14:textId="77777777" w:rsidR="005F7285" w:rsidRPr="00EB4F3F" w:rsidRDefault="005F7285" w:rsidP="005F7285">
      <w:pPr>
        <w:spacing w:after="0" w:line="240" w:lineRule="auto"/>
        <w:contextualSpacing/>
        <w:jc w:val="both"/>
        <w:rPr>
          <w:rFonts w:ascii="Times New Roman" w:hAnsi="Times New Roman"/>
          <w:sz w:val="24"/>
          <w:szCs w:val="24"/>
        </w:rPr>
      </w:pPr>
    </w:p>
    <w:p w14:paraId="42B22AC6" w14:textId="77777777" w:rsidR="005F7285" w:rsidRDefault="005F7285" w:rsidP="005F7285">
      <w:pPr>
        <w:spacing w:after="0" w:line="240" w:lineRule="auto"/>
        <w:ind w:left="360"/>
        <w:jc w:val="both"/>
        <w:rPr>
          <w:rFonts w:ascii="Times New Roman" w:hAnsi="Times New Roman"/>
          <w:sz w:val="24"/>
          <w:szCs w:val="24"/>
        </w:rPr>
      </w:pPr>
      <w:r w:rsidRPr="00EB4F3F">
        <w:rPr>
          <w:rFonts w:ascii="Times New Roman" w:hAnsi="Times New Roman"/>
          <w:sz w:val="24"/>
          <w:szCs w:val="24"/>
        </w:rPr>
        <w:t>HACG will review and test results annually to determine if the desired impact is accomplished.</w:t>
      </w:r>
    </w:p>
    <w:p w14:paraId="481FD448" w14:textId="77777777" w:rsidR="005F7285" w:rsidRPr="00EB4F3F" w:rsidRDefault="005F7285" w:rsidP="005F7285">
      <w:pPr>
        <w:spacing w:after="0" w:line="240" w:lineRule="auto"/>
        <w:ind w:left="360"/>
        <w:jc w:val="both"/>
        <w:rPr>
          <w:rFonts w:ascii="Times New Roman" w:hAnsi="Times New Roman"/>
          <w:sz w:val="24"/>
          <w:szCs w:val="24"/>
        </w:rPr>
      </w:pPr>
    </w:p>
    <w:p w14:paraId="081FACA5" w14:textId="77777777" w:rsidR="005F7285" w:rsidRDefault="005F7285" w:rsidP="005F7285">
      <w:pPr>
        <w:numPr>
          <w:ilvl w:val="0"/>
          <w:numId w:val="32"/>
        </w:numPr>
        <w:spacing w:after="0" w:line="240" w:lineRule="auto"/>
        <w:ind w:left="360"/>
        <w:contextualSpacing/>
        <w:jc w:val="both"/>
        <w:rPr>
          <w:rFonts w:ascii="Times New Roman" w:hAnsi="Times New Roman"/>
          <w:b/>
          <w:sz w:val="24"/>
          <w:szCs w:val="24"/>
        </w:rPr>
      </w:pPr>
      <w:r w:rsidRPr="00DF5231">
        <w:rPr>
          <w:rFonts w:ascii="Times New Roman" w:hAnsi="Times New Roman"/>
          <w:b/>
          <w:sz w:val="24"/>
          <w:szCs w:val="24"/>
        </w:rPr>
        <w:t>Hardship case criteria</w:t>
      </w:r>
    </w:p>
    <w:p w14:paraId="422EEB4A" w14:textId="77777777" w:rsidR="005F7285" w:rsidRDefault="005F7285" w:rsidP="005F7285">
      <w:pPr>
        <w:spacing w:after="0" w:line="240" w:lineRule="auto"/>
        <w:ind w:left="480"/>
        <w:contextualSpacing/>
        <w:jc w:val="both"/>
        <w:rPr>
          <w:rFonts w:ascii="Times New Roman" w:hAnsi="Times New Roman"/>
          <w:sz w:val="24"/>
          <w:szCs w:val="24"/>
        </w:rPr>
      </w:pPr>
    </w:p>
    <w:p w14:paraId="1D055C50" w14:textId="77777777" w:rsidR="005F7285" w:rsidRDefault="005F7285" w:rsidP="005F7285">
      <w:pPr>
        <w:spacing w:after="0" w:line="240" w:lineRule="auto"/>
        <w:ind w:left="360"/>
        <w:jc w:val="both"/>
        <w:rPr>
          <w:rFonts w:ascii="Times New Roman" w:hAnsi="Times New Roman"/>
          <w:sz w:val="24"/>
          <w:szCs w:val="24"/>
        </w:rPr>
      </w:pPr>
      <w:r>
        <w:rPr>
          <w:rFonts w:ascii="Times New Roman" w:hAnsi="Times New Roman"/>
          <w:sz w:val="24"/>
          <w:szCs w:val="24"/>
        </w:rPr>
        <w:t>HACG will use the following procedures for families requesting a hardship waiver of the minimum rent criteria:</w:t>
      </w:r>
    </w:p>
    <w:p w14:paraId="71B32826" w14:textId="77777777" w:rsidR="005F7285" w:rsidRDefault="005F7285" w:rsidP="005F7285">
      <w:pPr>
        <w:spacing w:after="0" w:line="240" w:lineRule="auto"/>
        <w:ind w:left="360"/>
        <w:rPr>
          <w:rFonts w:ascii="Times New Roman" w:hAnsi="Times New Roman"/>
          <w:sz w:val="24"/>
          <w:szCs w:val="24"/>
        </w:rPr>
      </w:pPr>
    </w:p>
    <w:p w14:paraId="011837C3" w14:textId="77777777" w:rsidR="005F7285" w:rsidRPr="002202F5" w:rsidRDefault="005F7285" w:rsidP="005F7285">
      <w:pPr>
        <w:spacing w:after="0" w:line="240" w:lineRule="auto"/>
        <w:ind w:left="360"/>
        <w:jc w:val="both"/>
        <w:rPr>
          <w:rFonts w:ascii="Times New Roman" w:hAnsi="Times New Roman"/>
          <w:sz w:val="24"/>
          <w:szCs w:val="24"/>
        </w:rPr>
      </w:pPr>
      <w:r w:rsidRPr="002202F5">
        <w:rPr>
          <w:rFonts w:ascii="Times New Roman" w:hAnsi="Times New Roman"/>
          <w:sz w:val="24"/>
          <w:szCs w:val="24"/>
        </w:rPr>
        <w:t xml:space="preserve">Within </w:t>
      </w:r>
      <w:r>
        <w:rPr>
          <w:rFonts w:ascii="Times New Roman" w:hAnsi="Times New Roman"/>
          <w:sz w:val="24"/>
          <w:szCs w:val="24"/>
        </w:rPr>
        <w:t>1</w:t>
      </w:r>
      <w:r w:rsidRPr="002202F5">
        <w:rPr>
          <w:rFonts w:ascii="Times New Roman" w:hAnsi="Times New Roman"/>
          <w:sz w:val="24"/>
          <w:szCs w:val="24"/>
        </w:rPr>
        <w:t xml:space="preserve">0 </w:t>
      </w:r>
      <w:r>
        <w:rPr>
          <w:rFonts w:ascii="Times New Roman" w:hAnsi="Times New Roman"/>
          <w:sz w:val="24"/>
          <w:szCs w:val="24"/>
        </w:rPr>
        <w:t xml:space="preserve">working </w:t>
      </w:r>
      <w:r w:rsidRPr="002202F5">
        <w:rPr>
          <w:rFonts w:ascii="Times New Roman" w:hAnsi="Times New Roman"/>
          <w:sz w:val="24"/>
          <w:szCs w:val="24"/>
        </w:rPr>
        <w:t xml:space="preserve">days </w:t>
      </w:r>
      <w:r>
        <w:rPr>
          <w:rFonts w:ascii="Times New Roman" w:hAnsi="Times New Roman"/>
          <w:sz w:val="24"/>
          <w:szCs w:val="24"/>
        </w:rPr>
        <w:t xml:space="preserve">of notification of the prospective increase in minimum rent, the resident must submit a request for review under the hardship procedure and the resident must submit documentation of the hardship.  This documentation should include relevant proof of medical expenses, child care expenses, educational expenses, etc.  The occupancy specialist will consider the documents and issue a determination within 5 working days of the receipt of request.  If the request is denied, the resident may submit an appeal within 5 working days to the Chief Assisted Housing Officer.  The Chief Assisted Housing Officer will issue a determination within 5 working days.  If the Chief Assisted Housing Officer denies the appeal, the resident may make an additional appeal.  The appeal must be issued within 5 working days.  </w:t>
      </w:r>
      <w:r>
        <w:rPr>
          <w:rFonts w:ascii="Times New Roman" w:hAnsi="Times New Roman"/>
          <w:sz w:val="24"/>
          <w:szCs w:val="24"/>
        </w:rPr>
        <w:lastRenderedPageBreak/>
        <w:t>This appeal should be sent to the Chief Assisted Housing Officer for review by a 3-person appeal committee appointed by the Chief Executive Officer.  The appeal committee will review the relevant facts and may or may not hold a formal hearing and will issue a report within 10 working days.  The determination of the appeal panel will be deemed final and binding on both parties.  During the consideration of the appeal, the increase in minimum rent will be kept in abeyance until final resolution of the appeal.</w:t>
      </w:r>
      <w:r w:rsidRPr="002202F5">
        <w:rPr>
          <w:rFonts w:ascii="Times New Roman" w:hAnsi="Times New Roman"/>
          <w:sz w:val="24"/>
          <w:szCs w:val="24"/>
        </w:rPr>
        <w:t xml:space="preserve">  </w:t>
      </w:r>
    </w:p>
    <w:p w14:paraId="191FF45B" w14:textId="77777777" w:rsidR="005F7285" w:rsidRPr="002202F5" w:rsidRDefault="005F7285" w:rsidP="005F7285">
      <w:pPr>
        <w:spacing w:after="0" w:line="240" w:lineRule="auto"/>
        <w:ind w:left="480"/>
        <w:contextualSpacing/>
        <w:jc w:val="both"/>
        <w:rPr>
          <w:rFonts w:ascii="Times New Roman" w:hAnsi="Times New Roman"/>
          <w:sz w:val="24"/>
          <w:szCs w:val="24"/>
        </w:rPr>
      </w:pPr>
    </w:p>
    <w:p w14:paraId="79EE0998" w14:textId="77777777" w:rsidR="005F7285" w:rsidRDefault="005F7285" w:rsidP="005F7285">
      <w:pPr>
        <w:numPr>
          <w:ilvl w:val="0"/>
          <w:numId w:val="32"/>
        </w:numPr>
        <w:spacing w:after="0" w:line="240" w:lineRule="auto"/>
        <w:ind w:left="360"/>
        <w:contextualSpacing/>
        <w:jc w:val="both"/>
        <w:rPr>
          <w:rFonts w:ascii="Times New Roman" w:hAnsi="Times New Roman"/>
          <w:b/>
          <w:sz w:val="24"/>
          <w:szCs w:val="24"/>
        </w:rPr>
      </w:pPr>
      <w:r w:rsidRPr="00DF5231">
        <w:rPr>
          <w:rFonts w:ascii="Times New Roman" w:hAnsi="Times New Roman"/>
          <w:b/>
          <w:sz w:val="24"/>
          <w:szCs w:val="24"/>
        </w:rPr>
        <w:t>Transition period</w:t>
      </w:r>
    </w:p>
    <w:p w14:paraId="3BF2FCF3" w14:textId="77777777" w:rsidR="005F7285" w:rsidRPr="00EB4F3F" w:rsidRDefault="005F7285" w:rsidP="005F7285">
      <w:pPr>
        <w:spacing w:after="0" w:line="240" w:lineRule="auto"/>
        <w:ind w:left="480"/>
        <w:contextualSpacing/>
        <w:jc w:val="both"/>
        <w:rPr>
          <w:rFonts w:ascii="Times New Roman" w:hAnsi="Times New Roman"/>
          <w:sz w:val="24"/>
          <w:szCs w:val="24"/>
        </w:rPr>
      </w:pPr>
    </w:p>
    <w:p w14:paraId="73DEC7B9" w14:textId="77777777" w:rsidR="005F7285" w:rsidRPr="00EB4F3F" w:rsidRDefault="005F7285" w:rsidP="005F7285">
      <w:pPr>
        <w:spacing w:after="0" w:line="240" w:lineRule="auto"/>
        <w:ind w:left="360"/>
        <w:jc w:val="both"/>
        <w:rPr>
          <w:rFonts w:ascii="Times New Roman" w:hAnsi="Times New Roman"/>
          <w:sz w:val="24"/>
          <w:szCs w:val="24"/>
        </w:rPr>
      </w:pPr>
      <w:r w:rsidRPr="00EB4F3F">
        <w:rPr>
          <w:rFonts w:ascii="Times New Roman" w:hAnsi="Times New Roman"/>
          <w:sz w:val="24"/>
          <w:szCs w:val="24"/>
        </w:rPr>
        <w:t>Please refer to the implementation schedule in the baselines and benchmarks.</w:t>
      </w:r>
    </w:p>
    <w:p w14:paraId="44A0EF0E" w14:textId="77777777" w:rsidR="003A09DF" w:rsidRDefault="005F7285" w:rsidP="003A09DF">
      <w:pPr>
        <w:spacing w:after="0" w:line="240" w:lineRule="auto"/>
        <w:rPr>
          <w:rFonts w:ascii="Times New Roman" w:hAnsi="Times New Roman"/>
          <w:b/>
          <w:caps/>
          <w:sz w:val="28"/>
          <w:szCs w:val="28"/>
        </w:rPr>
      </w:pPr>
      <w:r>
        <w:rPr>
          <w:rFonts w:ascii="Times New Roman" w:hAnsi="Times New Roman"/>
          <w:sz w:val="16"/>
          <w:szCs w:val="16"/>
        </w:rPr>
        <w:br w:type="page"/>
      </w:r>
      <w:r w:rsidR="003A09DF" w:rsidRPr="00A24FFB">
        <w:rPr>
          <w:rFonts w:ascii="Times New Roman" w:hAnsi="Times New Roman"/>
          <w:b/>
          <w:caps/>
          <w:sz w:val="28"/>
          <w:szCs w:val="28"/>
        </w:rPr>
        <w:lastRenderedPageBreak/>
        <w:t xml:space="preserve">Section </w:t>
      </w:r>
      <w:r w:rsidR="003A09DF">
        <w:rPr>
          <w:rFonts w:ascii="Times New Roman" w:hAnsi="Times New Roman"/>
          <w:b/>
          <w:caps/>
          <w:sz w:val="28"/>
          <w:szCs w:val="28"/>
        </w:rPr>
        <w:t>VI.</w:t>
      </w:r>
      <w:r w:rsidR="003A09DF">
        <w:rPr>
          <w:rFonts w:ascii="Times New Roman" w:hAnsi="Times New Roman"/>
          <w:b/>
          <w:caps/>
          <w:sz w:val="28"/>
          <w:szCs w:val="28"/>
        </w:rPr>
        <w:tab/>
        <w:t xml:space="preserve">ONGoing </w:t>
      </w:r>
      <w:r w:rsidR="003A09DF" w:rsidRPr="00A24FFB">
        <w:rPr>
          <w:rFonts w:ascii="Times New Roman" w:hAnsi="Times New Roman"/>
          <w:b/>
          <w:caps/>
          <w:sz w:val="28"/>
          <w:szCs w:val="28"/>
        </w:rPr>
        <w:t xml:space="preserve">mtw </w:t>
      </w:r>
      <w:r w:rsidR="003A09DF">
        <w:rPr>
          <w:rFonts w:ascii="Times New Roman" w:hAnsi="Times New Roman"/>
          <w:b/>
          <w:caps/>
          <w:sz w:val="28"/>
          <w:szCs w:val="28"/>
        </w:rPr>
        <w:t>activities</w:t>
      </w:r>
    </w:p>
    <w:p w14:paraId="6CFFC6D2" w14:textId="77777777" w:rsidR="005F7285" w:rsidRDefault="005F7285" w:rsidP="00B236D5">
      <w:pPr>
        <w:spacing w:after="0" w:line="240" w:lineRule="auto"/>
        <w:rPr>
          <w:rFonts w:ascii="Times New Roman" w:hAnsi="Times New Roman"/>
          <w:sz w:val="16"/>
          <w:szCs w:val="16"/>
        </w:rPr>
      </w:pPr>
    </w:p>
    <w:p w14:paraId="2B7B6538" w14:textId="77777777" w:rsidR="003A09DF" w:rsidRDefault="003A09DF" w:rsidP="00B236D5">
      <w:pPr>
        <w:spacing w:after="0" w:line="240" w:lineRule="auto"/>
        <w:rPr>
          <w:rFonts w:ascii="Times New Roman" w:hAnsi="Times New Roman"/>
          <w:sz w:val="16"/>
          <w:szCs w:val="16"/>
        </w:rPr>
      </w:pPr>
    </w:p>
    <w:p w14:paraId="37E6E3CB" w14:textId="77777777" w:rsidR="003A09DF" w:rsidRPr="003A09DF" w:rsidRDefault="003A09DF" w:rsidP="003A09DF">
      <w:pPr>
        <w:spacing w:after="0" w:line="240" w:lineRule="auto"/>
        <w:rPr>
          <w:rFonts w:ascii="Times New Roman" w:hAnsi="Times New Roman"/>
          <w:b/>
          <w:smallCaps/>
          <w:sz w:val="28"/>
          <w:szCs w:val="28"/>
        </w:rPr>
      </w:pPr>
      <w:r w:rsidRPr="003A09DF">
        <w:rPr>
          <w:rFonts w:ascii="Times New Roman" w:hAnsi="Times New Roman"/>
          <w:b/>
          <w:smallCaps/>
          <w:sz w:val="28"/>
          <w:szCs w:val="28"/>
        </w:rPr>
        <w:t>not applicable</w:t>
      </w:r>
    </w:p>
    <w:p w14:paraId="2FBDC368" w14:textId="77777777" w:rsidR="003A09DF" w:rsidRDefault="003A09DF" w:rsidP="00B236D5">
      <w:pPr>
        <w:spacing w:after="0" w:line="240" w:lineRule="auto"/>
        <w:rPr>
          <w:rFonts w:ascii="Times New Roman" w:hAnsi="Times New Roman"/>
          <w:sz w:val="16"/>
          <w:szCs w:val="16"/>
        </w:rPr>
      </w:pPr>
    </w:p>
    <w:p w14:paraId="1DFE2C66" w14:textId="77777777" w:rsidR="003A09DF" w:rsidRDefault="003A09DF" w:rsidP="00B236D5">
      <w:pPr>
        <w:spacing w:after="0" w:line="240" w:lineRule="auto"/>
        <w:rPr>
          <w:rFonts w:ascii="Times New Roman" w:hAnsi="Times New Roman"/>
          <w:sz w:val="16"/>
          <w:szCs w:val="16"/>
        </w:rPr>
      </w:pPr>
    </w:p>
    <w:p w14:paraId="3AFA00B3" w14:textId="77777777" w:rsidR="003A09DF" w:rsidRDefault="003A09DF" w:rsidP="003A09DF">
      <w:pPr>
        <w:spacing w:after="0" w:line="240" w:lineRule="auto"/>
        <w:rPr>
          <w:rFonts w:ascii="Times New Roman" w:hAnsi="Times New Roman"/>
          <w:b/>
          <w:caps/>
          <w:sz w:val="28"/>
          <w:szCs w:val="28"/>
        </w:rPr>
      </w:pPr>
      <w:r>
        <w:rPr>
          <w:rFonts w:ascii="Times New Roman" w:hAnsi="Times New Roman"/>
          <w:sz w:val="16"/>
          <w:szCs w:val="16"/>
        </w:rPr>
        <w:br w:type="page"/>
      </w:r>
      <w:r w:rsidRPr="00A24FFB">
        <w:rPr>
          <w:rFonts w:ascii="Times New Roman" w:hAnsi="Times New Roman"/>
          <w:b/>
          <w:caps/>
          <w:sz w:val="28"/>
          <w:szCs w:val="28"/>
        </w:rPr>
        <w:lastRenderedPageBreak/>
        <w:t xml:space="preserve">Section </w:t>
      </w:r>
      <w:r>
        <w:rPr>
          <w:rFonts w:ascii="Times New Roman" w:hAnsi="Times New Roman"/>
          <w:b/>
          <w:caps/>
          <w:sz w:val="28"/>
          <w:szCs w:val="28"/>
        </w:rPr>
        <w:t>VII.</w:t>
      </w:r>
      <w:r>
        <w:rPr>
          <w:rFonts w:ascii="Times New Roman" w:hAnsi="Times New Roman"/>
          <w:b/>
          <w:caps/>
          <w:sz w:val="28"/>
          <w:szCs w:val="28"/>
        </w:rPr>
        <w:tab/>
        <w:t>sources and uses of funding</w:t>
      </w:r>
    </w:p>
    <w:p w14:paraId="23F99CFC" w14:textId="77777777" w:rsidR="003A09DF" w:rsidRPr="003A09DF" w:rsidRDefault="003A09DF" w:rsidP="003A09DF">
      <w:pPr>
        <w:spacing w:after="0" w:line="240" w:lineRule="auto"/>
        <w:rPr>
          <w:rFonts w:ascii="Times New Roman" w:hAnsi="Times New Roman"/>
          <w:caps/>
          <w:sz w:val="16"/>
          <w:szCs w:val="16"/>
        </w:rPr>
      </w:pPr>
    </w:p>
    <w:p w14:paraId="3A082DBD" w14:textId="77777777" w:rsidR="003A09DF" w:rsidRPr="003A09DF" w:rsidRDefault="003A09DF" w:rsidP="003A09DF">
      <w:pPr>
        <w:spacing w:after="0" w:line="240" w:lineRule="auto"/>
        <w:rPr>
          <w:rFonts w:ascii="Times New Roman" w:hAnsi="Times New Roman"/>
          <w:caps/>
          <w:sz w:val="16"/>
          <w:szCs w:val="16"/>
        </w:rPr>
      </w:pPr>
    </w:p>
    <w:p w14:paraId="66CF7C5B" w14:textId="77777777" w:rsidR="003A09DF" w:rsidRDefault="003A09DF" w:rsidP="003A09DF">
      <w:pPr>
        <w:spacing w:after="0" w:line="240" w:lineRule="auto"/>
        <w:jc w:val="both"/>
        <w:rPr>
          <w:rFonts w:ascii="Times New Roman" w:hAnsi="Times New Roman"/>
          <w:b/>
          <w:sz w:val="24"/>
          <w:szCs w:val="24"/>
        </w:rPr>
      </w:pPr>
      <w:r w:rsidRPr="009F255A">
        <w:rPr>
          <w:rFonts w:ascii="Times New Roman" w:hAnsi="Times New Roman"/>
          <w:b/>
          <w:sz w:val="24"/>
          <w:szCs w:val="24"/>
        </w:rPr>
        <w:t xml:space="preserve">A. </w:t>
      </w:r>
      <w:r>
        <w:rPr>
          <w:rFonts w:ascii="Times New Roman" w:hAnsi="Times New Roman"/>
          <w:b/>
          <w:sz w:val="24"/>
          <w:szCs w:val="24"/>
        </w:rPr>
        <w:t>List Planned Sources (Operating, Capital, HCV) and Uses of MTW funds:</w:t>
      </w:r>
    </w:p>
    <w:p w14:paraId="40E2A0F3" w14:textId="77777777" w:rsidR="003A09DF" w:rsidRDefault="003A09DF" w:rsidP="003A09DF">
      <w:pPr>
        <w:spacing w:after="0" w:line="240" w:lineRule="auto"/>
        <w:rPr>
          <w:rFonts w:ascii="Times New Roman" w:hAnsi="Times New Roman"/>
          <w:caps/>
          <w:sz w:val="16"/>
          <w:szCs w:val="16"/>
        </w:rPr>
      </w:pPr>
    </w:p>
    <w:p w14:paraId="514567B6" w14:textId="77777777" w:rsidR="003A09DF" w:rsidRDefault="003A09DF" w:rsidP="003A09DF">
      <w:pPr>
        <w:spacing w:after="0" w:line="240" w:lineRule="auto"/>
        <w:rPr>
          <w:rFonts w:ascii="Times New Roman" w:hAnsi="Times New Roman"/>
          <w:caps/>
          <w:sz w:val="16"/>
          <w:szCs w:val="16"/>
        </w:rPr>
      </w:pPr>
    </w:p>
    <w:p w14:paraId="6EA89E5C" w14:textId="3A5160E6" w:rsidR="003A09DF" w:rsidRPr="003A09DF" w:rsidRDefault="00135EDE" w:rsidP="003A09DF">
      <w:pPr>
        <w:spacing w:after="0" w:line="240" w:lineRule="auto"/>
        <w:jc w:val="center"/>
        <w:rPr>
          <w:rFonts w:ascii="Times New Roman" w:hAnsi="Times New Roman"/>
          <w:caps/>
          <w:sz w:val="16"/>
          <w:szCs w:val="16"/>
        </w:rPr>
      </w:pPr>
      <w:r>
        <w:pict w14:anchorId="16A48CAB">
          <v:shape id="_x0000_i1049" type="#_x0000_t75" style="width:295.2pt;height:333pt">
            <v:imagedata r:id="rId35" o:title=""/>
          </v:shape>
        </w:pict>
      </w:r>
    </w:p>
    <w:p w14:paraId="55D0292E" w14:textId="77777777" w:rsidR="003A09DF" w:rsidRDefault="003A09DF" w:rsidP="003A09DF">
      <w:pPr>
        <w:spacing w:after="0" w:line="240" w:lineRule="auto"/>
        <w:rPr>
          <w:rFonts w:ascii="Times New Roman" w:hAnsi="Times New Roman"/>
          <w:caps/>
          <w:sz w:val="16"/>
          <w:szCs w:val="16"/>
        </w:rPr>
      </w:pPr>
    </w:p>
    <w:p w14:paraId="2DC8A9FF" w14:textId="77777777" w:rsidR="003A09DF" w:rsidRDefault="003A09DF" w:rsidP="003A09DF">
      <w:pPr>
        <w:spacing w:after="0" w:line="240" w:lineRule="auto"/>
        <w:rPr>
          <w:rFonts w:ascii="Times New Roman" w:hAnsi="Times New Roman"/>
          <w:caps/>
          <w:sz w:val="16"/>
          <w:szCs w:val="16"/>
        </w:rPr>
      </w:pPr>
    </w:p>
    <w:p w14:paraId="062E5EC7" w14:textId="77777777" w:rsidR="003A09DF" w:rsidRDefault="003A09DF" w:rsidP="003A09DF">
      <w:pPr>
        <w:spacing w:after="0" w:line="240" w:lineRule="auto"/>
        <w:rPr>
          <w:rFonts w:ascii="Times New Roman" w:hAnsi="Times New Roman"/>
          <w:b/>
          <w:color w:val="000000"/>
          <w:sz w:val="24"/>
          <w:szCs w:val="24"/>
        </w:rPr>
      </w:pPr>
      <w:r w:rsidRPr="002936EC">
        <w:rPr>
          <w:rFonts w:ascii="Times New Roman" w:hAnsi="Times New Roman"/>
          <w:b/>
          <w:color w:val="000000"/>
          <w:sz w:val="24"/>
          <w:szCs w:val="24"/>
        </w:rPr>
        <w:t>B. List Planned Sources and Uses of State or local funds:</w:t>
      </w:r>
    </w:p>
    <w:p w14:paraId="3BF6A22E" w14:textId="77777777" w:rsidR="003A09DF" w:rsidRDefault="003A09DF" w:rsidP="003A09DF">
      <w:pPr>
        <w:spacing w:after="0" w:line="240" w:lineRule="auto"/>
        <w:rPr>
          <w:rFonts w:ascii="Times New Roman" w:hAnsi="Times New Roman"/>
          <w:b/>
          <w:color w:val="000000"/>
          <w:sz w:val="24"/>
          <w:szCs w:val="24"/>
        </w:rPr>
      </w:pPr>
    </w:p>
    <w:p w14:paraId="7FB886CA" w14:textId="77777777" w:rsidR="003A09DF" w:rsidRDefault="003A09DF" w:rsidP="003A09DF">
      <w:pPr>
        <w:spacing w:after="0" w:line="240" w:lineRule="auto"/>
        <w:rPr>
          <w:rFonts w:ascii="Times New Roman" w:hAnsi="Times New Roman"/>
          <w:sz w:val="24"/>
          <w:szCs w:val="24"/>
        </w:rPr>
      </w:pPr>
      <w:r w:rsidRPr="00096E7F">
        <w:rPr>
          <w:rFonts w:ascii="Times New Roman" w:hAnsi="Times New Roman"/>
          <w:sz w:val="24"/>
          <w:szCs w:val="24"/>
        </w:rPr>
        <w:t>At this time, HACG does not receive State or Local funds to operate our programs.</w:t>
      </w:r>
    </w:p>
    <w:p w14:paraId="6517E98B" w14:textId="77777777" w:rsidR="003A09DF" w:rsidRDefault="003A09DF" w:rsidP="003A09DF">
      <w:pPr>
        <w:spacing w:after="0" w:line="240" w:lineRule="auto"/>
        <w:rPr>
          <w:rFonts w:ascii="Times New Roman" w:hAnsi="Times New Roman"/>
          <w:caps/>
          <w:sz w:val="16"/>
          <w:szCs w:val="16"/>
        </w:rPr>
      </w:pPr>
    </w:p>
    <w:p w14:paraId="61676491" w14:textId="77777777" w:rsidR="003A09DF" w:rsidRDefault="003A09DF" w:rsidP="003A09DF">
      <w:pPr>
        <w:spacing w:after="0" w:line="240" w:lineRule="auto"/>
        <w:rPr>
          <w:rFonts w:ascii="Times New Roman" w:hAnsi="Times New Roman"/>
          <w:caps/>
          <w:sz w:val="16"/>
          <w:szCs w:val="16"/>
        </w:rPr>
      </w:pPr>
    </w:p>
    <w:p w14:paraId="5689FE2B" w14:textId="77777777" w:rsidR="003A09DF" w:rsidRDefault="003A09DF" w:rsidP="003A09DF">
      <w:pPr>
        <w:spacing w:after="0" w:line="240" w:lineRule="auto"/>
        <w:jc w:val="both"/>
        <w:rPr>
          <w:rFonts w:ascii="Times New Roman" w:hAnsi="Times New Roman"/>
          <w:b/>
          <w:sz w:val="24"/>
          <w:szCs w:val="24"/>
        </w:rPr>
      </w:pPr>
      <w:r>
        <w:rPr>
          <w:rFonts w:ascii="Times New Roman" w:hAnsi="Times New Roman"/>
          <w:b/>
          <w:sz w:val="24"/>
          <w:szCs w:val="24"/>
        </w:rPr>
        <w:br w:type="page"/>
      </w:r>
      <w:r w:rsidRPr="00096E7F">
        <w:rPr>
          <w:rFonts w:ascii="Times New Roman" w:hAnsi="Times New Roman"/>
          <w:b/>
          <w:sz w:val="24"/>
          <w:szCs w:val="24"/>
        </w:rPr>
        <w:lastRenderedPageBreak/>
        <w:t>C. If Applicable, list Planned Sources and Uses of the COCC</w:t>
      </w:r>
      <w:r>
        <w:rPr>
          <w:rFonts w:ascii="Times New Roman" w:hAnsi="Times New Roman"/>
          <w:b/>
          <w:sz w:val="24"/>
          <w:szCs w:val="24"/>
        </w:rPr>
        <w:t>:</w:t>
      </w:r>
    </w:p>
    <w:p w14:paraId="06E89C41" w14:textId="77777777" w:rsidR="003A09DF" w:rsidRDefault="003A09DF" w:rsidP="003A09DF">
      <w:pPr>
        <w:spacing w:after="0" w:line="240" w:lineRule="auto"/>
        <w:rPr>
          <w:rFonts w:ascii="Times New Roman" w:hAnsi="Times New Roman"/>
          <w:caps/>
          <w:sz w:val="16"/>
          <w:szCs w:val="16"/>
        </w:rPr>
      </w:pPr>
    </w:p>
    <w:p w14:paraId="24BF1AEB" w14:textId="77777777" w:rsidR="003A09DF" w:rsidRDefault="003A09DF" w:rsidP="003A09DF">
      <w:pPr>
        <w:spacing w:after="0" w:line="240" w:lineRule="auto"/>
        <w:rPr>
          <w:rFonts w:ascii="Times New Roman" w:hAnsi="Times New Roman"/>
          <w:caps/>
          <w:sz w:val="16"/>
          <w:szCs w:val="16"/>
        </w:rPr>
      </w:pPr>
    </w:p>
    <w:p w14:paraId="527870C7" w14:textId="77777777" w:rsidR="003A09DF" w:rsidRPr="003A09DF" w:rsidRDefault="00804813" w:rsidP="003A09DF">
      <w:pPr>
        <w:spacing w:after="0" w:line="240" w:lineRule="auto"/>
        <w:jc w:val="center"/>
        <w:rPr>
          <w:rFonts w:ascii="Times New Roman" w:hAnsi="Times New Roman"/>
          <w:caps/>
          <w:sz w:val="16"/>
          <w:szCs w:val="16"/>
        </w:rPr>
      </w:pPr>
      <w:r>
        <w:pict w14:anchorId="2AD8EA3A">
          <v:shape id="_x0000_i1050" type="#_x0000_t75" style="width:308.4pt;height:351.6pt">
            <v:imagedata r:id="rId36" o:title=""/>
          </v:shape>
        </w:pict>
      </w:r>
    </w:p>
    <w:p w14:paraId="718B601A" w14:textId="77777777" w:rsidR="003A09DF" w:rsidRDefault="003A09DF" w:rsidP="003A09DF">
      <w:pPr>
        <w:spacing w:after="0" w:line="240" w:lineRule="auto"/>
        <w:rPr>
          <w:rFonts w:ascii="Times New Roman" w:hAnsi="Times New Roman"/>
          <w:caps/>
          <w:sz w:val="16"/>
          <w:szCs w:val="16"/>
        </w:rPr>
      </w:pPr>
    </w:p>
    <w:p w14:paraId="0AF2AF2C" w14:textId="77777777" w:rsidR="003A09DF" w:rsidRDefault="003A09DF" w:rsidP="003A09DF">
      <w:pPr>
        <w:spacing w:after="0" w:line="240" w:lineRule="auto"/>
        <w:rPr>
          <w:rFonts w:ascii="Times New Roman" w:hAnsi="Times New Roman"/>
          <w:caps/>
          <w:sz w:val="16"/>
          <w:szCs w:val="16"/>
        </w:rPr>
      </w:pPr>
    </w:p>
    <w:p w14:paraId="1B36E9DA" w14:textId="77777777" w:rsidR="003A09DF" w:rsidRDefault="003A09DF" w:rsidP="003A09DF">
      <w:pPr>
        <w:spacing w:after="0" w:line="240" w:lineRule="auto"/>
        <w:ind w:right="1774"/>
        <w:jc w:val="both"/>
      </w:pPr>
      <w:r w:rsidRPr="00310738">
        <w:rPr>
          <w:rFonts w:ascii="Times New Roman" w:hAnsi="Times New Roman"/>
          <w:b/>
          <w:sz w:val="24"/>
          <w:szCs w:val="24"/>
        </w:rPr>
        <w:t>D. If using a Cost Allocation or Fee-for-Service Approach that Differs from the 1937 Act Requirements, describe the Deviations and the Reasons Therefore</w:t>
      </w:r>
    </w:p>
    <w:p w14:paraId="24B612E2" w14:textId="77777777" w:rsidR="003A09DF" w:rsidRDefault="003A09DF" w:rsidP="003A09DF">
      <w:pPr>
        <w:spacing w:after="0" w:line="240" w:lineRule="auto"/>
        <w:ind w:right="1774"/>
        <w:jc w:val="both"/>
        <w:rPr>
          <w:rFonts w:ascii="Times New Roman" w:hAnsi="Times New Roman"/>
          <w:sz w:val="24"/>
          <w:szCs w:val="24"/>
        </w:rPr>
      </w:pPr>
      <w:r w:rsidRPr="00096E7F">
        <w:rPr>
          <w:rFonts w:ascii="Times New Roman" w:hAnsi="Times New Roman"/>
          <w:sz w:val="24"/>
          <w:szCs w:val="24"/>
        </w:rPr>
        <w:t xml:space="preserve">HACG is not using a cost allocation system or </w:t>
      </w:r>
      <w:r>
        <w:rPr>
          <w:rFonts w:ascii="Times New Roman" w:hAnsi="Times New Roman"/>
          <w:sz w:val="24"/>
          <w:szCs w:val="24"/>
        </w:rPr>
        <w:t>fee-for-service</w:t>
      </w:r>
      <w:r w:rsidRPr="00096E7F">
        <w:rPr>
          <w:rFonts w:ascii="Times New Roman" w:hAnsi="Times New Roman"/>
          <w:sz w:val="24"/>
          <w:szCs w:val="24"/>
        </w:rPr>
        <w:t xml:space="preserve"> that deviates from the 1937 Act Requirements.</w:t>
      </w:r>
    </w:p>
    <w:p w14:paraId="77FF34E6" w14:textId="77777777" w:rsidR="003A09DF" w:rsidRDefault="003A09DF" w:rsidP="003A09DF">
      <w:pPr>
        <w:spacing w:after="0" w:line="240" w:lineRule="auto"/>
        <w:ind w:right="1054"/>
        <w:rPr>
          <w:rFonts w:ascii="Times New Roman" w:hAnsi="Times New Roman"/>
          <w:sz w:val="24"/>
          <w:szCs w:val="24"/>
        </w:rPr>
      </w:pPr>
    </w:p>
    <w:p w14:paraId="149D62BA" w14:textId="34CD3DDD" w:rsidR="003A09DF" w:rsidRPr="00096E7F" w:rsidRDefault="003A09DF" w:rsidP="003A09DF">
      <w:pPr>
        <w:spacing w:after="0" w:line="240" w:lineRule="auto"/>
        <w:ind w:right="1774"/>
        <w:jc w:val="both"/>
        <w:rPr>
          <w:rFonts w:ascii="Times New Roman" w:hAnsi="Times New Roman"/>
          <w:b/>
          <w:sz w:val="24"/>
          <w:szCs w:val="24"/>
        </w:rPr>
      </w:pPr>
      <w:r w:rsidRPr="00096E7F">
        <w:rPr>
          <w:rFonts w:ascii="Times New Roman" w:hAnsi="Times New Roman"/>
          <w:b/>
          <w:sz w:val="24"/>
          <w:szCs w:val="24"/>
        </w:rPr>
        <w:t xml:space="preserve">E. List or Describe Use of Single-Fund Flexibility, if applicable, Describe Uses </w:t>
      </w:r>
      <w:proofErr w:type="gramStart"/>
      <w:r w:rsidR="00E34C99">
        <w:rPr>
          <w:rFonts w:ascii="Times New Roman" w:hAnsi="Times New Roman"/>
          <w:b/>
          <w:sz w:val="24"/>
          <w:szCs w:val="24"/>
        </w:rPr>
        <w:t>A</w:t>
      </w:r>
      <w:r w:rsidR="00423F1C" w:rsidRPr="00096E7F">
        <w:rPr>
          <w:rFonts w:ascii="Times New Roman" w:hAnsi="Times New Roman"/>
          <w:b/>
          <w:sz w:val="24"/>
          <w:szCs w:val="24"/>
        </w:rPr>
        <w:t>cross</w:t>
      </w:r>
      <w:proofErr w:type="gramEnd"/>
      <w:r w:rsidRPr="00096E7F">
        <w:rPr>
          <w:rFonts w:ascii="Times New Roman" w:hAnsi="Times New Roman"/>
          <w:b/>
          <w:sz w:val="24"/>
          <w:szCs w:val="24"/>
        </w:rPr>
        <w:t xml:space="preserve"> Traditional Program Lines or Special Circumstances in Support of an MTW Activity</w:t>
      </w:r>
    </w:p>
    <w:p w14:paraId="74E1471E" w14:textId="77777777" w:rsidR="003A09DF" w:rsidRPr="00096E7F" w:rsidRDefault="003A09DF" w:rsidP="003A09DF">
      <w:pPr>
        <w:spacing w:after="0" w:line="240" w:lineRule="auto"/>
        <w:ind w:right="1054"/>
        <w:rPr>
          <w:rFonts w:ascii="Times New Roman" w:hAnsi="Times New Roman"/>
          <w:sz w:val="24"/>
          <w:szCs w:val="24"/>
        </w:rPr>
      </w:pPr>
    </w:p>
    <w:p w14:paraId="01724A08" w14:textId="6E56E492" w:rsidR="003A09DF" w:rsidRPr="00096E7F" w:rsidRDefault="003A09DF" w:rsidP="003A09DF">
      <w:pPr>
        <w:spacing w:after="0" w:line="240" w:lineRule="auto"/>
        <w:ind w:right="1774"/>
        <w:jc w:val="both"/>
        <w:rPr>
          <w:rFonts w:ascii="Times New Roman" w:hAnsi="Times New Roman"/>
          <w:sz w:val="24"/>
          <w:szCs w:val="24"/>
        </w:rPr>
      </w:pPr>
      <w:r w:rsidRPr="00096E7F">
        <w:rPr>
          <w:rFonts w:ascii="Times New Roman" w:hAnsi="Times New Roman"/>
          <w:sz w:val="24"/>
          <w:szCs w:val="24"/>
        </w:rPr>
        <w:t>In each MTW year, HACG plans to fund a MTW Coordinator position with the increased revenues</w:t>
      </w:r>
      <w:r>
        <w:rPr>
          <w:rFonts w:ascii="Times New Roman" w:hAnsi="Times New Roman"/>
          <w:sz w:val="24"/>
          <w:szCs w:val="24"/>
        </w:rPr>
        <w:t xml:space="preserve"> </w:t>
      </w:r>
      <w:r w:rsidRPr="00096E7F">
        <w:rPr>
          <w:rFonts w:ascii="Times New Roman" w:hAnsi="Times New Roman"/>
          <w:sz w:val="24"/>
          <w:szCs w:val="24"/>
        </w:rPr>
        <w:t>from the public housing program and from the Section 8 administrative savings from the MTW initiatives.</w:t>
      </w:r>
      <w:r>
        <w:rPr>
          <w:rFonts w:ascii="Times New Roman" w:hAnsi="Times New Roman"/>
          <w:sz w:val="24"/>
          <w:szCs w:val="24"/>
        </w:rPr>
        <w:t xml:space="preserve">  </w:t>
      </w:r>
      <w:r w:rsidRPr="00096E7F">
        <w:rPr>
          <w:rFonts w:ascii="Times New Roman" w:hAnsi="Times New Roman"/>
          <w:sz w:val="24"/>
          <w:szCs w:val="24"/>
        </w:rPr>
        <w:t xml:space="preserve">Any expenses for monitoring and evaluating the MTW initiatives will be paid from fungible use of capital funds. In the second MTW year, HACG will initiate full </w:t>
      </w:r>
      <w:r>
        <w:rPr>
          <w:rFonts w:ascii="Times New Roman" w:hAnsi="Times New Roman"/>
          <w:sz w:val="24"/>
          <w:szCs w:val="24"/>
        </w:rPr>
        <w:t>single-</w:t>
      </w:r>
      <w:r w:rsidRPr="00096E7F">
        <w:rPr>
          <w:rFonts w:ascii="Times New Roman" w:hAnsi="Times New Roman"/>
          <w:sz w:val="24"/>
          <w:szCs w:val="24"/>
        </w:rPr>
        <w:t>fund flexibility to accomplish the MTW goals</w:t>
      </w:r>
      <w:r>
        <w:rPr>
          <w:rFonts w:ascii="Times New Roman" w:hAnsi="Times New Roman"/>
          <w:sz w:val="24"/>
          <w:szCs w:val="24"/>
        </w:rPr>
        <w:t xml:space="preserve"> </w:t>
      </w:r>
      <w:r w:rsidRPr="00096E7F">
        <w:rPr>
          <w:rFonts w:ascii="Times New Roman" w:hAnsi="Times New Roman"/>
          <w:sz w:val="24"/>
          <w:szCs w:val="24"/>
        </w:rPr>
        <w:t xml:space="preserve">and outcomes projected. </w:t>
      </w:r>
    </w:p>
    <w:p w14:paraId="188EB966" w14:textId="77777777" w:rsidR="003A09DF" w:rsidRPr="00096E7F" w:rsidRDefault="003A09DF" w:rsidP="003A09DF">
      <w:pPr>
        <w:spacing w:after="0" w:line="240" w:lineRule="auto"/>
        <w:ind w:right="1774"/>
        <w:jc w:val="both"/>
        <w:rPr>
          <w:rFonts w:ascii="Times New Roman" w:hAnsi="Times New Roman"/>
          <w:sz w:val="24"/>
          <w:szCs w:val="24"/>
        </w:rPr>
      </w:pPr>
      <w:r>
        <w:rPr>
          <w:rFonts w:ascii="Times New Roman" w:hAnsi="Times New Roman"/>
          <w:caps/>
          <w:sz w:val="16"/>
          <w:szCs w:val="16"/>
        </w:rPr>
        <w:br w:type="page"/>
      </w:r>
      <w:r w:rsidRPr="00096E7F">
        <w:rPr>
          <w:rFonts w:ascii="Times New Roman" w:hAnsi="Times New Roman"/>
          <w:sz w:val="24"/>
          <w:szCs w:val="24"/>
        </w:rPr>
        <w:lastRenderedPageBreak/>
        <w:t xml:space="preserve">HACG plans to use full flexibility of funding as allowed under the MTW Demonstration Program </w:t>
      </w:r>
      <w:r>
        <w:rPr>
          <w:rFonts w:ascii="Times New Roman" w:hAnsi="Times New Roman"/>
          <w:sz w:val="24"/>
          <w:szCs w:val="24"/>
        </w:rPr>
        <w:t xml:space="preserve">single-fund budget </w:t>
      </w:r>
      <w:r w:rsidRPr="00096E7F">
        <w:rPr>
          <w:rFonts w:ascii="Times New Roman" w:hAnsi="Times New Roman"/>
          <w:sz w:val="24"/>
          <w:szCs w:val="24"/>
        </w:rPr>
        <w:t>to further</w:t>
      </w:r>
      <w:r>
        <w:rPr>
          <w:rFonts w:ascii="Times New Roman" w:hAnsi="Times New Roman"/>
          <w:sz w:val="24"/>
          <w:szCs w:val="24"/>
        </w:rPr>
        <w:t xml:space="preserve"> </w:t>
      </w:r>
      <w:r w:rsidRPr="00096E7F">
        <w:rPr>
          <w:rFonts w:ascii="Times New Roman" w:hAnsi="Times New Roman"/>
          <w:sz w:val="24"/>
          <w:szCs w:val="24"/>
        </w:rPr>
        <w:t>the initiatives and goals as set forth in the plan</w:t>
      </w:r>
      <w:r>
        <w:rPr>
          <w:rFonts w:ascii="Times New Roman" w:hAnsi="Times New Roman"/>
          <w:sz w:val="24"/>
          <w:szCs w:val="24"/>
        </w:rPr>
        <w:t>, including, but not limited to, resident incentives as specified in the plan</w:t>
      </w:r>
      <w:r w:rsidRPr="00096E7F">
        <w:rPr>
          <w:rFonts w:ascii="Times New Roman" w:hAnsi="Times New Roman"/>
          <w:sz w:val="24"/>
          <w:szCs w:val="24"/>
        </w:rPr>
        <w:t>. All MTW initiatives and goals have the full support of the Board of Commissioners of the Housing Authority of Columbus, Georgia.</w:t>
      </w:r>
    </w:p>
    <w:p w14:paraId="366B4324" w14:textId="77777777" w:rsidR="003A09DF" w:rsidRDefault="003A09DF" w:rsidP="003A09DF">
      <w:pPr>
        <w:spacing w:after="0" w:line="240" w:lineRule="auto"/>
        <w:rPr>
          <w:rFonts w:ascii="Times New Roman" w:hAnsi="Times New Roman"/>
          <w:caps/>
          <w:sz w:val="16"/>
          <w:szCs w:val="16"/>
        </w:rPr>
      </w:pPr>
    </w:p>
    <w:p w14:paraId="4BFB8D30" w14:textId="77777777" w:rsidR="003A09DF" w:rsidRDefault="003A09DF" w:rsidP="003A09DF">
      <w:pPr>
        <w:spacing w:after="0" w:line="240" w:lineRule="auto"/>
        <w:rPr>
          <w:rFonts w:ascii="Times New Roman" w:hAnsi="Times New Roman"/>
          <w:caps/>
          <w:sz w:val="16"/>
          <w:szCs w:val="16"/>
        </w:rPr>
      </w:pPr>
    </w:p>
    <w:p w14:paraId="0C644926" w14:textId="77777777" w:rsidR="003A09DF" w:rsidRDefault="003A09DF" w:rsidP="003A09DF">
      <w:pPr>
        <w:spacing w:after="0" w:line="240" w:lineRule="auto"/>
        <w:jc w:val="both"/>
        <w:rPr>
          <w:rFonts w:ascii="Times New Roman" w:hAnsi="Times New Roman"/>
          <w:b/>
          <w:sz w:val="24"/>
          <w:szCs w:val="24"/>
        </w:rPr>
      </w:pPr>
      <w:r w:rsidRPr="00096E7F">
        <w:rPr>
          <w:rFonts w:ascii="Times New Roman" w:hAnsi="Times New Roman"/>
          <w:b/>
          <w:sz w:val="24"/>
          <w:szCs w:val="24"/>
        </w:rPr>
        <w:t>F. List Reserve Balances at Beginning of the Plan Year</w:t>
      </w:r>
    </w:p>
    <w:p w14:paraId="7E57010E" w14:textId="77777777" w:rsidR="003A09DF" w:rsidRDefault="003A09DF" w:rsidP="003A09DF">
      <w:pPr>
        <w:spacing w:after="0" w:line="240" w:lineRule="auto"/>
        <w:rPr>
          <w:rFonts w:ascii="Times New Roman" w:hAnsi="Times New Roman"/>
          <w:caps/>
          <w:sz w:val="16"/>
          <w:szCs w:val="16"/>
        </w:rPr>
      </w:pPr>
    </w:p>
    <w:p w14:paraId="6AD07683" w14:textId="77777777" w:rsidR="003A09DF" w:rsidRDefault="003A09DF" w:rsidP="003A09DF">
      <w:pPr>
        <w:spacing w:after="0" w:line="240" w:lineRule="auto"/>
        <w:rPr>
          <w:rFonts w:ascii="Times New Roman" w:hAnsi="Times New Roman"/>
          <w:caps/>
          <w:sz w:val="16"/>
          <w:szCs w:val="16"/>
        </w:rPr>
      </w:pPr>
    </w:p>
    <w:p w14:paraId="5A5F6651" w14:textId="77777777" w:rsidR="003A09DF" w:rsidRDefault="00804813" w:rsidP="003A09DF">
      <w:pPr>
        <w:spacing w:after="0" w:line="240" w:lineRule="auto"/>
        <w:jc w:val="center"/>
        <w:rPr>
          <w:rFonts w:ascii="Times New Roman" w:hAnsi="Times New Roman"/>
          <w:caps/>
          <w:sz w:val="16"/>
          <w:szCs w:val="16"/>
        </w:rPr>
      </w:pPr>
      <w:r>
        <w:pict w14:anchorId="57FE089C">
          <v:shape id="_x0000_i1051" type="#_x0000_t75" style="width:267.6pt;height:235.2pt">
            <v:imagedata r:id="rId37" o:title=""/>
          </v:shape>
        </w:pict>
      </w:r>
    </w:p>
    <w:p w14:paraId="18E50C77" w14:textId="77777777" w:rsidR="003A09DF" w:rsidRDefault="003A09DF" w:rsidP="003A09DF">
      <w:pPr>
        <w:spacing w:after="0" w:line="240" w:lineRule="auto"/>
        <w:rPr>
          <w:rFonts w:ascii="Times New Roman" w:hAnsi="Times New Roman"/>
          <w:caps/>
          <w:sz w:val="16"/>
          <w:szCs w:val="16"/>
        </w:rPr>
      </w:pPr>
    </w:p>
    <w:p w14:paraId="261BFF4F" w14:textId="77777777" w:rsidR="003A09DF" w:rsidRDefault="003A09DF" w:rsidP="003A09DF">
      <w:pPr>
        <w:spacing w:after="0" w:line="240" w:lineRule="auto"/>
        <w:rPr>
          <w:rFonts w:ascii="Times New Roman" w:hAnsi="Times New Roman"/>
          <w:caps/>
          <w:sz w:val="16"/>
          <w:szCs w:val="16"/>
        </w:rPr>
      </w:pPr>
    </w:p>
    <w:p w14:paraId="1B1E3785" w14:textId="77777777" w:rsidR="003A09DF" w:rsidRPr="00096E7F" w:rsidRDefault="003A09DF" w:rsidP="003A09DF">
      <w:pPr>
        <w:spacing w:after="0" w:line="240" w:lineRule="auto"/>
        <w:jc w:val="both"/>
        <w:rPr>
          <w:rFonts w:ascii="Times New Roman" w:hAnsi="Times New Roman"/>
          <w:b/>
          <w:sz w:val="24"/>
          <w:szCs w:val="24"/>
        </w:rPr>
      </w:pPr>
      <w:r w:rsidRPr="00096E7F">
        <w:rPr>
          <w:rFonts w:ascii="Times New Roman" w:hAnsi="Times New Roman"/>
          <w:b/>
          <w:sz w:val="24"/>
          <w:szCs w:val="24"/>
        </w:rPr>
        <w:t xml:space="preserve">G. In Plan Appendix, Provide Planned Sources and </w:t>
      </w:r>
      <w:r w:rsidRPr="006A0A11">
        <w:rPr>
          <w:rFonts w:ascii="Times New Roman" w:hAnsi="Times New Roman"/>
          <w:b/>
          <w:sz w:val="24"/>
          <w:szCs w:val="24"/>
        </w:rPr>
        <w:t>Uses by AMP</w:t>
      </w:r>
    </w:p>
    <w:p w14:paraId="7144972B" w14:textId="77777777" w:rsidR="00BF3DAE" w:rsidRDefault="00BF3DAE" w:rsidP="003A09DF">
      <w:pPr>
        <w:spacing w:after="0" w:line="240" w:lineRule="auto"/>
        <w:rPr>
          <w:rFonts w:ascii="Times New Roman" w:hAnsi="Times New Roman"/>
          <w:sz w:val="24"/>
          <w:szCs w:val="24"/>
        </w:rPr>
      </w:pPr>
    </w:p>
    <w:p w14:paraId="6F68531D" w14:textId="3B5566ED" w:rsidR="003A09DF" w:rsidRDefault="00E34C99" w:rsidP="003A09DF">
      <w:pPr>
        <w:spacing w:after="0" w:line="240" w:lineRule="auto"/>
        <w:rPr>
          <w:rFonts w:ascii="Times New Roman" w:hAnsi="Times New Roman"/>
          <w:b/>
          <w:sz w:val="24"/>
          <w:szCs w:val="24"/>
        </w:rPr>
      </w:pPr>
      <w:r>
        <w:rPr>
          <w:rFonts w:ascii="Times New Roman" w:hAnsi="Times New Roman"/>
          <w:sz w:val="24"/>
          <w:szCs w:val="24"/>
        </w:rPr>
        <w:t>Please s</w:t>
      </w:r>
      <w:r w:rsidR="003A09DF" w:rsidRPr="00096E7F">
        <w:rPr>
          <w:rFonts w:ascii="Times New Roman" w:hAnsi="Times New Roman"/>
          <w:sz w:val="24"/>
          <w:szCs w:val="24"/>
        </w:rPr>
        <w:t xml:space="preserve">ee </w:t>
      </w:r>
      <w:r w:rsidR="00BF3DAE">
        <w:rPr>
          <w:rFonts w:ascii="Times New Roman" w:hAnsi="Times New Roman"/>
          <w:sz w:val="24"/>
          <w:szCs w:val="24"/>
        </w:rPr>
        <w:t>page 50</w:t>
      </w:r>
      <w:r w:rsidR="003A09DF">
        <w:rPr>
          <w:rFonts w:ascii="Times New Roman" w:hAnsi="Times New Roman"/>
          <w:sz w:val="24"/>
          <w:szCs w:val="24"/>
        </w:rPr>
        <w:t>.</w:t>
      </w:r>
    </w:p>
    <w:p w14:paraId="1049818A" w14:textId="77777777" w:rsidR="003A09DF" w:rsidRDefault="003A09DF" w:rsidP="003A09DF">
      <w:pPr>
        <w:spacing w:after="0" w:line="240" w:lineRule="auto"/>
        <w:rPr>
          <w:rFonts w:ascii="Times New Roman" w:hAnsi="Times New Roman"/>
          <w:b/>
          <w:caps/>
          <w:sz w:val="28"/>
          <w:szCs w:val="28"/>
        </w:rPr>
      </w:pPr>
      <w:r>
        <w:rPr>
          <w:rFonts w:ascii="Times New Roman" w:hAnsi="Times New Roman"/>
          <w:caps/>
          <w:sz w:val="16"/>
          <w:szCs w:val="16"/>
        </w:rPr>
        <w:br w:type="page"/>
      </w:r>
      <w:r w:rsidRPr="00A24FFB">
        <w:rPr>
          <w:rFonts w:ascii="Times New Roman" w:hAnsi="Times New Roman"/>
          <w:b/>
          <w:caps/>
          <w:sz w:val="28"/>
          <w:szCs w:val="28"/>
        </w:rPr>
        <w:lastRenderedPageBreak/>
        <w:t xml:space="preserve">Section </w:t>
      </w:r>
      <w:r>
        <w:rPr>
          <w:rFonts w:ascii="Times New Roman" w:hAnsi="Times New Roman"/>
          <w:b/>
          <w:caps/>
          <w:sz w:val="28"/>
          <w:szCs w:val="28"/>
        </w:rPr>
        <w:t>ViII.</w:t>
      </w:r>
      <w:r>
        <w:rPr>
          <w:rFonts w:ascii="Times New Roman" w:hAnsi="Times New Roman"/>
          <w:b/>
          <w:caps/>
          <w:sz w:val="28"/>
          <w:szCs w:val="28"/>
        </w:rPr>
        <w:tab/>
        <w:t>administrative</w:t>
      </w:r>
    </w:p>
    <w:p w14:paraId="6EFB444D" w14:textId="77777777" w:rsidR="003A09DF" w:rsidRDefault="003A09DF" w:rsidP="003A09DF">
      <w:pPr>
        <w:spacing w:after="0" w:line="240" w:lineRule="auto"/>
        <w:rPr>
          <w:rFonts w:ascii="Times New Roman" w:hAnsi="Times New Roman"/>
          <w:caps/>
          <w:sz w:val="16"/>
          <w:szCs w:val="16"/>
        </w:rPr>
      </w:pPr>
    </w:p>
    <w:p w14:paraId="38782E84" w14:textId="77777777" w:rsidR="003A09DF" w:rsidRDefault="003A09DF" w:rsidP="003A09DF">
      <w:pPr>
        <w:spacing w:after="0" w:line="240" w:lineRule="auto"/>
        <w:rPr>
          <w:rFonts w:ascii="Times New Roman" w:hAnsi="Times New Roman"/>
          <w:caps/>
          <w:sz w:val="16"/>
          <w:szCs w:val="16"/>
        </w:rPr>
      </w:pPr>
    </w:p>
    <w:p w14:paraId="759D5132" w14:textId="77777777" w:rsidR="003A09DF" w:rsidRDefault="003A09DF" w:rsidP="003A09DF">
      <w:pPr>
        <w:spacing w:after="0" w:line="240" w:lineRule="auto"/>
        <w:jc w:val="both"/>
        <w:rPr>
          <w:rFonts w:ascii="Times New Roman" w:hAnsi="Times New Roman"/>
          <w:b/>
          <w:sz w:val="24"/>
          <w:szCs w:val="24"/>
        </w:rPr>
      </w:pPr>
      <w:r w:rsidRPr="006E5E23">
        <w:rPr>
          <w:rFonts w:ascii="Times New Roman" w:hAnsi="Times New Roman"/>
          <w:b/>
          <w:sz w:val="24"/>
          <w:szCs w:val="24"/>
        </w:rPr>
        <w:t>A.  Board Resolution signed by the Board of Commissioners adopting the Annual MTW Plan Certifications of Compliance.</w:t>
      </w:r>
    </w:p>
    <w:p w14:paraId="2F40E3CD" w14:textId="77777777" w:rsidR="003A09DF" w:rsidRDefault="003A09DF" w:rsidP="003A09DF">
      <w:pPr>
        <w:spacing w:after="0" w:line="240" w:lineRule="auto"/>
        <w:rPr>
          <w:rFonts w:ascii="Times New Roman" w:hAnsi="Times New Roman"/>
          <w:caps/>
          <w:sz w:val="16"/>
          <w:szCs w:val="16"/>
        </w:rPr>
      </w:pPr>
    </w:p>
    <w:p w14:paraId="676FF408" w14:textId="77777777" w:rsidR="003A09DF" w:rsidRDefault="003A09DF" w:rsidP="003A09DF">
      <w:pPr>
        <w:spacing w:after="0" w:line="240" w:lineRule="auto"/>
        <w:rPr>
          <w:rFonts w:ascii="Times New Roman" w:hAnsi="Times New Roman"/>
          <w:caps/>
          <w:sz w:val="16"/>
          <w:szCs w:val="16"/>
        </w:rPr>
      </w:pPr>
    </w:p>
    <w:p w14:paraId="4CF1B876" w14:textId="77777777" w:rsidR="003A09DF" w:rsidRPr="00BF3DAE" w:rsidRDefault="00BF3DAE" w:rsidP="003A09DF">
      <w:pPr>
        <w:spacing w:after="0" w:line="240" w:lineRule="auto"/>
        <w:rPr>
          <w:rFonts w:ascii="Times New Roman" w:hAnsi="Times New Roman"/>
          <w:sz w:val="24"/>
          <w:szCs w:val="16"/>
        </w:rPr>
      </w:pPr>
      <w:r>
        <w:rPr>
          <w:rFonts w:ascii="Times New Roman" w:hAnsi="Times New Roman"/>
          <w:sz w:val="24"/>
          <w:szCs w:val="16"/>
        </w:rPr>
        <w:t>P</w:t>
      </w:r>
      <w:r w:rsidR="003A09DF" w:rsidRPr="00BF3DAE">
        <w:rPr>
          <w:rFonts w:ascii="Times New Roman" w:hAnsi="Times New Roman"/>
          <w:sz w:val="24"/>
          <w:szCs w:val="16"/>
        </w:rPr>
        <w:t xml:space="preserve">lease see </w:t>
      </w:r>
      <w:r>
        <w:rPr>
          <w:rFonts w:ascii="Times New Roman" w:hAnsi="Times New Roman"/>
          <w:sz w:val="24"/>
          <w:szCs w:val="16"/>
        </w:rPr>
        <w:t>A</w:t>
      </w:r>
      <w:r w:rsidR="009F7C60">
        <w:rPr>
          <w:rFonts w:ascii="Times New Roman" w:hAnsi="Times New Roman"/>
          <w:sz w:val="24"/>
          <w:szCs w:val="16"/>
        </w:rPr>
        <w:t>ttachment 3, page 88</w:t>
      </w:r>
    </w:p>
    <w:p w14:paraId="703E73BC" w14:textId="77777777" w:rsidR="003A09DF" w:rsidRDefault="003A09DF" w:rsidP="003A09DF">
      <w:pPr>
        <w:spacing w:after="0" w:line="240" w:lineRule="auto"/>
        <w:rPr>
          <w:rFonts w:ascii="Times New Roman" w:hAnsi="Times New Roman"/>
          <w:caps/>
          <w:sz w:val="16"/>
          <w:szCs w:val="16"/>
        </w:rPr>
      </w:pPr>
    </w:p>
    <w:p w14:paraId="26EAF094" w14:textId="77777777" w:rsidR="003A09DF" w:rsidRDefault="003A09DF" w:rsidP="003A09DF">
      <w:pPr>
        <w:spacing w:after="0" w:line="240" w:lineRule="auto"/>
        <w:rPr>
          <w:rFonts w:ascii="Times New Roman" w:hAnsi="Times New Roman"/>
          <w:caps/>
          <w:sz w:val="16"/>
          <w:szCs w:val="16"/>
        </w:rPr>
      </w:pPr>
    </w:p>
    <w:p w14:paraId="1E1C2C38" w14:textId="77777777" w:rsidR="003A09DF" w:rsidRDefault="003A09DF" w:rsidP="003A09DF">
      <w:pPr>
        <w:spacing w:after="0" w:line="240" w:lineRule="auto"/>
        <w:rPr>
          <w:rFonts w:ascii="Times New Roman" w:hAnsi="Times New Roman"/>
          <w:b/>
          <w:sz w:val="24"/>
          <w:szCs w:val="24"/>
        </w:rPr>
      </w:pPr>
      <w:r w:rsidRPr="00686F17">
        <w:rPr>
          <w:rFonts w:ascii="Times New Roman" w:hAnsi="Times New Roman"/>
          <w:b/>
          <w:sz w:val="24"/>
          <w:szCs w:val="24"/>
        </w:rPr>
        <w:t>B. Evaluation Methodologies</w:t>
      </w:r>
      <w:r>
        <w:rPr>
          <w:rFonts w:ascii="Times New Roman" w:hAnsi="Times New Roman"/>
          <w:b/>
          <w:sz w:val="24"/>
          <w:szCs w:val="24"/>
        </w:rPr>
        <w:t xml:space="preserve"> – Description of any planned or on-going Agency-directed evaluations of the demonstration, if applicable.</w:t>
      </w:r>
    </w:p>
    <w:p w14:paraId="39D91AA3" w14:textId="77777777" w:rsidR="003A09DF" w:rsidRDefault="003A09DF" w:rsidP="003A09DF">
      <w:pPr>
        <w:spacing w:after="0" w:line="240" w:lineRule="auto"/>
        <w:jc w:val="both"/>
        <w:rPr>
          <w:rFonts w:ascii="Times New Roman" w:hAnsi="Times New Roman"/>
          <w:b/>
          <w:sz w:val="24"/>
          <w:szCs w:val="24"/>
        </w:rPr>
      </w:pPr>
    </w:p>
    <w:p w14:paraId="58DFC531" w14:textId="77777777" w:rsidR="003A09DF" w:rsidRDefault="003A09DF" w:rsidP="003A09DF">
      <w:pPr>
        <w:numPr>
          <w:ilvl w:val="0"/>
          <w:numId w:val="33"/>
        </w:numPr>
        <w:spacing w:after="0" w:line="240" w:lineRule="auto"/>
        <w:rPr>
          <w:rFonts w:ascii="Times New Roman" w:hAnsi="Times New Roman"/>
          <w:b/>
          <w:sz w:val="24"/>
          <w:szCs w:val="24"/>
        </w:rPr>
      </w:pPr>
      <w:r w:rsidRPr="00D960F1">
        <w:rPr>
          <w:rFonts w:ascii="Times New Roman" w:hAnsi="Times New Roman"/>
          <w:b/>
          <w:sz w:val="24"/>
          <w:szCs w:val="24"/>
        </w:rPr>
        <w:t>Moving</w:t>
      </w:r>
      <w:r>
        <w:rPr>
          <w:rFonts w:ascii="Times New Roman" w:hAnsi="Times New Roman"/>
          <w:b/>
          <w:sz w:val="24"/>
          <w:szCs w:val="24"/>
        </w:rPr>
        <w:t>-</w:t>
      </w:r>
      <w:r w:rsidRPr="00D960F1">
        <w:rPr>
          <w:rFonts w:ascii="Times New Roman" w:hAnsi="Times New Roman"/>
          <w:b/>
          <w:sz w:val="24"/>
          <w:szCs w:val="24"/>
        </w:rPr>
        <w:t>to</w:t>
      </w:r>
      <w:r>
        <w:rPr>
          <w:rFonts w:ascii="Times New Roman" w:hAnsi="Times New Roman"/>
          <w:b/>
          <w:sz w:val="24"/>
          <w:szCs w:val="24"/>
        </w:rPr>
        <w:t>-</w:t>
      </w:r>
      <w:r w:rsidRPr="00D960F1">
        <w:rPr>
          <w:rFonts w:ascii="Times New Roman" w:hAnsi="Times New Roman"/>
          <w:b/>
          <w:sz w:val="24"/>
          <w:szCs w:val="24"/>
        </w:rPr>
        <w:t xml:space="preserve">Work Initiative </w:t>
      </w:r>
    </w:p>
    <w:p w14:paraId="1B9CCACF" w14:textId="77777777" w:rsidR="003A09DF" w:rsidRPr="00D960F1" w:rsidRDefault="003A09DF" w:rsidP="003A09DF">
      <w:pPr>
        <w:spacing w:after="0" w:line="240" w:lineRule="auto"/>
        <w:rPr>
          <w:rFonts w:ascii="Times New Roman" w:hAnsi="Times New Roman"/>
          <w:b/>
          <w:sz w:val="24"/>
          <w:szCs w:val="24"/>
        </w:rPr>
      </w:pPr>
    </w:p>
    <w:p w14:paraId="691D3127" w14:textId="77777777" w:rsidR="003A09DF" w:rsidRDefault="003A09DF" w:rsidP="003A09DF">
      <w:pPr>
        <w:numPr>
          <w:ilvl w:val="0"/>
          <w:numId w:val="33"/>
        </w:numPr>
        <w:spacing w:after="0" w:line="240" w:lineRule="auto"/>
        <w:rPr>
          <w:rFonts w:ascii="Times New Roman" w:hAnsi="Times New Roman"/>
          <w:b/>
          <w:sz w:val="24"/>
          <w:szCs w:val="24"/>
        </w:rPr>
      </w:pPr>
      <w:smartTag w:uri="urn:schemas-microsoft-com:office:smarttags" w:element="place">
        <w:smartTag w:uri="urn:schemas-microsoft-com:office:smarttags" w:element="PlaceName">
          <w:r w:rsidRPr="00D960F1">
            <w:rPr>
              <w:rFonts w:ascii="Times New Roman" w:hAnsi="Times New Roman"/>
              <w:b/>
              <w:sz w:val="24"/>
              <w:szCs w:val="24"/>
            </w:rPr>
            <w:t>Social</w:t>
          </w:r>
        </w:smartTag>
        <w:r w:rsidRPr="00D960F1">
          <w:rPr>
            <w:rFonts w:ascii="Times New Roman" w:hAnsi="Times New Roman"/>
            <w:b/>
            <w:sz w:val="24"/>
            <w:szCs w:val="24"/>
          </w:rPr>
          <w:t xml:space="preserve"> </w:t>
        </w:r>
        <w:smartTag w:uri="urn:schemas-microsoft-com:office:smarttags" w:element="PlaceName">
          <w:r w:rsidRPr="00D960F1">
            <w:rPr>
              <w:rFonts w:ascii="Times New Roman" w:hAnsi="Times New Roman"/>
              <w:b/>
              <w:sz w:val="24"/>
              <w:szCs w:val="24"/>
            </w:rPr>
            <w:t>Research</w:t>
          </w:r>
        </w:smartTag>
        <w:r w:rsidRPr="00D960F1">
          <w:rPr>
            <w:rFonts w:ascii="Times New Roman" w:hAnsi="Times New Roman"/>
            <w:b/>
            <w:sz w:val="24"/>
            <w:szCs w:val="24"/>
          </w:rPr>
          <w:t xml:space="preserve"> </w:t>
        </w:r>
        <w:smartTag w:uri="urn:schemas-microsoft-com:office:smarttags" w:element="PlaceType">
          <w:r w:rsidRPr="00D960F1">
            <w:rPr>
              <w:rFonts w:ascii="Times New Roman" w:hAnsi="Times New Roman"/>
              <w:b/>
              <w:sz w:val="24"/>
              <w:szCs w:val="24"/>
            </w:rPr>
            <w:t>Center</w:t>
          </w:r>
        </w:smartTag>
      </w:smartTag>
      <w:r w:rsidRPr="00D960F1">
        <w:rPr>
          <w:rFonts w:ascii="Times New Roman" w:hAnsi="Times New Roman"/>
          <w:b/>
          <w:sz w:val="24"/>
          <w:szCs w:val="24"/>
        </w:rPr>
        <w:t xml:space="preserve"> </w:t>
      </w:r>
    </w:p>
    <w:p w14:paraId="1FF389B9" w14:textId="77777777" w:rsidR="003A09DF" w:rsidRPr="00D960F1" w:rsidRDefault="003A09DF" w:rsidP="003A09DF">
      <w:pPr>
        <w:spacing w:after="0" w:line="240" w:lineRule="auto"/>
        <w:rPr>
          <w:rFonts w:ascii="Times New Roman" w:hAnsi="Times New Roman"/>
          <w:b/>
          <w:sz w:val="24"/>
          <w:szCs w:val="24"/>
        </w:rPr>
      </w:pPr>
    </w:p>
    <w:p w14:paraId="5CF74EE7" w14:textId="77777777" w:rsidR="003A09DF" w:rsidRDefault="003A09DF" w:rsidP="003A09DF">
      <w:pPr>
        <w:spacing w:after="0" w:line="240" w:lineRule="auto"/>
        <w:rPr>
          <w:rFonts w:ascii="Times New Roman" w:hAnsi="Times New Roman"/>
          <w:b/>
          <w:sz w:val="24"/>
          <w:szCs w:val="24"/>
          <w:u w:val="single"/>
        </w:rPr>
      </w:pPr>
      <w:r w:rsidRPr="00D960F1">
        <w:rPr>
          <w:rFonts w:ascii="Times New Roman" w:hAnsi="Times New Roman"/>
          <w:b/>
          <w:sz w:val="24"/>
          <w:szCs w:val="24"/>
          <w:u w:val="single"/>
        </w:rPr>
        <w:t>Overview</w:t>
      </w:r>
    </w:p>
    <w:p w14:paraId="169AE5D0" w14:textId="77777777" w:rsidR="003A09DF" w:rsidRPr="00D960F1" w:rsidRDefault="003A09DF" w:rsidP="003A09DF">
      <w:pPr>
        <w:spacing w:after="0" w:line="240" w:lineRule="auto"/>
        <w:rPr>
          <w:rFonts w:ascii="Times New Roman" w:hAnsi="Times New Roman"/>
          <w:b/>
          <w:sz w:val="24"/>
          <w:szCs w:val="24"/>
          <w:u w:val="single"/>
        </w:rPr>
      </w:pPr>
    </w:p>
    <w:p w14:paraId="4F6F13A2" w14:textId="77777777" w:rsidR="003A09DF" w:rsidRDefault="003A09DF" w:rsidP="003A09DF">
      <w:pPr>
        <w:spacing w:after="0" w:line="240" w:lineRule="auto"/>
        <w:jc w:val="both"/>
        <w:rPr>
          <w:rFonts w:ascii="Times New Roman" w:hAnsi="Times New Roman"/>
          <w:sz w:val="24"/>
          <w:szCs w:val="24"/>
        </w:rPr>
      </w:pPr>
      <w:r w:rsidRPr="00D960F1">
        <w:rPr>
          <w:rFonts w:ascii="Times New Roman" w:hAnsi="Times New Roman"/>
          <w:sz w:val="24"/>
          <w:szCs w:val="24"/>
        </w:rPr>
        <w:t xml:space="preserve">The </w:t>
      </w:r>
      <w:smartTag w:uri="urn:schemas-microsoft-com:office:smarttags" w:element="PlaceName">
        <w:r w:rsidRPr="00D960F1">
          <w:rPr>
            <w:rFonts w:ascii="Times New Roman" w:hAnsi="Times New Roman"/>
            <w:sz w:val="24"/>
            <w:szCs w:val="24"/>
          </w:rPr>
          <w:t>Social</w:t>
        </w:r>
      </w:smartTag>
      <w:r w:rsidRPr="00D960F1">
        <w:rPr>
          <w:rFonts w:ascii="Times New Roman" w:hAnsi="Times New Roman"/>
          <w:sz w:val="24"/>
          <w:szCs w:val="24"/>
        </w:rPr>
        <w:t xml:space="preserve"> </w:t>
      </w:r>
      <w:smartTag w:uri="urn:schemas-microsoft-com:office:smarttags" w:element="PlaceName">
        <w:r w:rsidRPr="00D960F1">
          <w:rPr>
            <w:rFonts w:ascii="Times New Roman" w:hAnsi="Times New Roman"/>
            <w:sz w:val="24"/>
            <w:szCs w:val="24"/>
          </w:rPr>
          <w:t>Research</w:t>
        </w:r>
      </w:smartTag>
      <w:r w:rsidRPr="00D960F1">
        <w:rPr>
          <w:rFonts w:ascii="Times New Roman" w:hAnsi="Times New Roman"/>
          <w:sz w:val="24"/>
          <w:szCs w:val="24"/>
        </w:rPr>
        <w:t xml:space="preserve"> </w:t>
      </w:r>
      <w:smartTag w:uri="urn:schemas-microsoft-com:office:smarttags" w:element="PlaceType">
        <w:r w:rsidRPr="00D960F1">
          <w:rPr>
            <w:rFonts w:ascii="Times New Roman" w:hAnsi="Times New Roman"/>
            <w:sz w:val="24"/>
            <w:szCs w:val="24"/>
          </w:rPr>
          <w:t>Center</w:t>
        </w:r>
      </w:smartTag>
      <w:r w:rsidRPr="00D960F1">
        <w:rPr>
          <w:rFonts w:ascii="Times New Roman" w:hAnsi="Times New Roman"/>
          <w:sz w:val="24"/>
          <w:szCs w:val="24"/>
        </w:rPr>
        <w:t xml:space="preserve"> is an interdisciplinary research office created to support the needs of students and faculty at </w:t>
      </w:r>
      <w:smartTag w:uri="urn:schemas-microsoft-com:office:smarttags" w:element="PlaceName">
        <w:r w:rsidRPr="00D960F1">
          <w:rPr>
            <w:rFonts w:ascii="Times New Roman" w:hAnsi="Times New Roman"/>
            <w:sz w:val="24"/>
            <w:szCs w:val="24"/>
          </w:rPr>
          <w:t>Columbus</w:t>
        </w:r>
      </w:smartTag>
      <w:r w:rsidRPr="00D960F1">
        <w:rPr>
          <w:rFonts w:ascii="Times New Roman" w:hAnsi="Times New Roman"/>
          <w:sz w:val="24"/>
          <w:szCs w:val="24"/>
        </w:rPr>
        <w:t xml:space="preserve"> </w:t>
      </w:r>
      <w:smartTag w:uri="urn:schemas-microsoft-com:office:smarttags" w:element="PlaceType">
        <w:r w:rsidRPr="00D960F1">
          <w:rPr>
            <w:rFonts w:ascii="Times New Roman" w:hAnsi="Times New Roman"/>
            <w:sz w:val="24"/>
            <w:szCs w:val="24"/>
          </w:rPr>
          <w:t>State</w:t>
        </w:r>
      </w:smartTag>
      <w:r w:rsidRPr="00D960F1">
        <w:rPr>
          <w:rFonts w:ascii="Times New Roman" w:hAnsi="Times New Roman"/>
          <w:sz w:val="24"/>
          <w:szCs w:val="24"/>
        </w:rPr>
        <w:t xml:space="preserve"> </w:t>
      </w:r>
      <w:smartTag w:uri="urn:schemas-microsoft-com:office:smarttags" w:element="PlaceType">
        <w:r w:rsidRPr="00D960F1">
          <w:rPr>
            <w:rFonts w:ascii="Times New Roman" w:hAnsi="Times New Roman"/>
            <w:sz w:val="24"/>
            <w:szCs w:val="24"/>
          </w:rPr>
          <w:t>University</w:t>
        </w:r>
      </w:smartTag>
      <w:r w:rsidRPr="00D960F1">
        <w:rPr>
          <w:rFonts w:ascii="Times New Roman" w:hAnsi="Times New Roman"/>
          <w:sz w:val="24"/>
          <w:szCs w:val="24"/>
        </w:rPr>
        <w:t xml:space="preserve"> and stakeholders in </w:t>
      </w:r>
      <w:smartTag w:uri="urn:schemas-microsoft-com:office:smarttags" w:element="place">
        <w:smartTag w:uri="urn:schemas-microsoft-com:office:smarttags" w:element="City">
          <w:r w:rsidRPr="00D960F1">
            <w:rPr>
              <w:rFonts w:ascii="Times New Roman" w:hAnsi="Times New Roman"/>
              <w:sz w:val="24"/>
              <w:szCs w:val="24"/>
            </w:rPr>
            <w:t>Columbus</w:t>
          </w:r>
        </w:smartTag>
        <w:r w:rsidRPr="00D960F1">
          <w:rPr>
            <w:rFonts w:ascii="Times New Roman" w:hAnsi="Times New Roman"/>
            <w:sz w:val="24"/>
            <w:szCs w:val="24"/>
          </w:rPr>
          <w:t xml:space="preserve">, </w:t>
        </w:r>
        <w:smartTag w:uri="urn:schemas-microsoft-com:office:smarttags" w:element="country-region">
          <w:r w:rsidRPr="00D960F1">
            <w:rPr>
              <w:rFonts w:ascii="Times New Roman" w:hAnsi="Times New Roman"/>
              <w:sz w:val="24"/>
              <w:szCs w:val="24"/>
            </w:rPr>
            <w:t>Georgia</w:t>
          </w:r>
        </w:smartTag>
      </w:smartTag>
      <w:r w:rsidRPr="00D960F1">
        <w:rPr>
          <w:rFonts w:ascii="Times New Roman" w:hAnsi="Times New Roman"/>
          <w:sz w:val="24"/>
          <w:szCs w:val="24"/>
        </w:rPr>
        <w:t xml:space="preserve">.  The Center’s Director, Dr. Kyle Christensen, works closely with the University’s faculty to find appropriate research solutions to a wide range of social and policy specific problems.  The Center provides a unique resource that is able to draw upon the talents of over 300 full-time faculty members at </w:t>
      </w:r>
      <w:smartTag w:uri="urn:schemas-microsoft-com:office:smarttags" w:element="place">
        <w:smartTag w:uri="urn:schemas-microsoft-com:office:smarttags" w:element="PlaceName">
          <w:r w:rsidRPr="00D960F1">
            <w:rPr>
              <w:rFonts w:ascii="Times New Roman" w:hAnsi="Times New Roman"/>
              <w:sz w:val="24"/>
              <w:szCs w:val="24"/>
            </w:rPr>
            <w:t>Columbus</w:t>
          </w:r>
        </w:smartTag>
        <w:r w:rsidRPr="00D960F1">
          <w:rPr>
            <w:rFonts w:ascii="Times New Roman" w:hAnsi="Times New Roman"/>
            <w:sz w:val="24"/>
            <w:szCs w:val="24"/>
          </w:rPr>
          <w:t xml:space="preserve"> </w:t>
        </w:r>
        <w:smartTag w:uri="urn:schemas-microsoft-com:office:smarttags" w:element="PlaceType">
          <w:r w:rsidRPr="00D960F1">
            <w:rPr>
              <w:rFonts w:ascii="Times New Roman" w:hAnsi="Times New Roman"/>
              <w:sz w:val="24"/>
              <w:szCs w:val="24"/>
            </w:rPr>
            <w:t>State</w:t>
          </w:r>
        </w:smartTag>
        <w:r w:rsidRPr="00D960F1">
          <w:rPr>
            <w:rFonts w:ascii="Times New Roman" w:hAnsi="Times New Roman"/>
            <w:sz w:val="24"/>
            <w:szCs w:val="24"/>
          </w:rPr>
          <w:t xml:space="preserve"> </w:t>
        </w:r>
        <w:smartTag w:uri="urn:schemas-microsoft-com:office:smarttags" w:element="PlaceType">
          <w:r w:rsidRPr="00D960F1">
            <w:rPr>
              <w:rFonts w:ascii="Times New Roman" w:hAnsi="Times New Roman"/>
              <w:sz w:val="24"/>
              <w:szCs w:val="24"/>
            </w:rPr>
            <w:t>University</w:t>
          </w:r>
        </w:smartTag>
      </w:smartTag>
      <w:r w:rsidRPr="00D960F1">
        <w:rPr>
          <w:rFonts w:ascii="Times New Roman" w:hAnsi="Times New Roman"/>
          <w:sz w:val="24"/>
          <w:szCs w:val="24"/>
        </w:rPr>
        <w:t xml:space="preserve"> to address relevant research tasks.   </w:t>
      </w:r>
    </w:p>
    <w:p w14:paraId="73511B18" w14:textId="77777777" w:rsidR="003A09DF" w:rsidRPr="00D960F1" w:rsidRDefault="003A09DF" w:rsidP="003A09DF">
      <w:pPr>
        <w:spacing w:after="0" w:line="240" w:lineRule="auto"/>
        <w:jc w:val="both"/>
        <w:rPr>
          <w:rFonts w:ascii="Times New Roman" w:hAnsi="Times New Roman"/>
          <w:sz w:val="24"/>
          <w:szCs w:val="24"/>
        </w:rPr>
      </w:pPr>
    </w:p>
    <w:p w14:paraId="0989617B" w14:textId="77777777" w:rsidR="003A09DF" w:rsidRDefault="003A09DF" w:rsidP="003A09DF">
      <w:pPr>
        <w:spacing w:after="0" w:line="240" w:lineRule="auto"/>
        <w:jc w:val="both"/>
        <w:rPr>
          <w:rFonts w:ascii="Times New Roman" w:hAnsi="Times New Roman"/>
          <w:sz w:val="24"/>
          <w:szCs w:val="24"/>
        </w:rPr>
      </w:pPr>
      <w:r w:rsidRPr="00D960F1">
        <w:rPr>
          <w:rFonts w:ascii="Times New Roman" w:hAnsi="Times New Roman"/>
          <w:sz w:val="24"/>
          <w:szCs w:val="24"/>
        </w:rPr>
        <w:t xml:space="preserve">The </w:t>
      </w:r>
      <w:smartTag w:uri="urn:schemas-microsoft-com:office:smarttags" w:element="place">
        <w:smartTag w:uri="urn:schemas-microsoft-com:office:smarttags" w:element="PlaceName">
          <w:r w:rsidRPr="00D960F1">
            <w:rPr>
              <w:rFonts w:ascii="Times New Roman" w:hAnsi="Times New Roman"/>
              <w:sz w:val="24"/>
              <w:szCs w:val="24"/>
            </w:rPr>
            <w:t>Social</w:t>
          </w:r>
        </w:smartTag>
        <w:r w:rsidRPr="00D960F1">
          <w:rPr>
            <w:rFonts w:ascii="Times New Roman" w:hAnsi="Times New Roman"/>
            <w:sz w:val="24"/>
            <w:szCs w:val="24"/>
          </w:rPr>
          <w:t xml:space="preserve"> </w:t>
        </w:r>
        <w:smartTag w:uri="urn:schemas-microsoft-com:office:smarttags" w:element="PlaceName">
          <w:r w:rsidRPr="00D960F1">
            <w:rPr>
              <w:rFonts w:ascii="Times New Roman" w:hAnsi="Times New Roman"/>
              <w:sz w:val="24"/>
              <w:szCs w:val="24"/>
            </w:rPr>
            <w:t>Research</w:t>
          </w:r>
        </w:smartTag>
        <w:r w:rsidRPr="00D960F1">
          <w:rPr>
            <w:rFonts w:ascii="Times New Roman" w:hAnsi="Times New Roman"/>
            <w:sz w:val="24"/>
            <w:szCs w:val="24"/>
          </w:rPr>
          <w:t xml:space="preserve"> </w:t>
        </w:r>
        <w:smartTag w:uri="urn:schemas-microsoft-com:office:smarttags" w:element="PlaceType">
          <w:r w:rsidRPr="00D960F1">
            <w:rPr>
              <w:rFonts w:ascii="Times New Roman" w:hAnsi="Times New Roman"/>
              <w:sz w:val="24"/>
              <w:szCs w:val="24"/>
            </w:rPr>
            <w:t>Center</w:t>
          </w:r>
        </w:smartTag>
      </w:smartTag>
      <w:r w:rsidRPr="00D960F1">
        <w:rPr>
          <w:rFonts w:ascii="Times New Roman" w:hAnsi="Times New Roman"/>
          <w:sz w:val="24"/>
          <w:szCs w:val="24"/>
        </w:rPr>
        <w:t xml:space="preserve"> will provide the evaluation for the </w:t>
      </w:r>
      <w:r w:rsidRPr="00D960F1">
        <w:rPr>
          <w:rFonts w:ascii="Times New Roman" w:hAnsi="Times New Roman"/>
          <w:i/>
          <w:sz w:val="24"/>
          <w:szCs w:val="24"/>
        </w:rPr>
        <w:t>Moving to Work Initiative</w:t>
      </w:r>
      <w:r w:rsidRPr="00D960F1">
        <w:rPr>
          <w:rFonts w:ascii="Times New Roman" w:hAnsi="Times New Roman"/>
          <w:sz w:val="24"/>
          <w:szCs w:val="24"/>
        </w:rPr>
        <w:t xml:space="preserve"> proposed by the Housing Authority of Columbus, Georgia (HACG).  The evaluation methodologies employed in this evaluation strategy are informed by relevant faculty experts and existing </w:t>
      </w:r>
      <w:r w:rsidRPr="00D960F1">
        <w:rPr>
          <w:rFonts w:ascii="Times New Roman" w:hAnsi="Times New Roman"/>
          <w:i/>
          <w:sz w:val="24"/>
          <w:szCs w:val="24"/>
        </w:rPr>
        <w:t>Moving</w:t>
      </w:r>
      <w:r>
        <w:rPr>
          <w:rFonts w:ascii="Times New Roman" w:hAnsi="Times New Roman"/>
          <w:i/>
          <w:sz w:val="24"/>
          <w:szCs w:val="24"/>
        </w:rPr>
        <w:t>-</w:t>
      </w:r>
      <w:r w:rsidRPr="00D960F1">
        <w:rPr>
          <w:rFonts w:ascii="Times New Roman" w:hAnsi="Times New Roman"/>
          <w:i/>
          <w:sz w:val="24"/>
          <w:szCs w:val="24"/>
        </w:rPr>
        <w:t>to</w:t>
      </w:r>
      <w:r>
        <w:rPr>
          <w:rFonts w:ascii="Times New Roman" w:hAnsi="Times New Roman"/>
          <w:i/>
          <w:sz w:val="24"/>
          <w:szCs w:val="24"/>
        </w:rPr>
        <w:t>-</w:t>
      </w:r>
      <w:r w:rsidRPr="00D960F1">
        <w:rPr>
          <w:rFonts w:ascii="Times New Roman" w:hAnsi="Times New Roman"/>
          <w:i/>
          <w:sz w:val="24"/>
          <w:szCs w:val="24"/>
        </w:rPr>
        <w:t>Work</w:t>
      </w:r>
      <w:r w:rsidRPr="00D960F1">
        <w:rPr>
          <w:rFonts w:ascii="Times New Roman" w:hAnsi="Times New Roman"/>
          <w:sz w:val="24"/>
          <w:szCs w:val="24"/>
        </w:rPr>
        <w:t xml:space="preserve"> programs such as the “Atlanta Model” developed by the Atlanta Housing Authority. This combination of existing expertise and existing programmatic experience will provide an ideal context for evaluating the HACG moving to work program.</w:t>
      </w:r>
    </w:p>
    <w:p w14:paraId="766D659A" w14:textId="77777777" w:rsidR="003A09DF" w:rsidRPr="00D960F1" w:rsidRDefault="003A09DF" w:rsidP="003A09DF">
      <w:pPr>
        <w:spacing w:after="0" w:line="240" w:lineRule="auto"/>
        <w:jc w:val="both"/>
        <w:rPr>
          <w:rFonts w:ascii="Times New Roman" w:hAnsi="Times New Roman"/>
          <w:sz w:val="24"/>
          <w:szCs w:val="24"/>
        </w:rPr>
      </w:pPr>
    </w:p>
    <w:p w14:paraId="5DDFAE71" w14:textId="77777777" w:rsidR="003A09DF" w:rsidRDefault="003A09DF" w:rsidP="003A09DF">
      <w:pPr>
        <w:spacing w:after="0" w:line="240" w:lineRule="auto"/>
        <w:rPr>
          <w:rFonts w:ascii="Times New Roman" w:hAnsi="Times New Roman"/>
          <w:b/>
          <w:sz w:val="24"/>
          <w:szCs w:val="24"/>
          <w:u w:val="single"/>
        </w:rPr>
      </w:pPr>
      <w:r w:rsidRPr="00D960F1">
        <w:rPr>
          <w:rFonts w:ascii="Times New Roman" w:hAnsi="Times New Roman"/>
          <w:b/>
          <w:sz w:val="24"/>
          <w:szCs w:val="24"/>
          <w:u w:val="single"/>
        </w:rPr>
        <w:t>Evaluation Structure</w:t>
      </w:r>
    </w:p>
    <w:p w14:paraId="69341BA9" w14:textId="77777777" w:rsidR="003A09DF" w:rsidRPr="00D960F1" w:rsidRDefault="003A09DF" w:rsidP="003A09DF">
      <w:pPr>
        <w:spacing w:after="0" w:line="240" w:lineRule="auto"/>
        <w:rPr>
          <w:rFonts w:ascii="Times New Roman" w:hAnsi="Times New Roman"/>
          <w:b/>
          <w:sz w:val="24"/>
          <w:szCs w:val="24"/>
          <w:u w:val="single"/>
        </w:rPr>
      </w:pPr>
    </w:p>
    <w:p w14:paraId="0F1610D8" w14:textId="77777777" w:rsidR="003A09DF" w:rsidRDefault="003A09DF" w:rsidP="003A09DF">
      <w:pPr>
        <w:spacing w:after="0" w:line="240" w:lineRule="auto"/>
        <w:jc w:val="both"/>
        <w:rPr>
          <w:rFonts w:ascii="Times New Roman" w:hAnsi="Times New Roman"/>
          <w:sz w:val="24"/>
          <w:szCs w:val="24"/>
        </w:rPr>
      </w:pPr>
      <w:r w:rsidRPr="00D960F1">
        <w:rPr>
          <w:rFonts w:ascii="Times New Roman" w:hAnsi="Times New Roman"/>
          <w:sz w:val="24"/>
          <w:szCs w:val="24"/>
        </w:rPr>
        <w:t xml:space="preserve">The </w:t>
      </w:r>
      <w:r w:rsidRPr="00D960F1">
        <w:rPr>
          <w:rFonts w:ascii="Times New Roman" w:hAnsi="Times New Roman"/>
          <w:i/>
          <w:sz w:val="24"/>
          <w:szCs w:val="24"/>
        </w:rPr>
        <w:t>Moving</w:t>
      </w:r>
      <w:r>
        <w:rPr>
          <w:rFonts w:ascii="Times New Roman" w:hAnsi="Times New Roman"/>
          <w:i/>
          <w:sz w:val="24"/>
          <w:szCs w:val="24"/>
        </w:rPr>
        <w:t>-</w:t>
      </w:r>
      <w:r w:rsidRPr="00D960F1">
        <w:rPr>
          <w:rFonts w:ascii="Times New Roman" w:hAnsi="Times New Roman"/>
          <w:i/>
          <w:sz w:val="24"/>
          <w:szCs w:val="24"/>
        </w:rPr>
        <w:t>to</w:t>
      </w:r>
      <w:r>
        <w:rPr>
          <w:rFonts w:ascii="Times New Roman" w:hAnsi="Times New Roman"/>
          <w:i/>
          <w:sz w:val="24"/>
          <w:szCs w:val="24"/>
        </w:rPr>
        <w:t>-</w:t>
      </w:r>
      <w:r w:rsidRPr="00D960F1">
        <w:rPr>
          <w:rFonts w:ascii="Times New Roman" w:hAnsi="Times New Roman"/>
          <w:i/>
          <w:sz w:val="24"/>
          <w:szCs w:val="24"/>
        </w:rPr>
        <w:t>Work</w:t>
      </w:r>
      <w:r w:rsidRPr="00D960F1">
        <w:rPr>
          <w:rFonts w:ascii="Times New Roman" w:hAnsi="Times New Roman"/>
          <w:sz w:val="24"/>
          <w:szCs w:val="24"/>
        </w:rPr>
        <w:t xml:space="preserve"> Initiatives (MTW) proposed by the Housing Authority of Columbus (HACG) consists of five core programmatic elements.  Each of these elements has a series of evaluation components designed to examine effectiveness and to improve programming for stakeholders.  Elements of these program evaluations include both summative and formative components.  </w:t>
      </w:r>
    </w:p>
    <w:p w14:paraId="5C90D7E7" w14:textId="77777777" w:rsidR="003A09DF" w:rsidRPr="00D960F1" w:rsidRDefault="003A09DF" w:rsidP="003A09DF">
      <w:pPr>
        <w:spacing w:after="0" w:line="240" w:lineRule="auto"/>
        <w:jc w:val="both"/>
        <w:rPr>
          <w:rFonts w:ascii="Times New Roman" w:hAnsi="Times New Roman"/>
          <w:sz w:val="24"/>
          <w:szCs w:val="24"/>
        </w:rPr>
      </w:pPr>
    </w:p>
    <w:p w14:paraId="3BB7A3EB" w14:textId="77777777" w:rsidR="003A09DF" w:rsidRDefault="003A09DF" w:rsidP="003A09DF">
      <w:pPr>
        <w:spacing w:after="0" w:line="240" w:lineRule="auto"/>
        <w:jc w:val="both"/>
        <w:rPr>
          <w:rFonts w:ascii="Times New Roman" w:hAnsi="Times New Roman"/>
          <w:sz w:val="24"/>
          <w:szCs w:val="24"/>
        </w:rPr>
      </w:pPr>
      <w:r w:rsidRPr="00D960F1">
        <w:rPr>
          <w:rFonts w:ascii="Times New Roman" w:hAnsi="Times New Roman"/>
          <w:sz w:val="24"/>
          <w:szCs w:val="24"/>
        </w:rPr>
        <w:t xml:space="preserve">The first year of program evaluations will serve as the baseline for all subsequent programming.  All reporting in this grant will take place in annual reports presented to the HACG.  Quarterly meetings will also take place between HACG staff and the Director of the </w:t>
      </w:r>
      <w:smartTag w:uri="urn:schemas-microsoft-com:office:smarttags" w:element="place">
        <w:smartTag w:uri="urn:schemas-microsoft-com:office:smarttags" w:element="PlaceName">
          <w:r w:rsidRPr="00D960F1">
            <w:rPr>
              <w:rFonts w:ascii="Times New Roman" w:hAnsi="Times New Roman"/>
              <w:sz w:val="24"/>
              <w:szCs w:val="24"/>
            </w:rPr>
            <w:t>Social</w:t>
          </w:r>
        </w:smartTag>
        <w:r w:rsidRPr="00D960F1">
          <w:rPr>
            <w:rFonts w:ascii="Times New Roman" w:hAnsi="Times New Roman"/>
            <w:sz w:val="24"/>
            <w:szCs w:val="24"/>
          </w:rPr>
          <w:t xml:space="preserve"> </w:t>
        </w:r>
        <w:smartTag w:uri="urn:schemas-microsoft-com:office:smarttags" w:element="PlaceName">
          <w:r w:rsidRPr="00D960F1">
            <w:rPr>
              <w:rFonts w:ascii="Times New Roman" w:hAnsi="Times New Roman"/>
              <w:sz w:val="24"/>
              <w:szCs w:val="24"/>
            </w:rPr>
            <w:t>Research</w:t>
          </w:r>
        </w:smartTag>
        <w:r w:rsidRPr="00D960F1">
          <w:rPr>
            <w:rFonts w:ascii="Times New Roman" w:hAnsi="Times New Roman"/>
            <w:sz w:val="24"/>
            <w:szCs w:val="24"/>
          </w:rPr>
          <w:t xml:space="preserve"> </w:t>
        </w:r>
        <w:smartTag w:uri="urn:schemas-microsoft-com:office:smarttags" w:element="PlaceType">
          <w:r w:rsidRPr="00D960F1">
            <w:rPr>
              <w:rFonts w:ascii="Times New Roman" w:hAnsi="Times New Roman"/>
              <w:sz w:val="24"/>
              <w:szCs w:val="24"/>
            </w:rPr>
            <w:t>Center</w:t>
          </w:r>
        </w:smartTag>
      </w:smartTag>
      <w:r w:rsidRPr="00D960F1">
        <w:rPr>
          <w:rFonts w:ascii="Times New Roman" w:hAnsi="Times New Roman"/>
          <w:sz w:val="24"/>
          <w:szCs w:val="24"/>
        </w:rPr>
        <w:t xml:space="preserve"> in order to provide updates on the status program implementation and reporting.  All results will also be compiled into an annual report for the HACG.  All evaluation processes and materials will be approved by the Columbus State University Institutional Review Board for the Protection of Human Subjects in Research to ensure all research is in compliance with ethical standards.  </w:t>
      </w:r>
    </w:p>
    <w:p w14:paraId="0F183089" w14:textId="77777777" w:rsidR="003A09DF" w:rsidRPr="00D960F1" w:rsidRDefault="003A09DF" w:rsidP="003A09DF">
      <w:pPr>
        <w:spacing w:after="0" w:line="240" w:lineRule="auto"/>
        <w:jc w:val="both"/>
        <w:rPr>
          <w:rFonts w:ascii="Times New Roman" w:hAnsi="Times New Roman"/>
          <w:sz w:val="24"/>
          <w:szCs w:val="24"/>
        </w:rPr>
      </w:pPr>
    </w:p>
    <w:p w14:paraId="2E0ABA28" w14:textId="77777777" w:rsidR="003A09DF" w:rsidRDefault="003A09DF" w:rsidP="003A09DF">
      <w:pPr>
        <w:spacing w:after="0" w:line="240" w:lineRule="auto"/>
        <w:rPr>
          <w:rFonts w:ascii="Times New Roman" w:hAnsi="Times New Roman"/>
          <w:b/>
          <w:sz w:val="24"/>
          <w:szCs w:val="24"/>
          <w:u w:val="single"/>
        </w:rPr>
      </w:pPr>
      <w:r w:rsidRPr="00D960F1">
        <w:rPr>
          <w:rFonts w:ascii="Times New Roman" w:hAnsi="Times New Roman"/>
          <w:b/>
          <w:sz w:val="24"/>
          <w:szCs w:val="24"/>
          <w:u w:val="single"/>
        </w:rPr>
        <w:lastRenderedPageBreak/>
        <w:t>Initiative #1</w:t>
      </w:r>
      <w:r w:rsidR="00B574F1">
        <w:rPr>
          <w:rFonts w:ascii="Times New Roman" w:hAnsi="Times New Roman"/>
          <w:b/>
          <w:sz w:val="24"/>
          <w:szCs w:val="24"/>
          <w:u w:val="single"/>
        </w:rPr>
        <w:t xml:space="preserve">:  </w:t>
      </w:r>
      <w:r>
        <w:rPr>
          <w:rFonts w:ascii="Times New Roman" w:hAnsi="Times New Roman"/>
          <w:b/>
          <w:sz w:val="24"/>
          <w:szCs w:val="24"/>
          <w:u w:val="single"/>
        </w:rPr>
        <w:t xml:space="preserve">Community </w:t>
      </w:r>
      <w:r w:rsidRPr="00D960F1">
        <w:rPr>
          <w:rFonts w:ascii="Times New Roman" w:hAnsi="Times New Roman"/>
          <w:b/>
          <w:sz w:val="24"/>
          <w:szCs w:val="24"/>
          <w:u w:val="single"/>
        </w:rPr>
        <w:t>Choice for Housing Choice Voucher Holders</w:t>
      </w:r>
    </w:p>
    <w:p w14:paraId="6C9467D2" w14:textId="77777777" w:rsidR="003A09DF" w:rsidRPr="00D960F1" w:rsidRDefault="003A09DF" w:rsidP="003A09DF">
      <w:pPr>
        <w:spacing w:after="0" w:line="240" w:lineRule="auto"/>
        <w:rPr>
          <w:rFonts w:ascii="Times New Roman" w:hAnsi="Times New Roman"/>
          <w:b/>
          <w:sz w:val="24"/>
          <w:szCs w:val="24"/>
          <w:u w:val="single"/>
        </w:rPr>
      </w:pPr>
    </w:p>
    <w:p w14:paraId="145FD495" w14:textId="77777777" w:rsidR="00B9755E" w:rsidRDefault="003A09DF" w:rsidP="00B9755E">
      <w:pPr>
        <w:spacing w:after="0" w:line="240" w:lineRule="auto"/>
        <w:rPr>
          <w:rFonts w:ascii="Times New Roman" w:hAnsi="Times New Roman"/>
          <w:sz w:val="24"/>
          <w:szCs w:val="24"/>
        </w:rPr>
      </w:pPr>
      <w:r w:rsidRPr="00D960F1">
        <w:rPr>
          <w:rFonts w:ascii="Times New Roman" w:hAnsi="Times New Roman"/>
          <w:sz w:val="24"/>
          <w:szCs w:val="24"/>
        </w:rPr>
        <w:t>The evaluation of project based voucher participants, the control group, and participants utilizing vouchers at 120% of fair market value, the treatment group, will consist of several key elements.  First, geographic information systems will be used to analyze the spatial distribution of the participants.  This analysis will explore the concentration of participants living in high poverty</w:t>
      </w:r>
      <w:r w:rsidR="00B9755E">
        <w:rPr>
          <w:rFonts w:ascii="Times New Roman" w:hAnsi="Times New Roman"/>
          <w:sz w:val="24"/>
          <w:szCs w:val="24"/>
        </w:rPr>
        <w:t xml:space="preserve"> </w:t>
      </w:r>
      <w:r w:rsidR="00B9755E" w:rsidRPr="00D960F1">
        <w:rPr>
          <w:rFonts w:ascii="Times New Roman" w:hAnsi="Times New Roman"/>
          <w:sz w:val="24"/>
          <w:szCs w:val="24"/>
        </w:rPr>
        <w:t xml:space="preserve">areas in </w:t>
      </w:r>
      <w:smartTag w:uri="urn:schemas-microsoft-com:office:smarttags" w:element="place">
        <w:smartTag w:uri="urn:schemas-microsoft-com:office:smarttags" w:element="City">
          <w:r w:rsidR="00B9755E" w:rsidRPr="00D960F1">
            <w:rPr>
              <w:rFonts w:ascii="Times New Roman" w:hAnsi="Times New Roman"/>
              <w:sz w:val="24"/>
              <w:szCs w:val="24"/>
            </w:rPr>
            <w:t>Columbus</w:t>
          </w:r>
        </w:smartTag>
        <w:r w:rsidR="00B9755E" w:rsidRPr="00D960F1">
          <w:rPr>
            <w:rFonts w:ascii="Times New Roman" w:hAnsi="Times New Roman"/>
            <w:sz w:val="24"/>
            <w:szCs w:val="24"/>
          </w:rPr>
          <w:t xml:space="preserve">, </w:t>
        </w:r>
        <w:smartTag w:uri="urn:schemas-microsoft-com:office:smarttags" w:element="country-region">
          <w:r w:rsidR="00B9755E" w:rsidRPr="00D960F1">
            <w:rPr>
              <w:rFonts w:ascii="Times New Roman" w:hAnsi="Times New Roman"/>
              <w:sz w:val="24"/>
              <w:szCs w:val="24"/>
            </w:rPr>
            <w:t>Georgia</w:t>
          </w:r>
        </w:smartTag>
      </w:smartTag>
      <w:r w:rsidR="00B9755E" w:rsidRPr="00D960F1">
        <w:rPr>
          <w:rFonts w:ascii="Times New Roman" w:hAnsi="Times New Roman"/>
          <w:sz w:val="24"/>
          <w:szCs w:val="24"/>
        </w:rPr>
        <w:t>.  This analysis will also focus on exploring which lower poverty areas are best suited for transitioning voucher holders based on access to social services, transportation, health, and educational opportunities.</w:t>
      </w:r>
    </w:p>
    <w:p w14:paraId="3B6B242F" w14:textId="77777777" w:rsidR="00B9755E" w:rsidRPr="00D960F1" w:rsidRDefault="00B9755E" w:rsidP="00B9755E">
      <w:pPr>
        <w:spacing w:after="0" w:line="240" w:lineRule="auto"/>
        <w:jc w:val="both"/>
        <w:rPr>
          <w:rFonts w:ascii="Times New Roman" w:hAnsi="Times New Roman"/>
          <w:sz w:val="24"/>
          <w:szCs w:val="24"/>
        </w:rPr>
      </w:pPr>
    </w:p>
    <w:p w14:paraId="1857E090" w14:textId="77777777" w:rsidR="00B9755E" w:rsidRDefault="00B9755E" w:rsidP="00B9755E">
      <w:pPr>
        <w:spacing w:after="0" w:line="240" w:lineRule="auto"/>
        <w:jc w:val="both"/>
        <w:rPr>
          <w:rFonts w:ascii="Times New Roman" w:hAnsi="Times New Roman"/>
          <w:sz w:val="24"/>
          <w:szCs w:val="24"/>
        </w:rPr>
      </w:pPr>
      <w:r w:rsidRPr="00D960F1">
        <w:rPr>
          <w:rFonts w:ascii="Times New Roman" w:hAnsi="Times New Roman"/>
          <w:sz w:val="24"/>
          <w:szCs w:val="24"/>
        </w:rPr>
        <w:t>The second phase of this study will explore quality of life concerns for participants in both tar</w:t>
      </w:r>
      <w:r>
        <w:rPr>
          <w:rFonts w:ascii="Times New Roman" w:hAnsi="Times New Roman"/>
          <w:sz w:val="24"/>
          <w:szCs w:val="24"/>
        </w:rPr>
        <w:t>get programs and control group.</w:t>
      </w:r>
      <w:r w:rsidRPr="00D960F1">
        <w:rPr>
          <w:rFonts w:ascii="Times New Roman" w:hAnsi="Times New Roman"/>
          <w:sz w:val="24"/>
          <w:szCs w:val="24"/>
        </w:rPr>
        <w:t xml:space="preserve">  This evaluation of participants will also consist of a pre-test and post-test survey instrument that explores stakeholder self-assessments of their social, economic, education, and health conditions at the start of an evaluation year and their subsequent outcomes at the end of the initial year of service.  After the initial year of programming, existing participants will be monitored over time to examine the effects of extended participation in the programming.  These monitoring checks will occur twice a year.   </w:t>
      </w:r>
    </w:p>
    <w:p w14:paraId="7E4EC4B5" w14:textId="77777777" w:rsidR="00B9755E" w:rsidRPr="00D960F1" w:rsidRDefault="00B9755E" w:rsidP="00B9755E">
      <w:pPr>
        <w:spacing w:after="0" w:line="240" w:lineRule="auto"/>
        <w:jc w:val="both"/>
        <w:rPr>
          <w:rFonts w:ascii="Times New Roman" w:hAnsi="Times New Roman"/>
          <w:sz w:val="24"/>
          <w:szCs w:val="24"/>
        </w:rPr>
      </w:pPr>
    </w:p>
    <w:p w14:paraId="2EDD5023" w14:textId="77777777" w:rsidR="00B9755E" w:rsidRDefault="00B9755E" w:rsidP="00B9755E">
      <w:pPr>
        <w:spacing w:after="0" w:line="240" w:lineRule="auto"/>
        <w:jc w:val="both"/>
        <w:rPr>
          <w:rFonts w:ascii="Times New Roman" w:hAnsi="Times New Roman"/>
          <w:sz w:val="24"/>
          <w:szCs w:val="24"/>
        </w:rPr>
      </w:pPr>
      <w:r w:rsidRPr="00D960F1">
        <w:rPr>
          <w:rFonts w:ascii="Times New Roman" w:hAnsi="Times New Roman"/>
          <w:sz w:val="24"/>
          <w:szCs w:val="24"/>
        </w:rPr>
        <w:t>All of these data will be analyzed to determine if there are statistically significant differences between voucher and project based participants.  This evaluation will utilize a logistic regression model to explore differences between participants’ self-reported quality of life measures and a range of control variables.  These data will then be used to inform subsequent iterations of programming.</w:t>
      </w:r>
    </w:p>
    <w:p w14:paraId="7B581645" w14:textId="77777777" w:rsidR="00B9755E" w:rsidRPr="00D960F1" w:rsidRDefault="00B9755E" w:rsidP="00B9755E">
      <w:pPr>
        <w:spacing w:after="0" w:line="240" w:lineRule="auto"/>
        <w:jc w:val="both"/>
        <w:rPr>
          <w:rFonts w:ascii="Times New Roman" w:hAnsi="Times New Roman"/>
          <w:sz w:val="24"/>
          <w:szCs w:val="24"/>
        </w:rPr>
      </w:pPr>
    </w:p>
    <w:p w14:paraId="7D5B40CF" w14:textId="77777777" w:rsidR="00B9755E" w:rsidRDefault="00B9755E" w:rsidP="00B9755E">
      <w:pPr>
        <w:spacing w:after="0" w:line="240" w:lineRule="auto"/>
        <w:rPr>
          <w:rFonts w:ascii="Times New Roman" w:hAnsi="Times New Roman"/>
          <w:b/>
          <w:sz w:val="24"/>
          <w:szCs w:val="24"/>
          <w:u w:val="single"/>
        </w:rPr>
      </w:pPr>
      <w:r w:rsidRPr="00D960F1">
        <w:rPr>
          <w:rFonts w:ascii="Times New Roman" w:hAnsi="Times New Roman"/>
          <w:b/>
          <w:sz w:val="24"/>
          <w:szCs w:val="24"/>
          <w:u w:val="single"/>
        </w:rPr>
        <w:t>Initiative #2</w:t>
      </w:r>
      <w:r w:rsidR="00B574F1">
        <w:rPr>
          <w:rFonts w:ascii="Times New Roman" w:hAnsi="Times New Roman"/>
          <w:b/>
          <w:sz w:val="24"/>
          <w:szCs w:val="24"/>
          <w:u w:val="single"/>
        </w:rPr>
        <w:t xml:space="preserve">:  </w:t>
      </w:r>
      <w:r w:rsidRPr="00D960F1">
        <w:rPr>
          <w:rFonts w:ascii="Times New Roman" w:hAnsi="Times New Roman"/>
          <w:b/>
          <w:sz w:val="24"/>
          <w:szCs w:val="24"/>
          <w:u w:val="single"/>
        </w:rPr>
        <w:t>Innovation</w:t>
      </w:r>
      <w:r w:rsidR="00B574F1">
        <w:rPr>
          <w:rFonts w:ascii="Times New Roman" w:hAnsi="Times New Roman"/>
          <w:b/>
          <w:sz w:val="24"/>
          <w:szCs w:val="24"/>
          <w:u w:val="single"/>
        </w:rPr>
        <w:t>s to</w:t>
      </w:r>
      <w:r w:rsidRPr="00D960F1">
        <w:rPr>
          <w:rFonts w:ascii="Times New Roman" w:hAnsi="Times New Roman"/>
          <w:b/>
          <w:sz w:val="24"/>
          <w:szCs w:val="24"/>
          <w:u w:val="single"/>
        </w:rPr>
        <w:t xml:space="preserve"> Reduc</w:t>
      </w:r>
      <w:r w:rsidR="00B574F1">
        <w:rPr>
          <w:rFonts w:ascii="Times New Roman" w:hAnsi="Times New Roman"/>
          <w:b/>
          <w:sz w:val="24"/>
          <w:szCs w:val="24"/>
          <w:u w:val="single"/>
        </w:rPr>
        <w:t xml:space="preserve">e </w:t>
      </w:r>
      <w:r w:rsidRPr="00D960F1">
        <w:rPr>
          <w:rFonts w:ascii="Times New Roman" w:hAnsi="Times New Roman"/>
          <w:b/>
          <w:sz w:val="24"/>
          <w:szCs w:val="24"/>
          <w:u w:val="single"/>
        </w:rPr>
        <w:t xml:space="preserve">Homelessness </w:t>
      </w:r>
    </w:p>
    <w:p w14:paraId="30D24D32" w14:textId="77777777" w:rsidR="00B9755E" w:rsidRPr="00D960F1" w:rsidRDefault="00B9755E" w:rsidP="00B9755E">
      <w:pPr>
        <w:spacing w:after="0" w:line="240" w:lineRule="auto"/>
        <w:rPr>
          <w:rFonts w:ascii="Times New Roman" w:hAnsi="Times New Roman"/>
          <w:b/>
          <w:sz w:val="24"/>
          <w:szCs w:val="24"/>
          <w:u w:val="single"/>
        </w:rPr>
      </w:pPr>
    </w:p>
    <w:p w14:paraId="0EE844B8" w14:textId="77777777" w:rsidR="00B9755E" w:rsidRDefault="00B9755E" w:rsidP="00B9755E">
      <w:pPr>
        <w:spacing w:after="0" w:line="240" w:lineRule="auto"/>
        <w:jc w:val="both"/>
        <w:rPr>
          <w:rFonts w:ascii="Times New Roman" w:hAnsi="Times New Roman"/>
          <w:sz w:val="24"/>
          <w:szCs w:val="24"/>
        </w:rPr>
      </w:pPr>
      <w:r w:rsidRPr="00D960F1">
        <w:rPr>
          <w:rFonts w:ascii="Times New Roman" w:hAnsi="Times New Roman"/>
          <w:sz w:val="24"/>
          <w:szCs w:val="24"/>
        </w:rPr>
        <w:t xml:space="preserve">The evaluation component for the HACG consists of reducing homelessness by transitioning individuals from transitional housing to permanent supportive housing.  The </w:t>
      </w:r>
      <w:smartTag w:uri="urn:schemas-microsoft-com:office:smarttags" w:element="place">
        <w:smartTag w:uri="urn:schemas-microsoft-com:office:smarttags" w:element="PlaceName">
          <w:r w:rsidRPr="00D960F1">
            <w:rPr>
              <w:rFonts w:ascii="Times New Roman" w:hAnsi="Times New Roman"/>
              <w:sz w:val="24"/>
              <w:szCs w:val="24"/>
            </w:rPr>
            <w:t>Social</w:t>
          </w:r>
        </w:smartTag>
        <w:r w:rsidRPr="00D960F1">
          <w:rPr>
            <w:rFonts w:ascii="Times New Roman" w:hAnsi="Times New Roman"/>
            <w:sz w:val="24"/>
            <w:szCs w:val="24"/>
          </w:rPr>
          <w:t xml:space="preserve"> </w:t>
        </w:r>
        <w:smartTag w:uri="urn:schemas-microsoft-com:office:smarttags" w:element="PlaceName">
          <w:r w:rsidRPr="00D960F1">
            <w:rPr>
              <w:rFonts w:ascii="Times New Roman" w:hAnsi="Times New Roman"/>
              <w:sz w:val="24"/>
              <w:szCs w:val="24"/>
            </w:rPr>
            <w:t>Research</w:t>
          </w:r>
        </w:smartTag>
        <w:r w:rsidRPr="00D960F1">
          <w:rPr>
            <w:rFonts w:ascii="Times New Roman" w:hAnsi="Times New Roman"/>
            <w:sz w:val="24"/>
            <w:szCs w:val="24"/>
          </w:rPr>
          <w:t xml:space="preserve"> </w:t>
        </w:r>
        <w:smartTag w:uri="urn:schemas-microsoft-com:office:smarttags" w:element="PlaceType">
          <w:r w:rsidRPr="00D960F1">
            <w:rPr>
              <w:rFonts w:ascii="Times New Roman" w:hAnsi="Times New Roman"/>
              <w:sz w:val="24"/>
              <w:szCs w:val="24"/>
            </w:rPr>
            <w:t>Center</w:t>
          </w:r>
        </w:smartTag>
      </w:smartTag>
      <w:r w:rsidRPr="00D960F1">
        <w:rPr>
          <w:rFonts w:ascii="Times New Roman" w:hAnsi="Times New Roman"/>
          <w:sz w:val="24"/>
          <w:szCs w:val="24"/>
        </w:rPr>
        <w:t xml:space="preserve">’s evaluation of programming will consist of two distinct elements.  First, program implementation will be verified by confirming the number of participating homeless individuals in a calendar year.  Next, a series of surveys will be administered to participants upon entering the program.  Follow up instruments will be administered on a six month basis to maintain time series data.  These instruments will explore stakeholder satisfaction with housing and related programming involved in supporting these individuals as they seek to transition from being homeless.  Data from these stakeholders would be used for several purposes.  First, results from the participants would be utilized to coordinate and improve services between HACG and the New Horizons Community Service Board.  Second, this feedback would be utilized to identify any gaps in service or planning to improve programming in subsequent years. </w:t>
      </w:r>
    </w:p>
    <w:p w14:paraId="7FA0FA3E" w14:textId="77777777" w:rsidR="00B9755E" w:rsidRPr="00D960F1" w:rsidRDefault="00B9755E" w:rsidP="00B9755E">
      <w:pPr>
        <w:spacing w:after="0" w:line="240" w:lineRule="auto"/>
        <w:jc w:val="both"/>
        <w:rPr>
          <w:rFonts w:ascii="Times New Roman" w:hAnsi="Times New Roman"/>
          <w:sz w:val="24"/>
          <w:szCs w:val="24"/>
        </w:rPr>
      </w:pPr>
    </w:p>
    <w:p w14:paraId="5DAD0D97" w14:textId="77777777" w:rsidR="00B9755E" w:rsidRDefault="00B9755E" w:rsidP="00B574F1">
      <w:pPr>
        <w:tabs>
          <w:tab w:val="left" w:pos="1440"/>
        </w:tabs>
        <w:spacing w:after="0" w:line="240" w:lineRule="auto"/>
        <w:rPr>
          <w:rFonts w:ascii="Times New Roman" w:hAnsi="Times New Roman"/>
          <w:b/>
          <w:sz w:val="24"/>
          <w:szCs w:val="24"/>
          <w:u w:val="single"/>
        </w:rPr>
      </w:pPr>
      <w:r w:rsidRPr="00D960F1">
        <w:rPr>
          <w:rFonts w:ascii="Times New Roman" w:hAnsi="Times New Roman"/>
          <w:b/>
          <w:sz w:val="24"/>
          <w:szCs w:val="24"/>
          <w:u w:val="single"/>
        </w:rPr>
        <w:t>Innovation #3:</w:t>
      </w:r>
      <w:r w:rsidR="00B574F1">
        <w:rPr>
          <w:rFonts w:ascii="Times New Roman" w:hAnsi="Times New Roman"/>
          <w:b/>
          <w:sz w:val="24"/>
          <w:szCs w:val="24"/>
          <w:u w:val="single"/>
        </w:rPr>
        <w:t xml:space="preserve">  </w:t>
      </w:r>
      <w:r w:rsidRPr="00D960F1">
        <w:rPr>
          <w:rFonts w:ascii="Times New Roman" w:hAnsi="Times New Roman"/>
          <w:b/>
          <w:sz w:val="24"/>
          <w:szCs w:val="24"/>
          <w:u w:val="single"/>
        </w:rPr>
        <w:t>Administrative Reforms to Reduce Staff and Increase Income</w:t>
      </w:r>
    </w:p>
    <w:p w14:paraId="52EF3771" w14:textId="77777777" w:rsidR="00B9755E" w:rsidRPr="00D960F1" w:rsidRDefault="00B9755E" w:rsidP="00B9755E">
      <w:pPr>
        <w:spacing w:after="0" w:line="240" w:lineRule="auto"/>
        <w:rPr>
          <w:rFonts w:ascii="Times New Roman" w:hAnsi="Times New Roman"/>
          <w:b/>
          <w:sz w:val="24"/>
          <w:szCs w:val="24"/>
          <w:u w:val="single"/>
        </w:rPr>
      </w:pPr>
    </w:p>
    <w:p w14:paraId="3E2EBEDF" w14:textId="77777777" w:rsidR="00B9755E" w:rsidRPr="00D960F1" w:rsidRDefault="00B9755E" w:rsidP="00B9755E">
      <w:pPr>
        <w:spacing w:after="0" w:line="240" w:lineRule="auto"/>
        <w:jc w:val="both"/>
        <w:rPr>
          <w:rFonts w:ascii="Times New Roman" w:hAnsi="Times New Roman"/>
          <w:b/>
          <w:sz w:val="24"/>
          <w:szCs w:val="24"/>
          <w:u w:val="single"/>
        </w:rPr>
      </w:pPr>
      <w:r w:rsidRPr="00D960F1">
        <w:rPr>
          <w:rFonts w:ascii="Times New Roman" w:hAnsi="Times New Roman"/>
          <w:sz w:val="24"/>
          <w:szCs w:val="24"/>
        </w:rPr>
        <w:t xml:space="preserve">The evaluation plan for administrative program reforms consists of implementation of a programmatic shifts regarding recertification.  HACG will provide evidence of implementation for the recertification evaluation methodology to </w:t>
      </w:r>
      <w:smartTag w:uri="urn:schemas-microsoft-com:office:smarttags" w:element="place">
        <w:smartTag w:uri="urn:schemas-microsoft-com:office:smarttags" w:element="PlaceName">
          <w:r w:rsidRPr="00D960F1">
            <w:rPr>
              <w:rFonts w:ascii="Times New Roman" w:hAnsi="Times New Roman"/>
              <w:sz w:val="24"/>
              <w:szCs w:val="24"/>
            </w:rPr>
            <w:t>Social</w:t>
          </w:r>
        </w:smartTag>
        <w:r w:rsidRPr="00D960F1">
          <w:rPr>
            <w:rFonts w:ascii="Times New Roman" w:hAnsi="Times New Roman"/>
            <w:sz w:val="24"/>
            <w:szCs w:val="24"/>
          </w:rPr>
          <w:t xml:space="preserve"> </w:t>
        </w:r>
        <w:smartTag w:uri="urn:schemas-microsoft-com:office:smarttags" w:element="PlaceName">
          <w:r w:rsidRPr="00D960F1">
            <w:rPr>
              <w:rFonts w:ascii="Times New Roman" w:hAnsi="Times New Roman"/>
              <w:sz w:val="24"/>
              <w:szCs w:val="24"/>
            </w:rPr>
            <w:t>Research</w:t>
          </w:r>
        </w:smartTag>
        <w:r w:rsidRPr="00D960F1">
          <w:rPr>
            <w:rFonts w:ascii="Times New Roman" w:hAnsi="Times New Roman"/>
            <w:sz w:val="24"/>
            <w:szCs w:val="24"/>
          </w:rPr>
          <w:t xml:space="preserve"> </w:t>
        </w:r>
        <w:smartTag w:uri="urn:schemas-microsoft-com:office:smarttags" w:element="PlaceType">
          <w:r w:rsidRPr="00D960F1">
            <w:rPr>
              <w:rFonts w:ascii="Times New Roman" w:hAnsi="Times New Roman"/>
              <w:sz w:val="24"/>
              <w:szCs w:val="24"/>
            </w:rPr>
            <w:t>Center</w:t>
          </w:r>
        </w:smartTag>
      </w:smartTag>
      <w:r w:rsidRPr="00D960F1">
        <w:rPr>
          <w:rFonts w:ascii="Times New Roman" w:hAnsi="Times New Roman"/>
          <w:sz w:val="24"/>
          <w:szCs w:val="24"/>
        </w:rPr>
        <w:t xml:space="preserve"> staff.  In addition, the HACG will record personnel expenditures related to processing to determine if the revised methodology increases productivity while significantly reducing cost.</w:t>
      </w:r>
    </w:p>
    <w:p w14:paraId="225D3C2B" w14:textId="77777777" w:rsidR="00B9755E" w:rsidRPr="00D960F1" w:rsidRDefault="00B9755E" w:rsidP="00B9755E">
      <w:pPr>
        <w:spacing w:after="0" w:line="240" w:lineRule="auto"/>
        <w:rPr>
          <w:rFonts w:ascii="Times New Roman" w:hAnsi="Times New Roman"/>
          <w:sz w:val="24"/>
          <w:szCs w:val="24"/>
          <w:u w:val="single"/>
        </w:rPr>
      </w:pPr>
    </w:p>
    <w:p w14:paraId="6DD9F836" w14:textId="77777777" w:rsidR="00B9755E" w:rsidRDefault="00B9755E" w:rsidP="00B9755E">
      <w:pPr>
        <w:spacing w:after="0" w:line="240" w:lineRule="auto"/>
        <w:jc w:val="both"/>
        <w:rPr>
          <w:rFonts w:ascii="Times New Roman" w:hAnsi="Times New Roman"/>
          <w:b/>
          <w:sz w:val="24"/>
          <w:szCs w:val="24"/>
          <w:u w:val="single"/>
        </w:rPr>
      </w:pPr>
      <w:r w:rsidRPr="00D960F1">
        <w:rPr>
          <w:rFonts w:ascii="Times New Roman" w:hAnsi="Times New Roman"/>
          <w:b/>
          <w:sz w:val="24"/>
          <w:szCs w:val="24"/>
          <w:u w:val="single"/>
        </w:rPr>
        <w:lastRenderedPageBreak/>
        <w:t>Innovation #4:</w:t>
      </w:r>
      <w:r w:rsidR="00B574F1">
        <w:rPr>
          <w:rFonts w:ascii="Times New Roman" w:hAnsi="Times New Roman"/>
          <w:b/>
          <w:sz w:val="24"/>
          <w:szCs w:val="24"/>
          <w:u w:val="single"/>
        </w:rPr>
        <w:t xml:space="preserve">  </w:t>
      </w:r>
      <w:r>
        <w:rPr>
          <w:rFonts w:ascii="Times New Roman" w:hAnsi="Times New Roman"/>
          <w:b/>
          <w:sz w:val="24"/>
          <w:szCs w:val="24"/>
          <w:u w:val="single"/>
        </w:rPr>
        <w:t>Administrative Efficiencies</w:t>
      </w:r>
      <w:r w:rsidR="00B574F1">
        <w:rPr>
          <w:rFonts w:ascii="Times New Roman" w:hAnsi="Times New Roman"/>
          <w:b/>
          <w:sz w:val="24"/>
          <w:szCs w:val="24"/>
          <w:u w:val="single"/>
        </w:rPr>
        <w:t xml:space="preserve"> to Alleviate Burdens to Elderly/Disabled Families </w:t>
      </w:r>
    </w:p>
    <w:p w14:paraId="5E143177" w14:textId="77777777" w:rsidR="00B9755E" w:rsidRPr="00D960F1" w:rsidRDefault="00B9755E" w:rsidP="00B9755E">
      <w:pPr>
        <w:spacing w:after="0" w:line="240" w:lineRule="auto"/>
        <w:rPr>
          <w:rFonts w:ascii="Times New Roman" w:hAnsi="Times New Roman"/>
          <w:b/>
          <w:sz w:val="24"/>
          <w:szCs w:val="24"/>
          <w:u w:val="single"/>
        </w:rPr>
      </w:pPr>
    </w:p>
    <w:p w14:paraId="47BA9A31" w14:textId="77777777" w:rsidR="00B9755E" w:rsidRDefault="00B9755E" w:rsidP="00B9755E">
      <w:pPr>
        <w:spacing w:after="0" w:line="240" w:lineRule="auto"/>
        <w:jc w:val="both"/>
        <w:rPr>
          <w:rFonts w:ascii="Times New Roman" w:hAnsi="Times New Roman"/>
          <w:sz w:val="24"/>
          <w:szCs w:val="24"/>
        </w:rPr>
      </w:pPr>
      <w:r w:rsidRPr="00D960F1">
        <w:rPr>
          <w:rFonts w:ascii="Times New Roman" w:hAnsi="Times New Roman"/>
          <w:sz w:val="24"/>
          <w:szCs w:val="24"/>
        </w:rPr>
        <w:t xml:space="preserve">Elderly and disabled participants have little or no change to income status annually.  The evaluation plan for measuring efficiency and reducing costs will begin with a baseline of current cost per resident required for recertification of elderly and disabled residents.   Annually HACG will provide the cost per resident figures associated with the implementation of the recertification on this target group.  In addition, a baseline of the rent level of this group at implementation and the rent level after 3 years will be evaluated to determine if there is a significant difference in rent.  As a part of the evaluation, elderly and disabled residents will be surveyed to determine resident satisfaction with this change. </w:t>
      </w:r>
    </w:p>
    <w:p w14:paraId="5CBA1C38" w14:textId="77777777" w:rsidR="00B9755E" w:rsidRPr="00D960F1" w:rsidRDefault="00B9755E" w:rsidP="00B9755E">
      <w:pPr>
        <w:spacing w:after="0" w:line="240" w:lineRule="auto"/>
        <w:jc w:val="both"/>
        <w:rPr>
          <w:rFonts w:ascii="Times New Roman" w:hAnsi="Times New Roman"/>
          <w:sz w:val="24"/>
          <w:szCs w:val="24"/>
        </w:rPr>
      </w:pPr>
    </w:p>
    <w:p w14:paraId="6AD9890D" w14:textId="77777777" w:rsidR="00B9755E" w:rsidRDefault="00B9755E" w:rsidP="00B9755E">
      <w:pPr>
        <w:spacing w:after="0" w:line="240" w:lineRule="auto"/>
        <w:rPr>
          <w:rFonts w:ascii="Times New Roman" w:hAnsi="Times New Roman"/>
          <w:b/>
          <w:sz w:val="24"/>
          <w:szCs w:val="24"/>
          <w:u w:val="single"/>
        </w:rPr>
      </w:pPr>
      <w:r w:rsidRPr="00D960F1">
        <w:rPr>
          <w:rFonts w:ascii="Times New Roman" w:hAnsi="Times New Roman"/>
          <w:b/>
          <w:sz w:val="24"/>
          <w:szCs w:val="24"/>
          <w:u w:val="single"/>
        </w:rPr>
        <w:t>Innovation #5</w:t>
      </w:r>
      <w:r w:rsidR="00B574F1">
        <w:rPr>
          <w:rFonts w:ascii="Times New Roman" w:hAnsi="Times New Roman"/>
          <w:b/>
          <w:sz w:val="24"/>
          <w:szCs w:val="24"/>
          <w:u w:val="single"/>
        </w:rPr>
        <w:t>:  Streamlined HQS Inspections to Allow Self-Certification on Inspections</w:t>
      </w:r>
    </w:p>
    <w:p w14:paraId="366BA977" w14:textId="77777777" w:rsidR="00B9755E" w:rsidRPr="00D960F1" w:rsidRDefault="00B9755E" w:rsidP="00B9755E">
      <w:pPr>
        <w:spacing w:after="0" w:line="240" w:lineRule="auto"/>
        <w:rPr>
          <w:rFonts w:ascii="Times New Roman" w:hAnsi="Times New Roman"/>
          <w:b/>
          <w:sz w:val="24"/>
          <w:szCs w:val="24"/>
          <w:u w:val="single"/>
        </w:rPr>
      </w:pPr>
    </w:p>
    <w:p w14:paraId="5B5109E1" w14:textId="77777777" w:rsidR="00B9755E" w:rsidRDefault="00B9755E" w:rsidP="00B9755E">
      <w:pPr>
        <w:spacing w:after="0" w:line="240" w:lineRule="auto"/>
        <w:jc w:val="both"/>
        <w:rPr>
          <w:rFonts w:ascii="Times New Roman" w:hAnsi="Times New Roman"/>
          <w:sz w:val="24"/>
          <w:szCs w:val="24"/>
        </w:rPr>
      </w:pPr>
      <w:r w:rsidRPr="00D960F1">
        <w:rPr>
          <w:rFonts w:ascii="Times New Roman" w:hAnsi="Times New Roman"/>
          <w:sz w:val="24"/>
          <w:szCs w:val="24"/>
        </w:rPr>
        <w:t>The evaluation plan for measuring cost savings and landlord/resident satisfaction will be twofold.  A baseline will be determined upon implementation of man hours.  Annually man hours will be reviewed to determine if there is a reduction.  Also, landlords and residents will be surveyed following the first year to determine customer satisfaction with the new inspection schedule.</w:t>
      </w:r>
    </w:p>
    <w:p w14:paraId="4EF4D9CC" w14:textId="77777777" w:rsidR="00B9755E" w:rsidRPr="00D960F1" w:rsidRDefault="00B9755E" w:rsidP="00B9755E">
      <w:pPr>
        <w:spacing w:after="0" w:line="240" w:lineRule="auto"/>
        <w:jc w:val="both"/>
        <w:rPr>
          <w:rFonts w:ascii="Times New Roman" w:hAnsi="Times New Roman"/>
          <w:sz w:val="24"/>
          <w:szCs w:val="24"/>
        </w:rPr>
      </w:pPr>
    </w:p>
    <w:p w14:paraId="225457E1" w14:textId="77777777" w:rsidR="00B9755E" w:rsidRDefault="00B9755E" w:rsidP="00B9755E">
      <w:pPr>
        <w:spacing w:after="0" w:line="240" w:lineRule="auto"/>
        <w:rPr>
          <w:rFonts w:ascii="Times New Roman" w:hAnsi="Times New Roman"/>
          <w:b/>
          <w:sz w:val="24"/>
          <w:szCs w:val="24"/>
          <w:u w:val="single"/>
        </w:rPr>
      </w:pPr>
      <w:r w:rsidRPr="00D960F1">
        <w:rPr>
          <w:rFonts w:ascii="Times New Roman" w:hAnsi="Times New Roman"/>
          <w:b/>
          <w:sz w:val="24"/>
          <w:szCs w:val="24"/>
          <w:u w:val="single"/>
        </w:rPr>
        <w:t>Initiative #6</w:t>
      </w:r>
      <w:r w:rsidR="00B574F1">
        <w:rPr>
          <w:rFonts w:ascii="Times New Roman" w:hAnsi="Times New Roman"/>
          <w:b/>
          <w:sz w:val="24"/>
          <w:szCs w:val="24"/>
          <w:u w:val="single"/>
        </w:rPr>
        <w:t xml:space="preserve">:  </w:t>
      </w:r>
      <w:r w:rsidRPr="00D960F1">
        <w:rPr>
          <w:rFonts w:ascii="Times New Roman" w:hAnsi="Times New Roman"/>
          <w:b/>
          <w:sz w:val="24"/>
          <w:szCs w:val="24"/>
          <w:u w:val="single"/>
        </w:rPr>
        <w:t>Rent Reform</w:t>
      </w:r>
      <w:r w:rsidR="00B574F1">
        <w:rPr>
          <w:rFonts w:ascii="Times New Roman" w:hAnsi="Times New Roman"/>
          <w:b/>
          <w:sz w:val="24"/>
          <w:szCs w:val="24"/>
          <w:u w:val="single"/>
        </w:rPr>
        <w:t xml:space="preserve"> for Public Housing Comparison Study</w:t>
      </w:r>
    </w:p>
    <w:p w14:paraId="18BC1461" w14:textId="77777777" w:rsidR="00B9755E" w:rsidRPr="00D960F1" w:rsidRDefault="00B9755E" w:rsidP="00B9755E">
      <w:pPr>
        <w:spacing w:after="0" w:line="240" w:lineRule="auto"/>
        <w:rPr>
          <w:rFonts w:ascii="Times New Roman" w:hAnsi="Times New Roman"/>
          <w:b/>
          <w:sz w:val="24"/>
          <w:szCs w:val="24"/>
          <w:u w:val="single"/>
        </w:rPr>
      </w:pPr>
    </w:p>
    <w:p w14:paraId="02668537" w14:textId="77777777" w:rsidR="00B9755E" w:rsidRPr="00D960F1" w:rsidRDefault="00B9755E" w:rsidP="00B9755E">
      <w:pPr>
        <w:spacing w:after="0" w:line="240" w:lineRule="auto"/>
        <w:jc w:val="both"/>
        <w:rPr>
          <w:rFonts w:ascii="Times New Roman" w:hAnsi="Times New Roman"/>
          <w:sz w:val="24"/>
          <w:szCs w:val="24"/>
        </w:rPr>
      </w:pPr>
      <w:r w:rsidRPr="00D960F1">
        <w:rPr>
          <w:rFonts w:ascii="Times New Roman" w:hAnsi="Times New Roman"/>
          <w:sz w:val="24"/>
          <w:szCs w:val="24"/>
        </w:rPr>
        <w:t xml:space="preserve">The Public Housing Rent Reform evaluation will consist of a pre-test and post-test design between residents of the control group and the post-test group.  All residents will receive a pre-test survey instrument to measure their capacity for being self-sufficient.  Individuals participating in the treatment group will also be asked to assess completeness and quality of the counseling.  The post-test analysis will examine rates of employment and self-sufficiency between the control group in the </w:t>
      </w:r>
      <w:smartTag w:uri="urn:schemas-microsoft-com:office:smarttags" w:element="PlaceName">
        <w:r w:rsidRPr="00D960F1">
          <w:rPr>
            <w:rFonts w:ascii="Times New Roman" w:hAnsi="Times New Roman"/>
            <w:sz w:val="24"/>
            <w:szCs w:val="24"/>
          </w:rPr>
          <w:t>Chase</w:t>
        </w:r>
      </w:smartTag>
      <w:r w:rsidRPr="00D960F1">
        <w:rPr>
          <w:rFonts w:ascii="Times New Roman" w:hAnsi="Times New Roman"/>
          <w:sz w:val="24"/>
          <w:szCs w:val="24"/>
        </w:rPr>
        <w:t xml:space="preserve"> </w:t>
      </w:r>
      <w:smartTag w:uri="urn:schemas-microsoft-com:office:smarttags" w:element="PlaceName">
        <w:r w:rsidRPr="00D960F1">
          <w:rPr>
            <w:rFonts w:ascii="Times New Roman" w:hAnsi="Times New Roman"/>
            <w:sz w:val="24"/>
            <w:szCs w:val="24"/>
          </w:rPr>
          <w:t>Homes</w:t>
        </w:r>
      </w:smartTag>
      <w:r w:rsidRPr="00D960F1">
        <w:rPr>
          <w:rFonts w:ascii="Times New Roman" w:hAnsi="Times New Roman"/>
          <w:sz w:val="24"/>
          <w:szCs w:val="24"/>
        </w:rPr>
        <w:t xml:space="preserve"> structure and the </w:t>
      </w:r>
      <w:smartTag w:uri="urn:schemas-microsoft-com:office:smarttags" w:element="place">
        <w:smartTag w:uri="urn:schemas-microsoft-com:office:smarttags" w:element="PlaceName">
          <w:r w:rsidRPr="00D960F1">
            <w:rPr>
              <w:rFonts w:ascii="Times New Roman" w:hAnsi="Times New Roman"/>
              <w:sz w:val="24"/>
              <w:szCs w:val="24"/>
            </w:rPr>
            <w:t>Farley</w:t>
          </w:r>
        </w:smartTag>
        <w:r w:rsidRPr="00D960F1">
          <w:rPr>
            <w:rFonts w:ascii="Times New Roman" w:hAnsi="Times New Roman"/>
            <w:sz w:val="24"/>
            <w:szCs w:val="24"/>
          </w:rPr>
          <w:t xml:space="preserve"> </w:t>
        </w:r>
        <w:smartTag w:uri="urn:schemas-microsoft-com:office:smarttags" w:element="PlaceName">
          <w:r w:rsidRPr="00D960F1">
            <w:rPr>
              <w:rFonts w:ascii="Times New Roman" w:hAnsi="Times New Roman"/>
              <w:sz w:val="24"/>
              <w:szCs w:val="24"/>
            </w:rPr>
            <w:t>Homes</w:t>
          </w:r>
        </w:smartTag>
      </w:smartTag>
      <w:r w:rsidRPr="00D960F1">
        <w:rPr>
          <w:rFonts w:ascii="Times New Roman" w:hAnsi="Times New Roman"/>
          <w:sz w:val="24"/>
          <w:szCs w:val="24"/>
        </w:rPr>
        <w:t xml:space="preserve"> structure.  Participants in the study will be tracked longitudinally with continued implementation of relevant questionnaires to examine satisfaction and to identify any obstacles to success of programming.  Analysis of these results will examine what statistically significant factors aid or inhibit a resident’s transition to self-sufficiency.  Data from this evaluation will be presented to HACG staff in order to maintain or improve programming as appropriate.  </w:t>
      </w:r>
    </w:p>
    <w:p w14:paraId="32113665" w14:textId="77777777" w:rsidR="00B9755E" w:rsidRDefault="00B9755E" w:rsidP="003A09DF">
      <w:pPr>
        <w:spacing w:after="0" w:line="240" w:lineRule="auto"/>
        <w:rPr>
          <w:rFonts w:ascii="Times New Roman" w:hAnsi="Times New Roman"/>
          <w:sz w:val="16"/>
          <w:szCs w:val="16"/>
        </w:rPr>
      </w:pPr>
    </w:p>
    <w:p w14:paraId="59608900" w14:textId="77777777" w:rsidR="00B9755E" w:rsidRDefault="00B9755E" w:rsidP="003A09DF">
      <w:pPr>
        <w:spacing w:after="0" w:line="240" w:lineRule="auto"/>
        <w:rPr>
          <w:rFonts w:ascii="Times New Roman" w:hAnsi="Times New Roman"/>
          <w:sz w:val="16"/>
          <w:szCs w:val="16"/>
        </w:rPr>
      </w:pPr>
    </w:p>
    <w:p w14:paraId="67749A57" w14:textId="77777777" w:rsidR="00B9755E" w:rsidRDefault="003004CC" w:rsidP="00B9755E">
      <w:pPr>
        <w:spacing w:after="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C</w:t>
      </w:r>
      <w:r w:rsidR="00B9755E" w:rsidRPr="00686F17">
        <w:rPr>
          <w:rFonts w:ascii="Times New Roman" w:hAnsi="Times New Roman"/>
          <w:b/>
          <w:sz w:val="24"/>
          <w:szCs w:val="24"/>
        </w:rPr>
        <w:t>. Ev</w:t>
      </w:r>
      <w:r>
        <w:rPr>
          <w:rFonts w:ascii="Times New Roman" w:hAnsi="Times New Roman"/>
          <w:b/>
          <w:sz w:val="24"/>
          <w:szCs w:val="24"/>
        </w:rPr>
        <w:t>idence of Community Support and Involvement</w:t>
      </w:r>
    </w:p>
    <w:p w14:paraId="7F51F789" w14:textId="77777777" w:rsidR="00B9755E" w:rsidRDefault="00B9755E" w:rsidP="003A09DF">
      <w:pPr>
        <w:spacing w:after="0" w:line="240" w:lineRule="auto"/>
        <w:rPr>
          <w:rFonts w:ascii="Times New Roman" w:hAnsi="Times New Roman"/>
          <w:sz w:val="16"/>
          <w:szCs w:val="16"/>
        </w:rPr>
      </w:pPr>
    </w:p>
    <w:p w14:paraId="06922D3F" w14:textId="77777777" w:rsidR="003004CC" w:rsidRDefault="003004CC" w:rsidP="003004CC">
      <w:pPr>
        <w:spacing w:after="0" w:line="240" w:lineRule="auto"/>
        <w:jc w:val="both"/>
        <w:rPr>
          <w:rFonts w:ascii="Times New Roman" w:hAnsi="Times New Roman"/>
          <w:b/>
          <w:sz w:val="24"/>
          <w:szCs w:val="24"/>
        </w:rPr>
      </w:pPr>
      <w:r>
        <w:rPr>
          <w:rFonts w:ascii="Times New Roman" w:hAnsi="Times New Roman"/>
          <w:b/>
          <w:sz w:val="24"/>
          <w:szCs w:val="24"/>
        </w:rPr>
        <w:t xml:space="preserve">1. Evidence (in the form of sign-in sheets, comments received, notices, etc.) that the PHA has provided community and PHA resident participation in developing its MTW application, including a public hearing. </w:t>
      </w:r>
    </w:p>
    <w:p w14:paraId="30DE81B6" w14:textId="77777777" w:rsidR="003004CC" w:rsidRDefault="003004CC" w:rsidP="003004CC">
      <w:pPr>
        <w:spacing w:after="0" w:line="240" w:lineRule="auto"/>
        <w:jc w:val="both"/>
        <w:rPr>
          <w:rFonts w:ascii="Times New Roman" w:hAnsi="Times New Roman"/>
          <w:b/>
          <w:sz w:val="24"/>
          <w:szCs w:val="24"/>
        </w:rPr>
      </w:pPr>
    </w:p>
    <w:p w14:paraId="6322E2F4" w14:textId="77777777" w:rsidR="003004CC" w:rsidRDefault="003004CC" w:rsidP="003004CC">
      <w:pPr>
        <w:spacing w:after="0" w:line="240" w:lineRule="auto"/>
        <w:jc w:val="both"/>
        <w:rPr>
          <w:rFonts w:ascii="Times New Roman" w:hAnsi="Times New Roman"/>
          <w:sz w:val="24"/>
          <w:szCs w:val="24"/>
        </w:rPr>
      </w:pPr>
      <w:r>
        <w:rPr>
          <w:rFonts w:ascii="Times New Roman" w:hAnsi="Times New Roman"/>
          <w:sz w:val="24"/>
          <w:szCs w:val="24"/>
        </w:rPr>
        <w:t>For several years, HACG had been reviewing the possibilities of becoming an MTW Agency.  When Notice PIH-2012-16 was issued in late February of this year, HACG decided to move forward and apply.  HACG held a number of brainstorming sessions with its residents, community partners, national interest groups and consultants to determine the chances and strategies for competing.  Staff meetings have discussed on a weekly basis the details of addressing the requirements of the Plan and the Application.  Based on the mixed finance experience of collaborating with the best resources available nationally, HACG contracted with Reno &amp; Cavanaugh LLC; Kent Watkins, CEO of Housing Innovations, Inc.; and Joe Schiff, Principal of the Schiff Group.  Since then, HACG has held numerous conversations and meetings with national groups connected to several of the chief programmatic objectives: the homeless and the military, given Ft. Benning’s significant presence in the Columbus area and the current situation involving returning veterans from the various wars and conflicts, needing housing and collateral services.</w:t>
      </w:r>
    </w:p>
    <w:p w14:paraId="4C69A18D" w14:textId="77777777" w:rsidR="003004CC" w:rsidRDefault="003004CC" w:rsidP="003A09DF">
      <w:pPr>
        <w:spacing w:after="0" w:line="240" w:lineRule="auto"/>
        <w:rPr>
          <w:rFonts w:ascii="Times New Roman" w:hAnsi="Times New Roman"/>
          <w:sz w:val="16"/>
          <w:szCs w:val="16"/>
        </w:rPr>
      </w:pPr>
    </w:p>
    <w:p w14:paraId="0B67822E" w14:textId="77777777" w:rsidR="003004CC" w:rsidRDefault="003004CC" w:rsidP="003A09DF">
      <w:pPr>
        <w:spacing w:after="0" w:line="240" w:lineRule="auto"/>
        <w:rPr>
          <w:rFonts w:ascii="Times New Roman" w:hAnsi="Times New Roman"/>
          <w:sz w:val="16"/>
          <w:szCs w:val="16"/>
        </w:rPr>
      </w:pPr>
    </w:p>
    <w:p w14:paraId="1CF9DE07" w14:textId="77777777" w:rsidR="003004CC" w:rsidRDefault="003004CC" w:rsidP="003004CC">
      <w:pPr>
        <w:spacing w:after="0" w:line="240" w:lineRule="auto"/>
        <w:rPr>
          <w:rFonts w:ascii="Times New Roman" w:hAnsi="Times New Roman"/>
          <w:b/>
          <w:sz w:val="24"/>
          <w:szCs w:val="24"/>
          <w:u w:val="single"/>
        </w:rPr>
      </w:pPr>
      <w:r w:rsidRPr="006627B4">
        <w:rPr>
          <w:rFonts w:ascii="Times New Roman" w:hAnsi="Times New Roman"/>
          <w:b/>
          <w:sz w:val="24"/>
          <w:szCs w:val="24"/>
          <w:u w:val="single"/>
        </w:rPr>
        <w:t>Public Hearings</w:t>
      </w:r>
    </w:p>
    <w:p w14:paraId="38C778AD" w14:textId="77777777" w:rsidR="003004CC" w:rsidRDefault="003004CC" w:rsidP="003004CC">
      <w:pPr>
        <w:spacing w:after="0" w:line="240" w:lineRule="auto"/>
        <w:jc w:val="both"/>
        <w:rPr>
          <w:rFonts w:ascii="Times New Roman" w:hAnsi="Times New Roman"/>
          <w:sz w:val="24"/>
          <w:szCs w:val="24"/>
        </w:rPr>
      </w:pPr>
      <w:r>
        <w:rPr>
          <w:rFonts w:ascii="Times New Roman" w:hAnsi="Times New Roman"/>
          <w:sz w:val="24"/>
          <w:szCs w:val="24"/>
        </w:rPr>
        <w:t>HACG held three major public hearings to discuss the MTW Demonstration Program. A number of outreach mechanisms were implemented to encourage attendance including a Public Notice, separate letters to the Public Housing residents and the Section 8 residents and another letter to community partners and officials. The public notice was also included on the HACG website. The first two public hearings were held on May 24, 2012 and June 7, 2012 at 2:00pm and last hearing was held on June 14, 2012 at 5:30pm to accommodate any working residents.</w:t>
      </w:r>
    </w:p>
    <w:p w14:paraId="576D5F49" w14:textId="77777777" w:rsidR="003004CC" w:rsidRDefault="003004CC" w:rsidP="003004CC">
      <w:pPr>
        <w:spacing w:after="0" w:line="240" w:lineRule="auto"/>
        <w:jc w:val="both"/>
        <w:rPr>
          <w:rFonts w:ascii="Times New Roman" w:hAnsi="Times New Roman"/>
          <w:sz w:val="24"/>
          <w:szCs w:val="24"/>
        </w:rPr>
      </w:pPr>
    </w:p>
    <w:p w14:paraId="19ED5694" w14:textId="77777777" w:rsidR="003004CC" w:rsidRDefault="003004CC" w:rsidP="003004CC">
      <w:pPr>
        <w:spacing w:after="0" w:line="240" w:lineRule="auto"/>
        <w:jc w:val="both"/>
        <w:rPr>
          <w:rFonts w:ascii="Times New Roman" w:hAnsi="Times New Roman"/>
          <w:sz w:val="24"/>
          <w:szCs w:val="24"/>
        </w:rPr>
      </w:pPr>
      <w:r>
        <w:rPr>
          <w:rFonts w:ascii="Times New Roman" w:hAnsi="Times New Roman"/>
          <w:sz w:val="24"/>
          <w:szCs w:val="24"/>
        </w:rPr>
        <w:t>At each hearing, a power point presentation was given and the HACG CEO, Len Williams, addressed the attendees and answered any questions through interactive discussion. Approximately 70 residents attended each of the first two public hearings. This turnout was 50% higher than other public hearings. The residents and community supporters gave positive feedback and presented other suggestions for MTW activities.</w:t>
      </w:r>
    </w:p>
    <w:p w14:paraId="411F2430" w14:textId="77777777" w:rsidR="003004CC" w:rsidRDefault="003004CC" w:rsidP="003004CC">
      <w:pPr>
        <w:spacing w:after="0" w:line="240" w:lineRule="auto"/>
        <w:jc w:val="both"/>
        <w:rPr>
          <w:rFonts w:ascii="Times New Roman" w:hAnsi="Times New Roman"/>
          <w:sz w:val="24"/>
          <w:szCs w:val="24"/>
        </w:rPr>
      </w:pPr>
    </w:p>
    <w:p w14:paraId="62BC16A8" w14:textId="77777777" w:rsidR="003004CC" w:rsidRDefault="003004CC" w:rsidP="003004CC">
      <w:pPr>
        <w:spacing w:after="0" w:line="240" w:lineRule="auto"/>
        <w:rPr>
          <w:rFonts w:ascii="Times New Roman" w:hAnsi="Times New Roman"/>
          <w:sz w:val="24"/>
          <w:szCs w:val="24"/>
        </w:rPr>
      </w:pPr>
      <w:r>
        <w:rPr>
          <w:rFonts w:ascii="Times New Roman" w:hAnsi="Times New Roman"/>
          <w:sz w:val="24"/>
          <w:szCs w:val="24"/>
        </w:rPr>
        <w:t>(See attachments below: the public notice, letters, and public hearing sign-in sheets)</w:t>
      </w:r>
    </w:p>
    <w:p w14:paraId="64BE2756" w14:textId="77777777" w:rsidR="001519EF" w:rsidRDefault="001519EF" w:rsidP="001519EF">
      <w:pPr>
        <w:spacing w:after="0" w:line="240" w:lineRule="auto"/>
        <w:rPr>
          <w:rFonts w:ascii="Times New Roman" w:hAnsi="Times New Roman"/>
          <w:sz w:val="16"/>
          <w:szCs w:val="16"/>
        </w:rPr>
        <w:sectPr w:rsidR="001519EF" w:rsidSect="009F6317">
          <w:headerReference w:type="default" r:id="rId38"/>
          <w:footerReference w:type="default" r:id="rId39"/>
          <w:footerReference w:type="first" r:id="rId40"/>
          <w:pgSz w:w="12240" w:h="15840" w:code="1"/>
          <w:pgMar w:top="1440" w:right="1440" w:bottom="1080" w:left="1440" w:header="720" w:footer="720" w:gutter="0"/>
          <w:cols w:space="720"/>
          <w:titlePg/>
          <w:docGrid w:linePitch="360"/>
        </w:sectPr>
      </w:pPr>
    </w:p>
    <w:p w14:paraId="6DF7F531" w14:textId="77777777" w:rsidR="001519EF" w:rsidRPr="001519EF" w:rsidRDefault="001519EF" w:rsidP="001519EF">
      <w:pPr>
        <w:spacing w:after="0" w:line="240" w:lineRule="auto"/>
        <w:rPr>
          <w:rFonts w:ascii="Times New Roman" w:hAnsi="Times New Roman"/>
          <w:b/>
          <w:sz w:val="28"/>
          <w:szCs w:val="28"/>
        </w:rPr>
      </w:pPr>
      <w:r w:rsidRPr="001519EF">
        <w:rPr>
          <w:rFonts w:ascii="Times New Roman" w:hAnsi="Times New Roman"/>
          <w:b/>
          <w:sz w:val="28"/>
          <w:szCs w:val="28"/>
        </w:rPr>
        <w:lastRenderedPageBreak/>
        <w:t>SECTION IX.</w:t>
      </w:r>
      <w:r w:rsidRPr="001519EF">
        <w:rPr>
          <w:rFonts w:ascii="Times New Roman" w:hAnsi="Times New Roman"/>
          <w:b/>
          <w:sz w:val="28"/>
          <w:szCs w:val="28"/>
        </w:rPr>
        <w:tab/>
        <w:t>IN PLAN APPENDIX</w:t>
      </w:r>
    </w:p>
    <w:p w14:paraId="5C8648AB" w14:textId="77777777" w:rsidR="001519EF" w:rsidRDefault="001519EF" w:rsidP="001519EF">
      <w:pPr>
        <w:spacing w:after="0" w:line="240" w:lineRule="auto"/>
        <w:rPr>
          <w:rFonts w:ascii="Times New Roman" w:hAnsi="Times New Roman"/>
          <w:sz w:val="16"/>
          <w:szCs w:val="16"/>
        </w:rPr>
      </w:pPr>
    </w:p>
    <w:p w14:paraId="269EA94E" w14:textId="77777777" w:rsidR="001519EF" w:rsidRDefault="001519EF" w:rsidP="001519EF">
      <w:pPr>
        <w:spacing w:after="0" w:line="240" w:lineRule="auto"/>
        <w:rPr>
          <w:rFonts w:ascii="Times New Roman" w:hAnsi="Times New Roman"/>
          <w:sz w:val="16"/>
          <w:szCs w:val="16"/>
        </w:rPr>
      </w:pPr>
    </w:p>
    <w:p w14:paraId="2FD1DF5E" w14:textId="77777777" w:rsidR="001519EF" w:rsidRPr="001519EF" w:rsidRDefault="001519EF" w:rsidP="001519EF">
      <w:pPr>
        <w:spacing w:after="0" w:line="240" w:lineRule="auto"/>
        <w:rPr>
          <w:rFonts w:ascii="Times New Roman" w:hAnsi="Times New Roman"/>
          <w:sz w:val="16"/>
          <w:szCs w:val="16"/>
        </w:rPr>
      </w:pPr>
    </w:p>
    <w:p w14:paraId="2172DE4F" w14:textId="77777777" w:rsidR="001519EF" w:rsidRPr="001519EF" w:rsidRDefault="001519EF" w:rsidP="001519EF">
      <w:pPr>
        <w:spacing w:after="0" w:line="240" w:lineRule="auto"/>
        <w:rPr>
          <w:rFonts w:ascii="Times New Roman" w:hAnsi="Times New Roman"/>
          <w:sz w:val="24"/>
          <w:szCs w:val="24"/>
        </w:rPr>
      </w:pPr>
      <w:r w:rsidRPr="001519EF">
        <w:rPr>
          <w:rFonts w:ascii="Times New Roman" w:hAnsi="Times New Roman"/>
          <w:b/>
          <w:sz w:val="24"/>
          <w:szCs w:val="24"/>
        </w:rPr>
        <w:t>Planned Sources and Uses by AMP</w:t>
      </w:r>
    </w:p>
    <w:p w14:paraId="4EC74946" w14:textId="77777777" w:rsidR="001519EF" w:rsidRDefault="001519EF" w:rsidP="001519EF">
      <w:pPr>
        <w:spacing w:after="0" w:line="240" w:lineRule="auto"/>
        <w:rPr>
          <w:rFonts w:ascii="Times New Roman" w:hAnsi="Times New Roman"/>
          <w:sz w:val="16"/>
          <w:szCs w:val="16"/>
        </w:rPr>
      </w:pPr>
    </w:p>
    <w:p w14:paraId="4E52F4B2" w14:textId="77777777" w:rsidR="001519EF" w:rsidRDefault="001519EF" w:rsidP="001519EF">
      <w:pPr>
        <w:spacing w:after="0" w:line="240" w:lineRule="auto"/>
        <w:rPr>
          <w:rFonts w:ascii="Times New Roman" w:hAnsi="Times New Roman"/>
          <w:sz w:val="16"/>
          <w:szCs w:val="16"/>
        </w:rPr>
      </w:pPr>
    </w:p>
    <w:p w14:paraId="5F822A94" w14:textId="77777777" w:rsidR="001519EF" w:rsidRDefault="001519EF" w:rsidP="001519EF">
      <w:pPr>
        <w:spacing w:after="0" w:line="240" w:lineRule="auto"/>
        <w:rPr>
          <w:rFonts w:ascii="Times New Roman" w:hAnsi="Times New Roman"/>
          <w:sz w:val="16"/>
          <w:szCs w:val="16"/>
        </w:rPr>
      </w:pPr>
    </w:p>
    <w:p w14:paraId="1FA84868" w14:textId="77777777" w:rsidR="001519EF" w:rsidRDefault="001519EF" w:rsidP="001519EF">
      <w:pPr>
        <w:spacing w:after="0" w:line="240" w:lineRule="auto"/>
        <w:jc w:val="center"/>
        <w:rPr>
          <w:rFonts w:ascii="Times New Roman" w:hAnsi="Times New Roman"/>
          <w:sz w:val="16"/>
          <w:szCs w:val="16"/>
        </w:rPr>
      </w:pPr>
    </w:p>
    <w:p w14:paraId="15EE930D" w14:textId="77777777" w:rsidR="001519EF" w:rsidRDefault="00804813" w:rsidP="001519EF">
      <w:pPr>
        <w:spacing w:after="0" w:line="240" w:lineRule="auto"/>
        <w:jc w:val="center"/>
      </w:pPr>
      <w:r>
        <w:pict w14:anchorId="5CD8B29F">
          <v:shape id="_x0000_i1052" type="#_x0000_t75" style="width:643.8pt;height:180.6pt">
            <v:imagedata r:id="rId41" o:title=""/>
          </v:shape>
        </w:pict>
      </w:r>
    </w:p>
    <w:p w14:paraId="7C8C2852" w14:textId="77777777" w:rsidR="001519EF" w:rsidRDefault="001519EF" w:rsidP="001519EF">
      <w:pPr>
        <w:spacing w:after="0" w:line="240" w:lineRule="auto"/>
        <w:jc w:val="center"/>
        <w:rPr>
          <w:rFonts w:ascii="Times New Roman" w:hAnsi="Times New Roman"/>
          <w:sz w:val="16"/>
          <w:szCs w:val="16"/>
        </w:rPr>
        <w:sectPr w:rsidR="001519EF" w:rsidSect="009F6317">
          <w:pgSz w:w="15840" w:h="12240" w:orient="landscape" w:code="1"/>
          <w:pgMar w:top="1440" w:right="1440" w:bottom="1440" w:left="1080" w:header="720" w:footer="720" w:gutter="0"/>
          <w:cols w:space="720"/>
          <w:titlePg/>
          <w:docGrid w:linePitch="360"/>
        </w:sectPr>
      </w:pPr>
    </w:p>
    <w:p w14:paraId="27F3C063" w14:textId="77777777" w:rsidR="001519EF" w:rsidRPr="001519EF" w:rsidRDefault="001519EF" w:rsidP="001519EF">
      <w:pPr>
        <w:spacing w:after="0" w:line="240" w:lineRule="auto"/>
        <w:rPr>
          <w:rFonts w:ascii="Times New Roman" w:hAnsi="Times New Roman"/>
          <w:b/>
          <w:sz w:val="28"/>
          <w:szCs w:val="28"/>
        </w:rPr>
      </w:pPr>
      <w:r w:rsidRPr="001519EF">
        <w:rPr>
          <w:rFonts w:ascii="Times New Roman" w:hAnsi="Times New Roman"/>
          <w:b/>
          <w:sz w:val="28"/>
          <w:szCs w:val="28"/>
        </w:rPr>
        <w:lastRenderedPageBreak/>
        <w:t>SECTION X.</w:t>
      </w:r>
      <w:r w:rsidRPr="001519EF">
        <w:rPr>
          <w:rFonts w:ascii="Times New Roman" w:hAnsi="Times New Roman"/>
          <w:b/>
          <w:sz w:val="28"/>
          <w:szCs w:val="28"/>
        </w:rPr>
        <w:tab/>
        <w:t>APPENDIX</w:t>
      </w:r>
    </w:p>
    <w:p w14:paraId="4D284D56" w14:textId="77777777" w:rsidR="001519EF" w:rsidRDefault="001519EF" w:rsidP="001519EF">
      <w:pPr>
        <w:spacing w:after="0" w:line="240" w:lineRule="auto"/>
        <w:rPr>
          <w:rFonts w:ascii="Times New Roman" w:hAnsi="Times New Roman"/>
          <w:sz w:val="16"/>
          <w:szCs w:val="16"/>
        </w:rPr>
      </w:pPr>
    </w:p>
    <w:p w14:paraId="1E2BBF00" w14:textId="77777777" w:rsidR="001519EF" w:rsidRDefault="001519EF" w:rsidP="001519EF">
      <w:pPr>
        <w:spacing w:after="0" w:line="240" w:lineRule="auto"/>
        <w:rPr>
          <w:rFonts w:ascii="Times New Roman" w:hAnsi="Times New Roman"/>
          <w:sz w:val="16"/>
          <w:szCs w:val="16"/>
        </w:rPr>
      </w:pPr>
    </w:p>
    <w:p w14:paraId="0F4B25EA" w14:textId="77777777" w:rsidR="001519EF" w:rsidRDefault="001519EF" w:rsidP="00BF6DA3">
      <w:pPr>
        <w:tabs>
          <w:tab w:val="right" w:pos="8640"/>
        </w:tabs>
        <w:spacing w:after="0" w:line="240" w:lineRule="auto"/>
        <w:rPr>
          <w:rFonts w:ascii="Times New Roman" w:hAnsi="Times New Roman"/>
          <w:sz w:val="24"/>
          <w:szCs w:val="24"/>
        </w:rPr>
      </w:pPr>
      <w:r>
        <w:rPr>
          <w:rFonts w:ascii="Times New Roman" w:hAnsi="Times New Roman"/>
          <w:sz w:val="24"/>
          <w:szCs w:val="24"/>
        </w:rPr>
        <w:t>Appendix A – Status Report of Strategic Plan</w:t>
      </w:r>
      <w:r w:rsidR="00BF6DA3">
        <w:rPr>
          <w:rFonts w:ascii="Times New Roman" w:hAnsi="Times New Roman"/>
          <w:sz w:val="24"/>
          <w:szCs w:val="24"/>
        </w:rPr>
        <w:tab/>
        <w:t>52</w:t>
      </w:r>
    </w:p>
    <w:p w14:paraId="50FA3D5A" w14:textId="77777777" w:rsidR="001519EF" w:rsidRDefault="001519EF" w:rsidP="001519EF">
      <w:pPr>
        <w:spacing w:after="0" w:line="240" w:lineRule="auto"/>
        <w:rPr>
          <w:rFonts w:ascii="Times New Roman" w:hAnsi="Times New Roman"/>
          <w:sz w:val="24"/>
          <w:szCs w:val="24"/>
        </w:rPr>
      </w:pPr>
    </w:p>
    <w:p w14:paraId="2B107A24" w14:textId="77777777" w:rsidR="001519EF" w:rsidRDefault="001519EF" w:rsidP="00BF6DA3">
      <w:pPr>
        <w:tabs>
          <w:tab w:val="right" w:pos="8640"/>
        </w:tabs>
        <w:spacing w:after="0" w:line="240" w:lineRule="auto"/>
        <w:rPr>
          <w:rFonts w:ascii="Times New Roman" w:hAnsi="Times New Roman"/>
          <w:sz w:val="24"/>
          <w:szCs w:val="24"/>
        </w:rPr>
      </w:pPr>
      <w:r>
        <w:rPr>
          <w:rFonts w:ascii="Times New Roman" w:hAnsi="Times New Roman"/>
          <w:sz w:val="24"/>
          <w:szCs w:val="24"/>
        </w:rPr>
        <w:t>Appendix B – Self-Certification Form – Assets</w:t>
      </w:r>
      <w:r w:rsidR="00BF6DA3">
        <w:rPr>
          <w:rFonts w:ascii="Times New Roman" w:hAnsi="Times New Roman"/>
          <w:sz w:val="24"/>
          <w:szCs w:val="24"/>
        </w:rPr>
        <w:tab/>
        <w:t>60</w:t>
      </w:r>
    </w:p>
    <w:p w14:paraId="322A85C1" w14:textId="77777777" w:rsidR="001519EF" w:rsidRPr="001519EF" w:rsidRDefault="001519EF" w:rsidP="001519EF">
      <w:pPr>
        <w:spacing w:after="0" w:line="240" w:lineRule="auto"/>
        <w:rPr>
          <w:rFonts w:ascii="Times New Roman" w:hAnsi="Times New Roman"/>
          <w:sz w:val="24"/>
          <w:szCs w:val="24"/>
        </w:rPr>
      </w:pPr>
    </w:p>
    <w:p w14:paraId="245A0C51" w14:textId="77777777" w:rsidR="001519EF" w:rsidRDefault="001519EF" w:rsidP="00BF6DA3">
      <w:pPr>
        <w:tabs>
          <w:tab w:val="right" w:pos="8640"/>
        </w:tabs>
        <w:spacing w:after="0" w:line="240" w:lineRule="auto"/>
        <w:rPr>
          <w:rFonts w:ascii="Times New Roman" w:hAnsi="Times New Roman"/>
          <w:sz w:val="24"/>
          <w:szCs w:val="24"/>
        </w:rPr>
      </w:pPr>
      <w:r>
        <w:rPr>
          <w:rFonts w:ascii="Times New Roman" w:hAnsi="Times New Roman"/>
          <w:sz w:val="24"/>
          <w:szCs w:val="24"/>
        </w:rPr>
        <w:t>Appendix C – Self-Certification Form – Inspections</w:t>
      </w:r>
      <w:r w:rsidR="00BF6DA3">
        <w:rPr>
          <w:rFonts w:ascii="Times New Roman" w:hAnsi="Times New Roman"/>
          <w:sz w:val="24"/>
          <w:szCs w:val="24"/>
        </w:rPr>
        <w:tab/>
        <w:t>61</w:t>
      </w:r>
    </w:p>
    <w:p w14:paraId="2D9732AE" w14:textId="77777777" w:rsidR="001519EF" w:rsidRDefault="001519EF" w:rsidP="001519EF">
      <w:pPr>
        <w:spacing w:after="0" w:line="240" w:lineRule="auto"/>
        <w:rPr>
          <w:rFonts w:ascii="Times New Roman" w:hAnsi="Times New Roman"/>
          <w:sz w:val="24"/>
          <w:szCs w:val="24"/>
        </w:rPr>
      </w:pPr>
    </w:p>
    <w:p w14:paraId="1C7FF9FB" w14:textId="77777777" w:rsidR="001519EF" w:rsidRDefault="001519EF" w:rsidP="00BF6DA3">
      <w:pPr>
        <w:tabs>
          <w:tab w:val="right" w:pos="8640"/>
        </w:tabs>
        <w:spacing w:after="0" w:line="240" w:lineRule="auto"/>
        <w:rPr>
          <w:rFonts w:ascii="Times New Roman" w:hAnsi="Times New Roman"/>
          <w:sz w:val="24"/>
          <w:szCs w:val="24"/>
        </w:rPr>
      </w:pPr>
      <w:r>
        <w:rPr>
          <w:rFonts w:ascii="Times New Roman" w:hAnsi="Times New Roman"/>
          <w:sz w:val="24"/>
          <w:szCs w:val="24"/>
        </w:rPr>
        <w:t>Appendix D – Incentive Policies</w:t>
      </w:r>
      <w:r w:rsidR="00BF6DA3">
        <w:rPr>
          <w:rFonts w:ascii="Times New Roman" w:hAnsi="Times New Roman"/>
          <w:sz w:val="24"/>
          <w:szCs w:val="24"/>
        </w:rPr>
        <w:tab/>
        <w:t>62</w:t>
      </w:r>
    </w:p>
    <w:p w14:paraId="74A5D192" w14:textId="77777777" w:rsidR="001519EF" w:rsidRDefault="001519EF" w:rsidP="001519EF">
      <w:pPr>
        <w:spacing w:after="0" w:line="240" w:lineRule="auto"/>
        <w:rPr>
          <w:rFonts w:ascii="Times New Roman" w:hAnsi="Times New Roman"/>
          <w:sz w:val="24"/>
          <w:szCs w:val="24"/>
        </w:rPr>
      </w:pPr>
    </w:p>
    <w:p w14:paraId="1865C182" w14:textId="77777777" w:rsidR="001519EF" w:rsidRDefault="001519EF" w:rsidP="001519EF">
      <w:pPr>
        <w:spacing w:after="0" w:line="240" w:lineRule="auto"/>
        <w:rPr>
          <w:rFonts w:ascii="Times New Roman" w:hAnsi="Times New Roman"/>
          <w:sz w:val="24"/>
          <w:szCs w:val="24"/>
        </w:rPr>
      </w:pPr>
      <w:r>
        <w:rPr>
          <w:rFonts w:ascii="Times New Roman" w:hAnsi="Times New Roman"/>
          <w:sz w:val="24"/>
          <w:szCs w:val="24"/>
        </w:rPr>
        <w:tab/>
        <w:t>1 – Childcare Incentive</w:t>
      </w:r>
    </w:p>
    <w:p w14:paraId="12BD4842" w14:textId="77777777" w:rsidR="001519EF" w:rsidRDefault="001519EF" w:rsidP="001519EF">
      <w:pPr>
        <w:spacing w:after="0" w:line="240" w:lineRule="auto"/>
        <w:rPr>
          <w:rFonts w:ascii="Times New Roman" w:hAnsi="Times New Roman"/>
          <w:sz w:val="24"/>
          <w:szCs w:val="24"/>
        </w:rPr>
      </w:pPr>
      <w:r>
        <w:rPr>
          <w:rFonts w:ascii="Times New Roman" w:hAnsi="Times New Roman"/>
          <w:sz w:val="24"/>
          <w:szCs w:val="24"/>
        </w:rPr>
        <w:tab/>
        <w:t>2 – Employment Stipend Incentive</w:t>
      </w:r>
    </w:p>
    <w:p w14:paraId="0289D004" w14:textId="77777777" w:rsidR="009F6317" w:rsidRDefault="001519EF" w:rsidP="00C2286C">
      <w:pPr>
        <w:spacing w:after="0" w:line="240" w:lineRule="auto"/>
        <w:rPr>
          <w:rFonts w:ascii="Times New Roman" w:hAnsi="Times New Roman"/>
          <w:sz w:val="24"/>
          <w:szCs w:val="24"/>
        </w:rPr>
      </w:pPr>
      <w:r>
        <w:rPr>
          <w:rFonts w:ascii="Times New Roman" w:hAnsi="Times New Roman"/>
          <w:sz w:val="24"/>
          <w:szCs w:val="24"/>
        </w:rPr>
        <w:tab/>
        <w:t>3 – Transportation Incentive</w:t>
      </w:r>
    </w:p>
    <w:p w14:paraId="7BFDDA3A" w14:textId="77777777" w:rsidR="009F6317" w:rsidRDefault="009F6317" w:rsidP="00C2286C">
      <w:pPr>
        <w:spacing w:after="0" w:line="240" w:lineRule="auto"/>
        <w:rPr>
          <w:rFonts w:ascii="Times New Roman" w:hAnsi="Times New Roman"/>
          <w:sz w:val="24"/>
          <w:szCs w:val="24"/>
        </w:rPr>
        <w:sectPr w:rsidR="009F6317" w:rsidSect="009F6317">
          <w:pgSz w:w="12240" w:h="15840" w:code="1"/>
          <w:pgMar w:top="1440" w:right="1440" w:bottom="1080" w:left="1440" w:header="720" w:footer="720" w:gutter="0"/>
          <w:cols w:space="720"/>
          <w:titlePg/>
          <w:docGrid w:linePitch="360"/>
        </w:sectPr>
      </w:pPr>
    </w:p>
    <w:p w14:paraId="54A9ECCA" w14:textId="77777777" w:rsidR="00C2286C" w:rsidRPr="001519EF" w:rsidRDefault="00C2286C" w:rsidP="00C2286C">
      <w:pPr>
        <w:spacing w:after="0" w:line="240" w:lineRule="auto"/>
        <w:rPr>
          <w:rFonts w:ascii="Times New Roman" w:hAnsi="Times New Roman"/>
          <w:b/>
          <w:sz w:val="28"/>
          <w:szCs w:val="28"/>
        </w:rPr>
      </w:pPr>
      <w:r w:rsidRPr="001519EF">
        <w:rPr>
          <w:rFonts w:ascii="Times New Roman" w:hAnsi="Times New Roman"/>
          <w:b/>
          <w:sz w:val="28"/>
          <w:szCs w:val="28"/>
        </w:rPr>
        <w:lastRenderedPageBreak/>
        <w:t>SECTION X</w:t>
      </w:r>
      <w:r>
        <w:rPr>
          <w:rFonts w:ascii="Times New Roman" w:hAnsi="Times New Roman"/>
          <w:b/>
          <w:sz w:val="28"/>
          <w:szCs w:val="28"/>
        </w:rPr>
        <w:t>I.</w:t>
      </w:r>
      <w:r>
        <w:rPr>
          <w:rFonts w:ascii="Times New Roman" w:hAnsi="Times New Roman"/>
          <w:b/>
          <w:sz w:val="28"/>
          <w:szCs w:val="28"/>
        </w:rPr>
        <w:tab/>
        <w:t>ATTACHMENTS – PUBLIC HEARINGS</w:t>
      </w:r>
    </w:p>
    <w:p w14:paraId="15EDECC2" w14:textId="77777777" w:rsidR="00C2286C" w:rsidRDefault="00C2286C" w:rsidP="00C2286C">
      <w:pPr>
        <w:spacing w:after="0" w:line="240" w:lineRule="auto"/>
        <w:rPr>
          <w:rFonts w:ascii="Times New Roman" w:hAnsi="Times New Roman"/>
          <w:sz w:val="16"/>
          <w:szCs w:val="16"/>
        </w:rPr>
      </w:pPr>
    </w:p>
    <w:p w14:paraId="63A08D1D" w14:textId="77777777" w:rsidR="00C2286C" w:rsidRDefault="00C2286C" w:rsidP="00C2286C">
      <w:pPr>
        <w:spacing w:after="0" w:line="240" w:lineRule="auto"/>
        <w:rPr>
          <w:rFonts w:ascii="Times New Roman" w:hAnsi="Times New Roman"/>
          <w:sz w:val="16"/>
          <w:szCs w:val="16"/>
        </w:rPr>
      </w:pPr>
    </w:p>
    <w:p w14:paraId="21528C0C" w14:textId="77777777" w:rsidR="00C2286C" w:rsidRDefault="00C2286C" w:rsidP="009F7C60">
      <w:pPr>
        <w:tabs>
          <w:tab w:val="right" w:pos="8640"/>
        </w:tabs>
        <w:spacing w:after="0" w:line="240" w:lineRule="auto"/>
        <w:rPr>
          <w:rFonts w:ascii="Times New Roman" w:hAnsi="Times New Roman"/>
          <w:sz w:val="24"/>
          <w:szCs w:val="24"/>
        </w:rPr>
      </w:pPr>
      <w:r>
        <w:rPr>
          <w:rFonts w:ascii="Times New Roman" w:hAnsi="Times New Roman"/>
          <w:sz w:val="24"/>
          <w:szCs w:val="24"/>
        </w:rPr>
        <w:t>Attachment 1 – Public Notice</w:t>
      </w:r>
      <w:r w:rsidR="009F7C60">
        <w:rPr>
          <w:rFonts w:ascii="Times New Roman" w:hAnsi="Times New Roman"/>
          <w:sz w:val="24"/>
          <w:szCs w:val="24"/>
        </w:rPr>
        <w:tab/>
        <w:t>68</w:t>
      </w:r>
    </w:p>
    <w:p w14:paraId="76D35B28" w14:textId="77777777" w:rsidR="00C2286C" w:rsidRDefault="00C2286C" w:rsidP="00C2286C">
      <w:pPr>
        <w:spacing w:after="0" w:line="240" w:lineRule="auto"/>
        <w:rPr>
          <w:rFonts w:ascii="Times New Roman" w:hAnsi="Times New Roman"/>
          <w:sz w:val="24"/>
          <w:szCs w:val="24"/>
        </w:rPr>
      </w:pPr>
    </w:p>
    <w:p w14:paraId="255D1394" w14:textId="77777777" w:rsidR="00C2286C" w:rsidRDefault="00C2286C" w:rsidP="009F7C60">
      <w:pPr>
        <w:tabs>
          <w:tab w:val="right" w:pos="8640"/>
        </w:tabs>
        <w:spacing w:after="0" w:line="240" w:lineRule="auto"/>
        <w:rPr>
          <w:rFonts w:ascii="Times New Roman" w:hAnsi="Times New Roman"/>
          <w:sz w:val="24"/>
          <w:szCs w:val="24"/>
        </w:rPr>
      </w:pPr>
      <w:r>
        <w:rPr>
          <w:rFonts w:ascii="Times New Roman" w:hAnsi="Times New Roman"/>
          <w:sz w:val="24"/>
          <w:szCs w:val="24"/>
        </w:rPr>
        <w:t>Attachment 2 – Attendance Sign-in Sheets</w:t>
      </w:r>
      <w:r w:rsidR="009F7C60">
        <w:rPr>
          <w:rFonts w:ascii="Times New Roman" w:hAnsi="Times New Roman"/>
          <w:sz w:val="24"/>
          <w:szCs w:val="24"/>
        </w:rPr>
        <w:tab/>
        <w:t>75</w:t>
      </w:r>
    </w:p>
    <w:p w14:paraId="7EC4ECF4" w14:textId="77777777" w:rsidR="009F7C60" w:rsidRDefault="009F7C60" w:rsidP="009F7C60">
      <w:pPr>
        <w:tabs>
          <w:tab w:val="right" w:pos="8640"/>
        </w:tabs>
        <w:spacing w:after="0" w:line="240" w:lineRule="auto"/>
        <w:rPr>
          <w:rFonts w:ascii="Times New Roman" w:hAnsi="Times New Roman"/>
          <w:sz w:val="24"/>
          <w:szCs w:val="24"/>
        </w:rPr>
      </w:pPr>
    </w:p>
    <w:p w14:paraId="63C344D3" w14:textId="77777777" w:rsidR="009F7C60" w:rsidRDefault="009F7C60" w:rsidP="009F7C60">
      <w:pPr>
        <w:tabs>
          <w:tab w:val="right" w:pos="8640"/>
        </w:tabs>
        <w:spacing w:after="0" w:line="240" w:lineRule="auto"/>
        <w:rPr>
          <w:rFonts w:ascii="Times New Roman" w:hAnsi="Times New Roman"/>
          <w:sz w:val="24"/>
          <w:szCs w:val="24"/>
        </w:rPr>
      </w:pPr>
      <w:r>
        <w:rPr>
          <w:rFonts w:ascii="Times New Roman" w:hAnsi="Times New Roman"/>
          <w:sz w:val="24"/>
          <w:szCs w:val="24"/>
        </w:rPr>
        <w:t>Attachment 3 – Board Resolution – MTW Application</w:t>
      </w:r>
      <w:r>
        <w:rPr>
          <w:rFonts w:ascii="Times New Roman" w:hAnsi="Times New Roman"/>
          <w:sz w:val="24"/>
          <w:szCs w:val="24"/>
        </w:rPr>
        <w:tab/>
        <w:t>88</w:t>
      </w:r>
    </w:p>
    <w:p w14:paraId="553439FA" w14:textId="77777777" w:rsidR="00C2286C" w:rsidRPr="001519EF" w:rsidRDefault="00C2286C" w:rsidP="00C2286C">
      <w:pPr>
        <w:spacing w:after="0" w:line="240" w:lineRule="auto"/>
        <w:rPr>
          <w:rFonts w:ascii="Times New Roman" w:hAnsi="Times New Roman"/>
          <w:sz w:val="24"/>
          <w:szCs w:val="24"/>
        </w:rPr>
      </w:pPr>
    </w:p>
    <w:p w14:paraId="4FA1182A" w14:textId="77777777" w:rsidR="001519EF" w:rsidRPr="005861A1" w:rsidRDefault="001519EF" w:rsidP="00C2286C">
      <w:pPr>
        <w:spacing w:after="0" w:line="240" w:lineRule="auto"/>
        <w:rPr>
          <w:rFonts w:ascii="Times New Roman" w:hAnsi="Times New Roman"/>
          <w:sz w:val="16"/>
          <w:szCs w:val="16"/>
        </w:rPr>
      </w:pPr>
    </w:p>
    <w:sectPr w:rsidR="001519EF" w:rsidRPr="005861A1" w:rsidSect="009F6317">
      <w:pgSz w:w="12240" w:h="15840" w:code="1"/>
      <w:pgMar w:top="1440" w:right="1440" w:bottom="1080" w:left="1440" w:header="720" w:footer="720" w:gutter="0"/>
      <w:pgNumType w:start="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E2B76" w14:textId="77777777" w:rsidR="00135EDE" w:rsidRDefault="00135EDE">
      <w:r>
        <w:separator/>
      </w:r>
    </w:p>
  </w:endnote>
  <w:endnote w:type="continuationSeparator" w:id="0">
    <w:p w14:paraId="3C47B4CC" w14:textId="77777777" w:rsidR="00135EDE" w:rsidRDefault="00135EDE">
      <w:r>
        <w:continuationSeparator/>
      </w:r>
    </w:p>
  </w:endnote>
  <w:endnote w:type="continuationNotice" w:id="1">
    <w:p w14:paraId="26AA1F0A" w14:textId="77777777" w:rsidR="00135EDE" w:rsidRDefault="00135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hurchwardBruDReg">
    <w:altName w:val="Forte"/>
    <w:panose1 w:val="00000000000000000000"/>
    <w:charset w:val="00"/>
    <w:family w:val="script"/>
    <w:notTrueType/>
    <w:pitch w:val="variable"/>
    <w:sig w:usb0="00000003" w:usb1="00000000" w:usb2="00000000" w:usb3="00000000" w:csb0="00000001" w:csb1="00000000"/>
  </w:font>
  <w:font w:name="TimeScrDMed">
    <w:altName w:val="Marigold"/>
    <w:panose1 w:val="00000000000000000000"/>
    <w:charset w:val="00"/>
    <w:family w:val="script"/>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F61F" w14:textId="77777777" w:rsidR="00135EDE" w:rsidRPr="00F03EC7" w:rsidRDefault="00135EDE" w:rsidP="00A24FFB">
    <w:pPr>
      <w:pStyle w:val="Footer"/>
      <w:jc w:val="center"/>
      <w:rPr>
        <w:rFonts w:ascii="Times New Roman" w:hAnsi="Times New Roman"/>
        <w:sz w:val="18"/>
        <w:szCs w:val="18"/>
      </w:rPr>
    </w:pPr>
    <w:r w:rsidRPr="00F03EC7">
      <w:rPr>
        <w:rStyle w:val="PageNumber"/>
        <w:rFonts w:ascii="Times New Roman" w:hAnsi="Times New Roman"/>
        <w:sz w:val="18"/>
        <w:szCs w:val="18"/>
      </w:rPr>
      <w:fldChar w:fldCharType="begin"/>
    </w:r>
    <w:r w:rsidRPr="00F03EC7">
      <w:rPr>
        <w:rStyle w:val="PageNumber"/>
        <w:rFonts w:ascii="Times New Roman" w:hAnsi="Times New Roman"/>
        <w:sz w:val="18"/>
        <w:szCs w:val="18"/>
      </w:rPr>
      <w:instrText xml:space="preserve"> PAGE </w:instrText>
    </w:r>
    <w:r w:rsidRPr="00F03EC7">
      <w:rPr>
        <w:rStyle w:val="PageNumber"/>
        <w:rFonts w:ascii="Times New Roman" w:hAnsi="Times New Roman"/>
        <w:sz w:val="18"/>
        <w:szCs w:val="18"/>
      </w:rPr>
      <w:fldChar w:fldCharType="separate"/>
    </w:r>
    <w:r w:rsidR="00084958">
      <w:rPr>
        <w:rStyle w:val="PageNumber"/>
        <w:rFonts w:ascii="Times New Roman" w:hAnsi="Times New Roman"/>
        <w:noProof/>
        <w:sz w:val="18"/>
        <w:szCs w:val="18"/>
      </w:rPr>
      <w:t>42</w:t>
    </w:r>
    <w:r w:rsidRPr="00F03EC7">
      <w:rPr>
        <w:rStyle w:val="PageNumbe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AC1FB" w14:textId="77777777" w:rsidR="00135EDE" w:rsidRPr="009F6317" w:rsidRDefault="00135EDE" w:rsidP="005861A1">
    <w:pPr>
      <w:pStyle w:val="Footer"/>
      <w:jc w:val="center"/>
      <w:rPr>
        <w:rFonts w:ascii="Times New Roman" w:hAnsi="Times New Roman"/>
        <w:sz w:val="18"/>
        <w:szCs w:val="18"/>
      </w:rPr>
    </w:pPr>
    <w:r w:rsidRPr="009F6317">
      <w:rPr>
        <w:rStyle w:val="PageNumber"/>
        <w:rFonts w:ascii="Times New Roman" w:hAnsi="Times New Roman"/>
        <w:sz w:val="18"/>
        <w:szCs w:val="18"/>
      </w:rPr>
      <w:fldChar w:fldCharType="begin"/>
    </w:r>
    <w:r w:rsidRPr="009F6317">
      <w:rPr>
        <w:rStyle w:val="PageNumber"/>
        <w:rFonts w:ascii="Times New Roman" w:hAnsi="Times New Roman"/>
        <w:sz w:val="18"/>
        <w:szCs w:val="18"/>
      </w:rPr>
      <w:instrText xml:space="preserve"> PAGE </w:instrText>
    </w:r>
    <w:r w:rsidRPr="009F6317">
      <w:rPr>
        <w:rStyle w:val="PageNumber"/>
        <w:rFonts w:ascii="Times New Roman" w:hAnsi="Times New Roman"/>
        <w:sz w:val="18"/>
        <w:szCs w:val="18"/>
      </w:rPr>
      <w:fldChar w:fldCharType="separate"/>
    </w:r>
    <w:r w:rsidR="00084958">
      <w:rPr>
        <w:rStyle w:val="PageNumber"/>
        <w:rFonts w:ascii="Times New Roman" w:hAnsi="Times New Roman"/>
        <w:noProof/>
        <w:sz w:val="18"/>
        <w:szCs w:val="18"/>
      </w:rPr>
      <w:t>53</w:t>
    </w:r>
    <w:r w:rsidRPr="009F6317">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B5650" w14:textId="77777777" w:rsidR="00135EDE" w:rsidRDefault="00135EDE">
      <w:r>
        <w:separator/>
      </w:r>
    </w:p>
  </w:footnote>
  <w:footnote w:type="continuationSeparator" w:id="0">
    <w:p w14:paraId="6CDE9BDE" w14:textId="77777777" w:rsidR="00135EDE" w:rsidRDefault="00135EDE">
      <w:r>
        <w:continuationSeparator/>
      </w:r>
    </w:p>
  </w:footnote>
  <w:footnote w:type="continuationNotice" w:id="1">
    <w:p w14:paraId="3DB68B90" w14:textId="77777777" w:rsidR="00135EDE" w:rsidRDefault="00135ED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5057" w14:textId="77777777" w:rsidR="00135EDE" w:rsidRDefault="00135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799A"/>
    <w:multiLevelType w:val="hybridMultilevel"/>
    <w:tmpl w:val="19320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5513F"/>
    <w:multiLevelType w:val="hybridMultilevel"/>
    <w:tmpl w:val="53B6C2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B77D2"/>
    <w:multiLevelType w:val="multilevel"/>
    <w:tmpl w:val="664E31C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DC5E93"/>
    <w:multiLevelType w:val="hybridMultilevel"/>
    <w:tmpl w:val="8752D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870E38"/>
    <w:multiLevelType w:val="hybridMultilevel"/>
    <w:tmpl w:val="ECDC74B6"/>
    <w:lvl w:ilvl="0" w:tplc="E574111C">
      <w:start w:val="1"/>
      <w:numFmt w:val="decimal"/>
      <w:lvlText w:val="%1."/>
      <w:lvlJc w:val="left"/>
      <w:pPr>
        <w:ind w:left="480" w:hanging="360"/>
      </w:pPr>
      <w:rPr>
        <w:rFonts w:cs="Times New Roman" w:hint="default"/>
        <w:b/>
      </w:rPr>
    </w:lvl>
    <w:lvl w:ilvl="1" w:tplc="04090019">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5">
    <w:nsid w:val="15DC5859"/>
    <w:multiLevelType w:val="hybridMultilevel"/>
    <w:tmpl w:val="141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77839"/>
    <w:multiLevelType w:val="hybridMultilevel"/>
    <w:tmpl w:val="CFF21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AF5CC1"/>
    <w:multiLevelType w:val="hybridMultilevel"/>
    <w:tmpl w:val="46B6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05AF3"/>
    <w:multiLevelType w:val="hybridMultilevel"/>
    <w:tmpl w:val="29F2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C77BB"/>
    <w:multiLevelType w:val="hybridMultilevel"/>
    <w:tmpl w:val="3E58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C3CE7"/>
    <w:multiLevelType w:val="hybridMultilevel"/>
    <w:tmpl w:val="03CE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B909F4"/>
    <w:multiLevelType w:val="hybridMultilevel"/>
    <w:tmpl w:val="301AD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A85DB1"/>
    <w:multiLevelType w:val="hybridMultilevel"/>
    <w:tmpl w:val="574EA202"/>
    <w:lvl w:ilvl="0" w:tplc="667C0120">
      <w:start w:val="1"/>
      <w:numFmt w:val="decimal"/>
      <w:lvlText w:val="%1."/>
      <w:lvlJc w:val="left"/>
      <w:pPr>
        <w:tabs>
          <w:tab w:val="num" w:pos="0"/>
        </w:tabs>
        <w:ind w:left="4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5B50A2"/>
    <w:multiLevelType w:val="multilevel"/>
    <w:tmpl w:val="ECDC74B6"/>
    <w:lvl w:ilvl="0">
      <w:start w:val="1"/>
      <w:numFmt w:val="decimal"/>
      <w:lvlText w:val="%1."/>
      <w:lvlJc w:val="left"/>
      <w:pPr>
        <w:ind w:left="480" w:hanging="360"/>
      </w:pPr>
      <w:rPr>
        <w:rFonts w:cs="Times New Roman" w:hint="default"/>
        <w:b/>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14">
    <w:nsid w:val="31D2702D"/>
    <w:multiLevelType w:val="hybridMultilevel"/>
    <w:tmpl w:val="E49A98E0"/>
    <w:lvl w:ilvl="0" w:tplc="3BEE9C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6CD0CB2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D44A8B"/>
    <w:multiLevelType w:val="hybridMultilevel"/>
    <w:tmpl w:val="06704410"/>
    <w:lvl w:ilvl="0" w:tplc="B2A01EB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8A4647E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8F34BB"/>
    <w:multiLevelType w:val="hybridMultilevel"/>
    <w:tmpl w:val="6E088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9A43D1"/>
    <w:multiLevelType w:val="multilevel"/>
    <w:tmpl w:val="DEBA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F21C2"/>
    <w:multiLevelType w:val="hybridMultilevel"/>
    <w:tmpl w:val="A384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A0546"/>
    <w:multiLevelType w:val="hybridMultilevel"/>
    <w:tmpl w:val="4F66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D242D7"/>
    <w:multiLevelType w:val="multilevel"/>
    <w:tmpl w:val="CFF212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15B6840"/>
    <w:multiLevelType w:val="hybridMultilevel"/>
    <w:tmpl w:val="C04CA422"/>
    <w:lvl w:ilvl="0" w:tplc="6B6A5D40">
      <w:start w:val="1"/>
      <w:numFmt w:val="decimal"/>
      <w:lvlText w:val="%1."/>
      <w:lvlJc w:val="left"/>
      <w:pPr>
        <w:ind w:left="480" w:hanging="360"/>
      </w:pPr>
      <w:rPr>
        <w:rFonts w:cs="Times New Roman" w:hint="default"/>
      </w:rPr>
    </w:lvl>
    <w:lvl w:ilvl="1" w:tplc="04090019">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22">
    <w:nsid w:val="56B34A92"/>
    <w:multiLevelType w:val="hybridMultilevel"/>
    <w:tmpl w:val="BA107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A966CA"/>
    <w:multiLevelType w:val="hybridMultilevel"/>
    <w:tmpl w:val="7E0E7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5315F6"/>
    <w:multiLevelType w:val="hybridMultilevel"/>
    <w:tmpl w:val="45F40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E16E34"/>
    <w:multiLevelType w:val="hybridMultilevel"/>
    <w:tmpl w:val="2D2A3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FE0DE6"/>
    <w:multiLevelType w:val="hybridMultilevel"/>
    <w:tmpl w:val="B9BE4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AB1F55"/>
    <w:multiLevelType w:val="hybridMultilevel"/>
    <w:tmpl w:val="613CD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A90726"/>
    <w:multiLevelType w:val="hybridMultilevel"/>
    <w:tmpl w:val="5260C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3BEE9CBA">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7273E2"/>
    <w:multiLevelType w:val="hybridMultilevel"/>
    <w:tmpl w:val="0F84C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CC68D8"/>
    <w:multiLevelType w:val="hybridMultilevel"/>
    <w:tmpl w:val="EECED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58714A6"/>
    <w:multiLevelType w:val="hybridMultilevel"/>
    <w:tmpl w:val="F468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F87689"/>
    <w:multiLevelType w:val="multilevel"/>
    <w:tmpl w:val="FA7E38BE"/>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9DA012B"/>
    <w:multiLevelType w:val="hybridMultilevel"/>
    <w:tmpl w:val="19CE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7"/>
  </w:num>
  <w:num w:numId="4">
    <w:abstractNumId w:val="28"/>
  </w:num>
  <w:num w:numId="5">
    <w:abstractNumId w:val="32"/>
  </w:num>
  <w:num w:numId="6">
    <w:abstractNumId w:val="14"/>
  </w:num>
  <w:num w:numId="7">
    <w:abstractNumId w:val="2"/>
  </w:num>
  <w:num w:numId="8">
    <w:abstractNumId w:val="7"/>
  </w:num>
  <w:num w:numId="9">
    <w:abstractNumId w:val="11"/>
  </w:num>
  <w:num w:numId="10">
    <w:abstractNumId w:val="31"/>
  </w:num>
  <w:num w:numId="11">
    <w:abstractNumId w:val="17"/>
  </w:num>
  <w:num w:numId="12">
    <w:abstractNumId w:val="19"/>
  </w:num>
  <w:num w:numId="13">
    <w:abstractNumId w:val="1"/>
  </w:num>
  <w:num w:numId="14">
    <w:abstractNumId w:val="15"/>
  </w:num>
  <w:num w:numId="15">
    <w:abstractNumId w:val="9"/>
  </w:num>
  <w:num w:numId="16">
    <w:abstractNumId w:val="3"/>
  </w:num>
  <w:num w:numId="17">
    <w:abstractNumId w:val="22"/>
  </w:num>
  <w:num w:numId="18">
    <w:abstractNumId w:val="5"/>
  </w:num>
  <w:num w:numId="19">
    <w:abstractNumId w:val="23"/>
  </w:num>
  <w:num w:numId="20">
    <w:abstractNumId w:val="29"/>
  </w:num>
  <w:num w:numId="21">
    <w:abstractNumId w:val="4"/>
  </w:num>
  <w:num w:numId="22">
    <w:abstractNumId w:val="25"/>
  </w:num>
  <w:num w:numId="23">
    <w:abstractNumId w:val="33"/>
  </w:num>
  <w:num w:numId="24">
    <w:abstractNumId w:val="26"/>
  </w:num>
  <w:num w:numId="25">
    <w:abstractNumId w:val="8"/>
  </w:num>
  <w:num w:numId="26">
    <w:abstractNumId w:val="13"/>
  </w:num>
  <w:num w:numId="27">
    <w:abstractNumId w:val="12"/>
  </w:num>
  <w:num w:numId="28">
    <w:abstractNumId w:val="18"/>
  </w:num>
  <w:num w:numId="29">
    <w:abstractNumId w:val="0"/>
  </w:num>
  <w:num w:numId="30">
    <w:abstractNumId w:val="10"/>
  </w:num>
  <w:num w:numId="31">
    <w:abstractNumId w:val="30"/>
  </w:num>
  <w:num w:numId="32">
    <w:abstractNumId w:val="21"/>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00"/>
    <w:rsid w:val="00032E26"/>
    <w:rsid w:val="000507C0"/>
    <w:rsid w:val="00054123"/>
    <w:rsid w:val="00084958"/>
    <w:rsid w:val="000A08BE"/>
    <w:rsid w:val="000A0B00"/>
    <w:rsid w:val="000C11A1"/>
    <w:rsid w:val="000D5859"/>
    <w:rsid w:val="000E5981"/>
    <w:rsid w:val="00103B84"/>
    <w:rsid w:val="00135EDE"/>
    <w:rsid w:val="00143307"/>
    <w:rsid w:val="00151546"/>
    <w:rsid w:val="001519EF"/>
    <w:rsid w:val="00164E63"/>
    <w:rsid w:val="00195D62"/>
    <w:rsid w:val="00196E89"/>
    <w:rsid w:val="002028CF"/>
    <w:rsid w:val="002273FF"/>
    <w:rsid w:val="00241590"/>
    <w:rsid w:val="00251661"/>
    <w:rsid w:val="00290E90"/>
    <w:rsid w:val="002D42BF"/>
    <w:rsid w:val="002E7302"/>
    <w:rsid w:val="003004CC"/>
    <w:rsid w:val="00380BE9"/>
    <w:rsid w:val="0038334C"/>
    <w:rsid w:val="003A09DF"/>
    <w:rsid w:val="003D6D7B"/>
    <w:rsid w:val="00400D58"/>
    <w:rsid w:val="00423F1C"/>
    <w:rsid w:val="00436DE0"/>
    <w:rsid w:val="00466A28"/>
    <w:rsid w:val="004D3E65"/>
    <w:rsid w:val="00503971"/>
    <w:rsid w:val="005846AC"/>
    <w:rsid w:val="005861A1"/>
    <w:rsid w:val="0059167B"/>
    <w:rsid w:val="005F546F"/>
    <w:rsid w:val="005F7285"/>
    <w:rsid w:val="00615EB7"/>
    <w:rsid w:val="006341D7"/>
    <w:rsid w:val="00636B56"/>
    <w:rsid w:val="00674414"/>
    <w:rsid w:val="006B3109"/>
    <w:rsid w:val="006C772D"/>
    <w:rsid w:val="006D09E8"/>
    <w:rsid w:val="00732A5B"/>
    <w:rsid w:val="0074357E"/>
    <w:rsid w:val="0075744E"/>
    <w:rsid w:val="007E6899"/>
    <w:rsid w:val="00804813"/>
    <w:rsid w:val="00813447"/>
    <w:rsid w:val="00825FA5"/>
    <w:rsid w:val="00851873"/>
    <w:rsid w:val="008532C2"/>
    <w:rsid w:val="00855A37"/>
    <w:rsid w:val="00860C73"/>
    <w:rsid w:val="0086160A"/>
    <w:rsid w:val="008C604E"/>
    <w:rsid w:val="008D4927"/>
    <w:rsid w:val="00904010"/>
    <w:rsid w:val="00922210"/>
    <w:rsid w:val="00965949"/>
    <w:rsid w:val="00996F08"/>
    <w:rsid w:val="009A78A3"/>
    <w:rsid w:val="009E06F4"/>
    <w:rsid w:val="009E456C"/>
    <w:rsid w:val="009E781B"/>
    <w:rsid w:val="009F6317"/>
    <w:rsid w:val="009F7C60"/>
    <w:rsid w:val="00A24FFB"/>
    <w:rsid w:val="00AC4B47"/>
    <w:rsid w:val="00B21CFF"/>
    <w:rsid w:val="00B236D5"/>
    <w:rsid w:val="00B3612E"/>
    <w:rsid w:val="00B574F1"/>
    <w:rsid w:val="00B85067"/>
    <w:rsid w:val="00B9755E"/>
    <w:rsid w:val="00BA4143"/>
    <w:rsid w:val="00BC6DE4"/>
    <w:rsid w:val="00BF3DAE"/>
    <w:rsid w:val="00BF6DA3"/>
    <w:rsid w:val="00C039E5"/>
    <w:rsid w:val="00C2286C"/>
    <w:rsid w:val="00C3562E"/>
    <w:rsid w:val="00C42B44"/>
    <w:rsid w:val="00CC2467"/>
    <w:rsid w:val="00CD2BAD"/>
    <w:rsid w:val="00D014E2"/>
    <w:rsid w:val="00D755A2"/>
    <w:rsid w:val="00D8188C"/>
    <w:rsid w:val="00DA2153"/>
    <w:rsid w:val="00DA4658"/>
    <w:rsid w:val="00DB5196"/>
    <w:rsid w:val="00DC209E"/>
    <w:rsid w:val="00DD4E44"/>
    <w:rsid w:val="00DE4D60"/>
    <w:rsid w:val="00E2050A"/>
    <w:rsid w:val="00E26B8A"/>
    <w:rsid w:val="00E3216D"/>
    <w:rsid w:val="00E34C99"/>
    <w:rsid w:val="00E85D89"/>
    <w:rsid w:val="00EC62A7"/>
    <w:rsid w:val="00F03EC7"/>
    <w:rsid w:val="00F4093E"/>
    <w:rsid w:val="00F43BB2"/>
    <w:rsid w:val="00F86751"/>
    <w:rsid w:val="00F97105"/>
    <w:rsid w:val="00FD7355"/>
    <w:rsid w:val="00FF276A"/>
    <w:rsid w:val="00FF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6385"/>
    <o:shapelayout v:ext="edit">
      <o:idmap v:ext="edit" data="1"/>
    </o:shapelayout>
  </w:shapeDefaults>
  <w:decimalSymbol w:val="."/>
  <w:listSeparator w:val=","/>
  <w14:docId w14:val="766A4D08"/>
  <w15:chartTrackingRefBased/>
  <w15:docId w15:val="{DEE594E6-348C-423E-BCA3-8A5F5122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0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B00"/>
    <w:pPr>
      <w:tabs>
        <w:tab w:val="center" w:pos="4320"/>
        <w:tab w:val="right" w:pos="8640"/>
      </w:tabs>
    </w:pPr>
  </w:style>
  <w:style w:type="paragraph" w:styleId="Footer">
    <w:name w:val="footer"/>
    <w:basedOn w:val="Normal"/>
    <w:rsid w:val="000A0B00"/>
    <w:pPr>
      <w:tabs>
        <w:tab w:val="center" w:pos="4320"/>
        <w:tab w:val="right" w:pos="8640"/>
      </w:tabs>
    </w:pPr>
  </w:style>
  <w:style w:type="paragraph" w:styleId="ListParagraph">
    <w:name w:val="List Paragraph"/>
    <w:basedOn w:val="Normal"/>
    <w:qFormat/>
    <w:rsid w:val="00B85067"/>
    <w:pPr>
      <w:ind w:left="720"/>
      <w:contextualSpacing/>
    </w:pPr>
  </w:style>
  <w:style w:type="paragraph" w:styleId="NoSpacing">
    <w:name w:val="No Spacing"/>
    <w:qFormat/>
    <w:rsid w:val="00B85067"/>
    <w:rPr>
      <w:rFonts w:ascii="Calibri" w:hAnsi="Calibri"/>
      <w:sz w:val="22"/>
      <w:szCs w:val="22"/>
    </w:rPr>
  </w:style>
  <w:style w:type="paragraph" w:styleId="NormalWeb">
    <w:name w:val="Normal (Web)"/>
    <w:basedOn w:val="Normal"/>
    <w:semiHidden/>
    <w:rsid w:val="00B85067"/>
    <w:pPr>
      <w:spacing w:before="100" w:beforeAutospacing="1" w:after="100" w:afterAutospacing="1" w:line="240" w:lineRule="auto"/>
    </w:pPr>
    <w:rPr>
      <w:rFonts w:ascii="Times New Roman" w:eastAsia="Calibri" w:hAnsi="Times New Roman"/>
      <w:sz w:val="24"/>
      <w:szCs w:val="24"/>
    </w:rPr>
  </w:style>
  <w:style w:type="character" w:styleId="PageNumber">
    <w:name w:val="page number"/>
    <w:basedOn w:val="DefaultParagraphFont"/>
    <w:rsid w:val="00A24FFB"/>
  </w:style>
  <w:style w:type="paragraph" w:styleId="PlainText">
    <w:name w:val="Plain Text"/>
    <w:basedOn w:val="Normal"/>
    <w:link w:val="PlainTextChar"/>
    <w:uiPriority w:val="99"/>
    <w:unhideWhenUsed/>
    <w:rsid w:val="00436DE0"/>
    <w:pPr>
      <w:spacing w:after="0" w:line="240" w:lineRule="auto"/>
    </w:pPr>
    <w:rPr>
      <w:rFonts w:eastAsia="Calibri"/>
      <w:szCs w:val="21"/>
    </w:rPr>
  </w:style>
  <w:style w:type="character" w:customStyle="1" w:styleId="PlainTextChar">
    <w:name w:val="Plain Text Char"/>
    <w:basedOn w:val="DefaultParagraphFont"/>
    <w:link w:val="PlainText"/>
    <w:uiPriority w:val="99"/>
    <w:rsid w:val="00436DE0"/>
    <w:rPr>
      <w:rFonts w:ascii="Calibri" w:eastAsia="Calibri" w:hAnsi="Calibri"/>
      <w:sz w:val="22"/>
      <w:szCs w:val="21"/>
    </w:rPr>
  </w:style>
  <w:style w:type="paragraph" w:styleId="Revision">
    <w:name w:val="Revision"/>
    <w:hidden/>
    <w:uiPriority w:val="99"/>
    <w:semiHidden/>
    <w:rsid w:val="00436DE0"/>
    <w:rPr>
      <w:rFonts w:ascii="Calibri" w:hAnsi="Calibri"/>
      <w:sz w:val="22"/>
      <w:szCs w:val="22"/>
    </w:rPr>
  </w:style>
  <w:style w:type="paragraph" w:styleId="BalloonText">
    <w:name w:val="Balloon Text"/>
    <w:basedOn w:val="Normal"/>
    <w:link w:val="BalloonTextChar"/>
    <w:rsid w:val="00436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36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14333">
      <w:bodyDiv w:val="1"/>
      <w:marLeft w:val="0"/>
      <w:marRight w:val="0"/>
      <w:marTop w:val="0"/>
      <w:marBottom w:val="0"/>
      <w:divBdr>
        <w:top w:val="none" w:sz="0" w:space="0" w:color="auto"/>
        <w:left w:val="none" w:sz="0" w:space="0" w:color="auto"/>
        <w:bottom w:val="none" w:sz="0" w:space="0" w:color="auto"/>
        <w:right w:val="none" w:sz="0" w:space="0" w:color="auto"/>
      </w:divBdr>
    </w:div>
    <w:div w:id="184223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1.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FA37-EEC7-4212-B472-F57A7A6C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12275</Words>
  <Characters>69761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Columbus Housing Authority</Company>
  <LinksUpToDate>false</LinksUpToDate>
  <CharactersWithSpaces>81873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Taylor</dc:creator>
  <cp:keywords/>
  <dc:description/>
  <cp:lastModifiedBy>Vincent Taylor</cp:lastModifiedBy>
  <cp:revision>5</cp:revision>
  <cp:lastPrinted>2013-04-09T22:44:00Z</cp:lastPrinted>
  <dcterms:created xsi:type="dcterms:W3CDTF">2013-07-25T16:19:00Z</dcterms:created>
  <dcterms:modified xsi:type="dcterms:W3CDTF">2013-07-25T16:30:00Z</dcterms:modified>
</cp:coreProperties>
</file>